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B6C40" w14:textId="77777777" w:rsidR="008F245B" w:rsidRPr="00B00BF0" w:rsidRDefault="00AE6C3E" w:rsidP="005D4BED">
      <w:pPr>
        <w:pStyle w:val="HTMLBody"/>
        <w:autoSpaceDE/>
        <w:autoSpaceDN/>
        <w:adjustRightInd/>
        <w:ind w:left="1620"/>
        <w:jc w:val="center"/>
        <w:rPr>
          <w:rFonts w:ascii="Calibri" w:hAnsi="Calibri" w:cs="Calibri"/>
          <w:sz w:val="36"/>
          <w:szCs w:val="52"/>
        </w:rPr>
      </w:pPr>
      <w:r w:rsidRPr="00B00BF0">
        <w:rPr>
          <w:rFonts w:ascii="Calibri" w:hAnsi="Calibri"/>
          <w:noProof/>
          <w:lang w:eastAsia="zh-CN"/>
        </w:rPr>
        <mc:AlternateContent>
          <mc:Choice Requires="wps">
            <w:drawing>
              <wp:anchor distT="0" distB="0" distL="114300" distR="114300" simplePos="0" relativeHeight="251657728" behindDoc="0" locked="0" layoutInCell="1" allowOverlap="1" wp14:anchorId="1CE7EFB3" wp14:editId="2B2A1BE7">
                <wp:simplePos x="0" y="0"/>
                <wp:positionH relativeFrom="column">
                  <wp:posOffset>-228600</wp:posOffset>
                </wp:positionH>
                <wp:positionV relativeFrom="paragraph">
                  <wp:posOffset>-32426</wp:posOffset>
                </wp:positionV>
                <wp:extent cx="1235075" cy="8460740"/>
                <wp:effectExtent l="0" t="0" r="9525" b="101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8460740"/>
                        </a:xfrm>
                        <a:prstGeom prst="rect">
                          <a:avLst/>
                        </a:prstGeom>
                        <a:solidFill>
                          <a:sysClr val="window" lastClr="FFFFFF">
                            <a:lumMod val="95000"/>
                          </a:sysClr>
                        </a:solidFill>
                        <a:ln w="9525">
                          <a:solidFill>
                            <a:srgbClr val="000000"/>
                          </a:solidFill>
                          <a:miter lim="800000"/>
                          <a:headEnd/>
                          <a:tailEnd/>
                        </a:ln>
                      </wps:spPr>
                      <wps:txbx>
                        <w:txbxContent>
                          <w:p w14:paraId="3E2D227C" w14:textId="77777777" w:rsidR="00B42171" w:rsidRDefault="00B42171" w:rsidP="005D4BED">
                            <w:pPr>
                              <w:rPr>
                                <w:rFonts w:ascii="Calibri" w:hAnsi="Calibri"/>
                              </w:rPr>
                            </w:pPr>
                          </w:p>
                          <w:p w14:paraId="6490B2C8" w14:textId="77777777" w:rsidR="00B42171" w:rsidRDefault="00B42171" w:rsidP="005D4BED">
                            <w:pPr>
                              <w:rPr>
                                <w:rFonts w:ascii="Calibri" w:hAnsi="Calibri"/>
                              </w:rPr>
                            </w:pPr>
                          </w:p>
                          <w:p w14:paraId="6362E98B" w14:textId="16EE9C6D" w:rsidR="00B42171" w:rsidRDefault="00B42171" w:rsidP="005D4BED">
                            <w:pPr>
                              <w:rPr>
                                <w:rFonts w:ascii="Calibri" w:hAnsi="Calibri"/>
                              </w:rPr>
                            </w:pPr>
                            <w:r>
                              <w:rPr>
                                <w:rFonts w:ascii="Calibri" w:hAnsi="Calibri"/>
                              </w:rPr>
                              <w:t>Rattachement institutionnel</w:t>
                            </w:r>
                          </w:p>
                          <w:p w14:paraId="5AF3D212" w14:textId="77777777" w:rsidR="00B42171" w:rsidRPr="00F43C5A" w:rsidRDefault="00B42171" w:rsidP="005D4BED">
                            <w:pPr>
                              <w:rPr>
                                <w:rFonts w:ascii="Calibri" w:hAnsi="Calibri"/>
                              </w:rPr>
                            </w:pPr>
                          </w:p>
                          <w:p w14:paraId="3E24BE97" w14:textId="679B3F4B" w:rsidR="00B42171" w:rsidRDefault="00B42171" w:rsidP="005D4BED">
                            <w:pPr>
                              <w:rPr>
                                <w:rFonts w:asciiTheme="minorHAnsi" w:hAnsiTheme="minorHAnsi"/>
                              </w:rPr>
                            </w:pPr>
                            <w:r w:rsidRPr="00F43C5A">
                              <w:rPr>
                                <w:rFonts w:asciiTheme="minorHAnsi" w:hAnsiTheme="minorHAnsi"/>
                              </w:rPr>
                              <w:t>Université de Lorraine</w:t>
                            </w:r>
                            <w:r>
                              <w:rPr>
                                <w:rFonts w:asciiTheme="minorHAnsi" w:hAnsiTheme="minorHAnsi"/>
                              </w:rPr>
                              <w:t xml:space="preserve"> – IN</w:t>
                            </w:r>
                            <w:r w:rsidRPr="00F43C5A">
                              <w:rPr>
                                <w:rFonts w:asciiTheme="minorHAnsi" w:hAnsiTheme="minorHAnsi"/>
                              </w:rPr>
                              <w:t>SPÉ</w:t>
                            </w:r>
                          </w:p>
                          <w:p w14:paraId="763A0C1B" w14:textId="77777777" w:rsidR="00B42171" w:rsidRPr="00F43C5A" w:rsidRDefault="00B42171" w:rsidP="005D4BED">
                            <w:pPr>
                              <w:rPr>
                                <w:rFonts w:asciiTheme="minorHAnsi" w:hAnsiTheme="minorHAnsi"/>
                              </w:rPr>
                            </w:pPr>
                          </w:p>
                          <w:p w14:paraId="5DAC66D5" w14:textId="035B29A1" w:rsidR="00B42171" w:rsidRDefault="00B42171" w:rsidP="005D4BED">
                            <w:r>
                              <w:rPr>
                                <w:rFonts w:ascii="Calibri" w:hAnsi="Calibri"/>
                                <w:noProof/>
                              </w:rPr>
                              <w:drawing>
                                <wp:inline distT="0" distB="0" distL="0" distR="0" wp14:anchorId="5B58AB1A" wp14:editId="602AF785">
                                  <wp:extent cx="1083478" cy="298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pe_ul_logo-couleur-rvb.jpg"/>
                                          <pic:cNvPicPr/>
                                        </pic:nvPicPr>
                                        <pic:blipFill>
                                          <a:blip r:embed="rId8"/>
                                          <a:stretch>
                                            <a:fillRect/>
                                          </a:stretch>
                                        </pic:blipFill>
                                        <pic:spPr>
                                          <a:xfrm>
                                            <a:off x="0" y="0"/>
                                            <a:ext cx="1140562" cy="314174"/>
                                          </a:xfrm>
                                          <a:prstGeom prst="rect">
                                            <a:avLst/>
                                          </a:prstGeom>
                                        </pic:spPr>
                                      </pic:pic>
                                    </a:graphicData>
                                  </a:graphic>
                                </wp:inline>
                              </w:drawing>
                            </w:r>
                          </w:p>
                          <w:p w14:paraId="3EF82F7D" w14:textId="77777777" w:rsidR="00B42171" w:rsidRDefault="00B42171" w:rsidP="005D4BED"/>
                          <w:p w14:paraId="52429B70" w14:textId="77777777" w:rsidR="00B42171" w:rsidRDefault="00B42171" w:rsidP="005D4BED"/>
                          <w:p w14:paraId="67DF9272" w14:textId="77777777" w:rsidR="00B42171" w:rsidRDefault="00B42171" w:rsidP="005D4BED"/>
                          <w:p w14:paraId="070219DA" w14:textId="77777777" w:rsidR="00B42171" w:rsidRDefault="00B42171" w:rsidP="005D4BED"/>
                          <w:p w14:paraId="76A66C06" w14:textId="77777777" w:rsidR="00B42171" w:rsidRDefault="00B42171" w:rsidP="005D4BED"/>
                          <w:p w14:paraId="698B2C58" w14:textId="77777777" w:rsidR="00B42171" w:rsidRDefault="00B42171" w:rsidP="005D4BED"/>
                          <w:p w14:paraId="1B312A13" w14:textId="77777777" w:rsidR="00B42171" w:rsidRDefault="00B42171" w:rsidP="005D4BED"/>
                          <w:p w14:paraId="4827E947" w14:textId="77777777" w:rsidR="00B42171" w:rsidRDefault="00B42171" w:rsidP="005D4BED"/>
                          <w:p w14:paraId="39F1E593" w14:textId="39520F73" w:rsidR="00B42171" w:rsidRDefault="00B42171" w:rsidP="005D4BED">
                            <w:pPr>
                              <w:rPr>
                                <w:rFonts w:ascii="Calibri" w:hAnsi="Calibri" w:cs="Calibri"/>
                                <w:szCs w:val="40"/>
                              </w:rPr>
                            </w:pPr>
                          </w:p>
                          <w:p w14:paraId="10011D56" w14:textId="77777777" w:rsidR="00B42171" w:rsidRPr="00C1748A" w:rsidRDefault="00B42171" w:rsidP="005D4BED">
                            <w:pPr>
                              <w:rPr>
                                <w:rFonts w:ascii="Calibri" w:hAnsi="Calibri" w:cs="Calibri"/>
                                <w:szCs w:val="40"/>
                              </w:rPr>
                            </w:pPr>
                            <w:r w:rsidRPr="00C1748A">
                              <w:rPr>
                                <w:rFonts w:ascii="Calibri" w:hAnsi="Calibri" w:cs="Calibri"/>
                                <w:szCs w:val="40"/>
                              </w:rPr>
                              <w:t>Laboratoire ATILF</w:t>
                            </w:r>
                          </w:p>
                          <w:p w14:paraId="15CF130F" w14:textId="77777777" w:rsidR="00B42171" w:rsidRPr="00C1748A" w:rsidRDefault="00B42171" w:rsidP="005D4BED">
                            <w:pPr>
                              <w:rPr>
                                <w:rFonts w:ascii="Calibri" w:hAnsi="Calibri" w:cs="Calibri"/>
                                <w:i/>
                                <w:sz w:val="20"/>
                                <w:szCs w:val="40"/>
                              </w:rPr>
                            </w:pPr>
                            <w:r w:rsidRPr="00C1748A">
                              <w:rPr>
                                <w:rFonts w:ascii="Calibri" w:hAnsi="Calibri" w:cs="Calibri"/>
                                <w:i/>
                                <w:sz w:val="20"/>
                                <w:szCs w:val="40"/>
                              </w:rPr>
                              <w:t>Analyse et Traitement Informatique de la Langue Française</w:t>
                            </w:r>
                          </w:p>
                          <w:p w14:paraId="441ADD5F" w14:textId="77777777" w:rsidR="00B42171" w:rsidRPr="00BC26DD" w:rsidRDefault="00B42171" w:rsidP="005D4BED">
                            <w:pPr>
                              <w:rPr>
                                <w:sz w:val="20"/>
                              </w:rPr>
                            </w:pPr>
                            <w:r w:rsidRPr="00C1748A">
                              <w:rPr>
                                <w:rFonts w:ascii="Calibri" w:hAnsi="Calibri"/>
                                <w:sz w:val="20"/>
                              </w:rPr>
                              <w:t>(UMR 7118)</w:t>
                            </w:r>
                          </w:p>
                          <w:p w14:paraId="55AB64D2" w14:textId="77777777" w:rsidR="00B42171" w:rsidRDefault="00B42171" w:rsidP="005D4BED">
                            <w:pPr>
                              <w:rPr>
                                <w:rFonts w:ascii="Calibri" w:hAnsi="Calibri" w:cs="Calibri"/>
                                <w:szCs w:val="40"/>
                              </w:rPr>
                            </w:pPr>
                          </w:p>
                          <w:p w14:paraId="2B47A7EE" w14:textId="77777777" w:rsidR="00B42171" w:rsidRPr="00C1748A" w:rsidRDefault="00B42171" w:rsidP="005D4BED">
                            <w:pPr>
                              <w:rPr>
                                <w:rFonts w:ascii="Calibri" w:hAnsi="Calibri"/>
                              </w:rPr>
                            </w:pPr>
                            <w:r w:rsidRPr="00C1748A">
                              <w:rPr>
                                <w:rFonts w:ascii="Calibri" w:hAnsi="Calibri" w:cs="Calibri"/>
                                <w:szCs w:val="40"/>
                              </w:rPr>
                              <w:t>É</w:t>
                            </w:r>
                            <w:r w:rsidRPr="00C1748A">
                              <w:rPr>
                                <w:rFonts w:ascii="Calibri" w:hAnsi="Calibri"/>
                              </w:rPr>
                              <w:t xml:space="preserve">quipe </w:t>
                            </w:r>
                          </w:p>
                          <w:p w14:paraId="77020E8E" w14:textId="42A441C6" w:rsidR="00B42171" w:rsidRDefault="00B42171" w:rsidP="005D4BED">
                            <w:pPr>
                              <w:rPr>
                                <w:rFonts w:ascii="Calibri" w:hAnsi="Calibri"/>
                                <w:sz w:val="20"/>
                              </w:rPr>
                            </w:pPr>
                            <w:r>
                              <w:rPr>
                                <w:rFonts w:ascii="Calibri" w:hAnsi="Calibri"/>
                                <w:i/>
                                <w:sz w:val="20"/>
                              </w:rPr>
                              <w:t>Didactique</w:t>
                            </w:r>
                            <w:r w:rsidRPr="00C1748A">
                              <w:rPr>
                                <w:rFonts w:ascii="Calibri" w:hAnsi="Calibri"/>
                                <w:i/>
                                <w:sz w:val="20"/>
                              </w:rPr>
                              <w:t xml:space="preserve"> des Langues</w:t>
                            </w:r>
                            <w:r>
                              <w:rPr>
                                <w:rFonts w:ascii="Calibri" w:hAnsi="Calibri"/>
                                <w:i/>
                                <w:sz w:val="20"/>
                              </w:rPr>
                              <w:t xml:space="preserve"> et sociolinguistique</w:t>
                            </w:r>
                            <w:r w:rsidRPr="00C1748A">
                              <w:rPr>
                                <w:rFonts w:ascii="Calibri" w:hAnsi="Calibri"/>
                                <w:sz w:val="20"/>
                              </w:rPr>
                              <w:t xml:space="preserve"> (Crapel)</w:t>
                            </w:r>
                          </w:p>
                          <w:p w14:paraId="24F54729" w14:textId="77777777" w:rsidR="00B42171" w:rsidRDefault="00B42171" w:rsidP="005D4BED">
                            <w:pPr>
                              <w:rPr>
                                <w:rFonts w:ascii="Calibri" w:hAnsi="Calibri"/>
                                <w:sz w:val="20"/>
                              </w:rPr>
                            </w:pPr>
                          </w:p>
                          <w:p w14:paraId="70B7C72F" w14:textId="77777777" w:rsidR="00B42171" w:rsidRPr="00143371" w:rsidRDefault="00B42171" w:rsidP="005D4BED">
                            <w:pPr>
                              <w:rPr>
                                <w:rFonts w:ascii="Calibri" w:hAnsi="Calibri"/>
                              </w:rPr>
                            </w:pPr>
                            <w:r w:rsidRPr="00143371">
                              <w:rPr>
                                <w:rFonts w:ascii="Calibri" w:hAnsi="Calibri"/>
                              </w:rPr>
                              <w:t>Axe</w:t>
                            </w:r>
                          </w:p>
                          <w:p w14:paraId="5561475D" w14:textId="62E9523D" w:rsidR="00B42171" w:rsidRDefault="00B42171" w:rsidP="005D4BED">
                            <w:pPr>
                              <w:rPr>
                                <w:rFonts w:ascii="Calibri" w:hAnsi="Calibri"/>
                                <w:i/>
                                <w:sz w:val="20"/>
                                <w:szCs w:val="20"/>
                              </w:rPr>
                            </w:pPr>
                            <w:r w:rsidRPr="00F02D30">
                              <w:rPr>
                                <w:rFonts w:ascii="Calibri" w:hAnsi="Calibri"/>
                                <w:i/>
                                <w:sz w:val="20"/>
                                <w:szCs w:val="20"/>
                              </w:rPr>
                              <w:t xml:space="preserve">Cultures </w:t>
                            </w:r>
                            <w:r>
                              <w:rPr>
                                <w:rFonts w:ascii="Calibri" w:hAnsi="Calibri"/>
                                <w:i/>
                                <w:sz w:val="20"/>
                                <w:szCs w:val="20"/>
                              </w:rPr>
                              <w:t>É</w:t>
                            </w:r>
                            <w:r w:rsidRPr="00F02D30">
                              <w:rPr>
                                <w:rFonts w:ascii="Calibri" w:hAnsi="Calibri"/>
                                <w:i/>
                                <w:sz w:val="20"/>
                                <w:szCs w:val="20"/>
                              </w:rPr>
                              <w:t xml:space="preserve">ducatives </w:t>
                            </w:r>
                            <w:r>
                              <w:rPr>
                                <w:rFonts w:ascii="Calibri" w:hAnsi="Calibri"/>
                                <w:i/>
                                <w:sz w:val="20"/>
                                <w:szCs w:val="20"/>
                              </w:rPr>
                              <w:t>et</w:t>
                            </w:r>
                            <w:r w:rsidRPr="00F02D30">
                              <w:rPr>
                                <w:rFonts w:ascii="Calibri" w:hAnsi="Calibri"/>
                                <w:i/>
                                <w:sz w:val="20"/>
                                <w:szCs w:val="20"/>
                              </w:rPr>
                              <w:t xml:space="preserve"> Langues en Milieu Institutionnel</w:t>
                            </w:r>
                          </w:p>
                          <w:p w14:paraId="0FFBAD34" w14:textId="2C04DBB5" w:rsidR="00B42171" w:rsidRPr="00004489" w:rsidRDefault="00B42171" w:rsidP="005D4BED">
                            <w:pPr>
                              <w:rPr>
                                <w:rFonts w:ascii="Calibri" w:hAnsi="Calibri"/>
                                <w:sz w:val="20"/>
                                <w:szCs w:val="20"/>
                              </w:rPr>
                            </w:pPr>
                            <w:r w:rsidRPr="00004489">
                              <w:rPr>
                                <w:rFonts w:ascii="Calibri" w:hAnsi="Calibri"/>
                                <w:sz w:val="20"/>
                                <w:szCs w:val="20"/>
                              </w:rPr>
                              <w:t>(</w:t>
                            </w:r>
                            <w:r>
                              <w:rPr>
                                <w:rFonts w:ascii="Calibri" w:hAnsi="Calibri"/>
                                <w:sz w:val="20"/>
                                <w:szCs w:val="20"/>
                              </w:rPr>
                              <w:t>Coordinatrice de l’axe CELMI</w:t>
                            </w:r>
                            <w:r w:rsidRPr="00004489">
                              <w:rPr>
                                <w:rFonts w:ascii="Calibri" w:hAnsi="Calibri"/>
                                <w:sz w:val="20"/>
                                <w:szCs w:val="20"/>
                              </w:rPr>
                              <w:t>)</w:t>
                            </w:r>
                          </w:p>
                          <w:p w14:paraId="45306561" w14:textId="77777777" w:rsidR="00B42171" w:rsidRDefault="00B42171" w:rsidP="005D4BED"/>
                          <w:p w14:paraId="6CAE0AA2" w14:textId="3313A615" w:rsidR="00B42171" w:rsidRDefault="00B42171" w:rsidP="005D4BED">
                            <w:r w:rsidRPr="00877255">
                              <w:rPr>
                                <w:noProof/>
                              </w:rPr>
                              <w:drawing>
                                <wp:inline distT="0" distB="0" distL="0" distR="0" wp14:anchorId="13D73A24" wp14:editId="42DE3EA3">
                                  <wp:extent cx="1040130" cy="43053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p>
                          <w:p w14:paraId="6BDAE53B" w14:textId="77777777" w:rsidR="00B42171" w:rsidRDefault="00B42171" w:rsidP="005D4BED"/>
                          <w:p w14:paraId="069CFAF2" w14:textId="7A31F36D" w:rsidR="00B42171" w:rsidRPr="00143371" w:rsidRDefault="00B42171" w:rsidP="005D4BED">
                            <w:pPr>
                              <w:rPr>
                                <w:rFonts w:ascii="Calibri" w:hAnsi="Calibri"/>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CE7EFB3" id="_x0000_t202" coordsize="21600,21600" o:spt="202" path="m,l,21600r21600,l21600,xe">
                <v:stroke joinstyle="miter"/>
                <v:path gradientshapeok="t" o:connecttype="rect"/>
              </v:shapetype>
              <v:shape id="Zone de texte 2" o:spid="_x0000_s1026" type="#_x0000_t202" style="position:absolute;left:0;text-align:left;margin-left:-18pt;margin-top:-2.55pt;width:97.25pt;height:66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" fillcolor="#f2f2f2">
                <v:textbox>
                  <w:txbxContent>
                    <w:p w14:paraId="3E2D227C" w14:textId="77777777" w:rsidR="00B42171" w:rsidRDefault="00B42171" w:rsidP="005D4BED">
                      <w:pPr>
                        <w:rPr>
                          <w:rFonts w:ascii="Calibri" w:hAnsi="Calibri"/>
                        </w:rPr>
                      </w:pPr>
                    </w:p>
                    <w:p w14:paraId="6490B2C8" w14:textId="77777777" w:rsidR="00B42171" w:rsidRDefault="00B42171" w:rsidP="005D4BED">
                      <w:pPr>
                        <w:rPr>
                          <w:rFonts w:ascii="Calibri" w:hAnsi="Calibri"/>
                        </w:rPr>
                      </w:pPr>
                    </w:p>
                    <w:p w14:paraId="6362E98B" w14:textId="16EE9C6D" w:rsidR="00B42171" w:rsidRDefault="00B42171" w:rsidP="005D4BED">
                      <w:pPr>
                        <w:rPr>
                          <w:rFonts w:ascii="Calibri" w:hAnsi="Calibri"/>
                        </w:rPr>
                      </w:pPr>
                      <w:r>
                        <w:rPr>
                          <w:rFonts w:ascii="Calibri" w:hAnsi="Calibri"/>
                        </w:rPr>
                        <w:t>Rattachement institutionnel</w:t>
                      </w:r>
                    </w:p>
                    <w:p w14:paraId="5AF3D212" w14:textId="77777777" w:rsidR="00B42171" w:rsidRPr="00F43C5A" w:rsidRDefault="00B42171" w:rsidP="005D4BED">
                      <w:pPr>
                        <w:rPr>
                          <w:rFonts w:ascii="Calibri" w:hAnsi="Calibri"/>
                        </w:rPr>
                      </w:pPr>
                    </w:p>
                    <w:p w14:paraId="3E24BE97" w14:textId="679B3F4B" w:rsidR="00B42171" w:rsidRDefault="00B42171" w:rsidP="005D4BED">
                      <w:pPr>
                        <w:rPr>
                          <w:rFonts w:asciiTheme="minorHAnsi" w:hAnsiTheme="minorHAnsi"/>
                        </w:rPr>
                      </w:pPr>
                      <w:r w:rsidRPr="00F43C5A">
                        <w:rPr>
                          <w:rFonts w:asciiTheme="minorHAnsi" w:hAnsiTheme="minorHAnsi"/>
                        </w:rPr>
                        <w:t>Université de Lorraine</w:t>
                      </w:r>
                      <w:r>
                        <w:rPr>
                          <w:rFonts w:asciiTheme="minorHAnsi" w:hAnsiTheme="minorHAnsi"/>
                        </w:rPr>
                        <w:t xml:space="preserve"> – IN</w:t>
                      </w:r>
                      <w:r w:rsidRPr="00F43C5A">
                        <w:rPr>
                          <w:rFonts w:asciiTheme="minorHAnsi" w:hAnsiTheme="minorHAnsi"/>
                        </w:rPr>
                        <w:t>SPÉ</w:t>
                      </w:r>
                    </w:p>
                    <w:p w14:paraId="763A0C1B" w14:textId="77777777" w:rsidR="00B42171" w:rsidRPr="00F43C5A" w:rsidRDefault="00B42171" w:rsidP="005D4BED">
                      <w:pPr>
                        <w:rPr>
                          <w:rFonts w:asciiTheme="minorHAnsi" w:hAnsiTheme="minorHAnsi"/>
                        </w:rPr>
                      </w:pPr>
                    </w:p>
                    <w:p w14:paraId="5DAC66D5" w14:textId="035B29A1" w:rsidR="00B42171" w:rsidRDefault="00B42171" w:rsidP="005D4BED">
                      <w:r>
                        <w:rPr>
                          <w:rFonts w:ascii="Calibri" w:hAnsi="Calibri"/>
                          <w:noProof/>
                        </w:rPr>
                        <w:drawing>
                          <wp:inline distT="0" distB="0" distL="0" distR="0" wp14:anchorId="5B58AB1A" wp14:editId="602AF785">
                            <wp:extent cx="1083478" cy="298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pe_ul_logo-couleur-rvb.jpg"/>
                                    <pic:cNvPicPr/>
                                  </pic:nvPicPr>
                                  <pic:blipFill>
                                    <a:blip r:embed="rId8"/>
                                    <a:stretch>
                                      <a:fillRect/>
                                    </a:stretch>
                                  </pic:blipFill>
                                  <pic:spPr>
                                    <a:xfrm>
                                      <a:off x="0" y="0"/>
                                      <a:ext cx="1140562" cy="314174"/>
                                    </a:xfrm>
                                    <a:prstGeom prst="rect">
                                      <a:avLst/>
                                    </a:prstGeom>
                                  </pic:spPr>
                                </pic:pic>
                              </a:graphicData>
                            </a:graphic>
                          </wp:inline>
                        </w:drawing>
                      </w:r>
                    </w:p>
                    <w:p w14:paraId="3EF82F7D" w14:textId="77777777" w:rsidR="00B42171" w:rsidRDefault="00B42171" w:rsidP="005D4BED"/>
                    <w:p w14:paraId="52429B70" w14:textId="77777777" w:rsidR="00B42171" w:rsidRDefault="00B42171" w:rsidP="005D4BED"/>
                    <w:p w14:paraId="67DF9272" w14:textId="77777777" w:rsidR="00B42171" w:rsidRDefault="00B42171" w:rsidP="005D4BED"/>
                    <w:p w14:paraId="070219DA" w14:textId="77777777" w:rsidR="00B42171" w:rsidRDefault="00B42171" w:rsidP="005D4BED"/>
                    <w:p w14:paraId="76A66C06" w14:textId="77777777" w:rsidR="00B42171" w:rsidRDefault="00B42171" w:rsidP="005D4BED"/>
                    <w:p w14:paraId="698B2C58" w14:textId="77777777" w:rsidR="00B42171" w:rsidRDefault="00B42171" w:rsidP="005D4BED"/>
                    <w:p w14:paraId="1B312A13" w14:textId="77777777" w:rsidR="00B42171" w:rsidRDefault="00B42171" w:rsidP="005D4BED"/>
                    <w:p w14:paraId="4827E947" w14:textId="77777777" w:rsidR="00B42171" w:rsidRDefault="00B42171" w:rsidP="005D4BED"/>
                    <w:p w14:paraId="39F1E593" w14:textId="39520F73" w:rsidR="00B42171" w:rsidRDefault="00B42171" w:rsidP="005D4BED">
                      <w:pPr>
                        <w:rPr>
                          <w:rFonts w:ascii="Calibri" w:hAnsi="Calibri" w:cs="Calibri"/>
                          <w:szCs w:val="40"/>
                        </w:rPr>
                      </w:pPr>
                    </w:p>
                    <w:p w14:paraId="10011D56" w14:textId="77777777" w:rsidR="00B42171" w:rsidRPr="00C1748A" w:rsidRDefault="00B42171" w:rsidP="005D4BED">
                      <w:pPr>
                        <w:rPr>
                          <w:rFonts w:ascii="Calibri" w:hAnsi="Calibri" w:cs="Calibri"/>
                          <w:szCs w:val="40"/>
                        </w:rPr>
                      </w:pPr>
                      <w:r w:rsidRPr="00C1748A">
                        <w:rPr>
                          <w:rFonts w:ascii="Calibri" w:hAnsi="Calibri" w:cs="Calibri"/>
                          <w:szCs w:val="40"/>
                        </w:rPr>
                        <w:t>Laboratoire ATILF</w:t>
                      </w:r>
                    </w:p>
                    <w:p w14:paraId="15CF130F" w14:textId="77777777" w:rsidR="00B42171" w:rsidRPr="00C1748A" w:rsidRDefault="00B42171" w:rsidP="005D4BED">
                      <w:pPr>
                        <w:rPr>
                          <w:rFonts w:ascii="Calibri" w:hAnsi="Calibri" w:cs="Calibri"/>
                          <w:i/>
                          <w:sz w:val="20"/>
                          <w:szCs w:val="40"/>
                        </w:rPr>
                      </w:pPr>
                      <w:r w:rsidRPr="00C1748A">
                        <w:rPr>
                          <w:rFonts w:ascii="Calibri" w:hAnsi="Calibri" w:cs="Calibri"/>
                          <w:i/>
                          <w:sz w:val="20"/>
                          <w:szCs w:val="40"/>
                        </w:rPr>
                        <w:t>Analyse et Traitement Informatique de la Langue Française</w:t>
                      </w:r>
                    </w:p>
                    <w:p w14:paraId="441ADD5F" w14:textId="77777777" w:rsidR="00B42171" w:rsidRPr="00BC26DD" w:rsidRDefault="00B42171" w:rsidP="005D4BED">
                      <w:pPr>
                        <w:rPr>
                          <w:sz w:val="20"/>
                        </w:rPr>
                      </w:pPr>
                      <w:r w:rsidRPr="00C1748A">
                        <w:rPr>
                          <w:rFonts w:ascii="Calibri" w:hAnsi="Calibri"/>
                          <w:sz w:val="20"/>
                        </w:rPr>
                        <w:t>(UMR 7118)</w:t>
                      </w:r>
                    </w:p>
                    <w:p w14:paraId="55AB64D2" w14:textId="77777777" w:rsidR="00B42171" w:rsidRDefault="00B42171" w:rsidP="005D4BED">
                      <w:pPr>
                        <w:rPr>
                          <w:rFonts w:ascii="Calibri" w:hAnsi="Calibri" w:cs="Calibri"/>
                          <w:szCs w:val="40"/>
                        </w:rPr>
                      </w:pPr>
                    </w:p>
                    <w:p w14:paraId="2B47A7EE" w14:textId="77777777" w:rsidR="00B42171" w:rsidRPr="00C1748A" w:rsidRDefault="00B42171" w:rsidP="005D4BED">
                      <w:pPr>
                        <w:rPr>
                          <w:rFonts w:ascii="Calibri" w:hAnsi="Calibri"/>
                        </w:rPr>
                      </w:pPr>
                      <w:r w:rsidRPr="00C1748A">
                        <w:rPr>
                          <w:rFonts w:ascii="Calibri" w:hAnsi="Calibri" w:cs="Calibri"/>
                          <w:szCs w:val="40"/>
                        </w:rPr>
                        <w:t>É</w:t>
                      </w:r>
                      <w:r w:rsidRPr="00C1748A">
                        <w:rPr>
                          <w:rFonts w:ascii="Calibri" w:hAnsi="Calibri"/>
                        </w:rPr>
                        <w:t xml:space="preserve">quipe </w:t>
                      </w:r>
                    </w:p>
                    <w:p w14:paraId="77020E8E" w14:textId="42A441C6" w:rsidR="00B42171" w:rsidRDefault="00B42171" w:rsidP="005D4BED">
                      <w:pPr>
                        <w:rPr>
                          <w:rFonts w:ascii="Calibri" w:hAnsi="Calibri"/>
                          <w:sz w:val="20"/>
                        </w:rPr>
                      </w:pPr>
                      <w:r>
                        <w:rPr>
                          <w:rFonts w:ascii="Calibri" w:hAnsi="Calibri"/>
                          <w:i/>
                          <w:sz w:val="20"/>
                        </w:rPr>
                        <w:t>Didactique</w:t>
                      </w:r>
                      <w:r w:rsidRPr="00C1748A">
                        <w:rPr>
                          <w:rFonts w:ascii="Calibri" w:hAnsi="Calibri"/>
                          <w:i/>
                          <w:sz w:val="20"/>
                        </w:rPr>
                        <w:t xml:space="preserve"> des Langues</w:t>
                      </w:r>
                      <w:r>
                        <w:rPr>
                          <w:rFonts w:ascii="Calibri" w:hAnsi="Calibri"/>
                          <w:i/>
                          <w:sz w:val="20"/>
                        </w:rPr>
                        <w:t xml:space="preserve"> et sociolinguistique</w:t>
                      </w:r>
                      <w:r w:rsidRPr="00C1748A">
                        <w:rPr>
                          <w:rFonts w:ascii="Calibri" w:hAnsi="Calibri"/>
                          <w:sz w:val="20"/>
                        </w:rPr>
                        <w:t xml:space="preserve"> (Crapel)</w:t>
                      </w:r>
                    </w:p>
                    <w:p w14:paraId="24F54729" w14:textId="77777777" w:rsidR="00B42171" w:rsidRDefault="00B42171" w:rsidP="005D4BED">
                      <w:pPr>
                        <w:rPr>
                          <w:rFonts w:ascii="Calibri" w:hAnsi="Calibri"/>
                          <w:sz w:val="20"/>
                        </w:rPr>
                      </w:pPr>
                    </w:p>
                    <w:p w14:paraId="70B7C72F" w14:textId="77777777" w:rsidR="00B42171" w:rsidRPr="00143371" w:rsidRDefault="00B42171" w:rsidP="005D4BED">
                      <w:pPr>
                        <w:rPr>
                          <w:rFonts w:ascii="Calibri" w:hAnsi="Calibri"/>
                        </w:rPr>
                      </w:pPr>
                      <w:r w:rsidRPr="00143371">
                        <w:rPr>
                          <w:rFonts w:ascii="Calibri" w:hAnsi="Calibri"/>
                        </w:rPr>
                        <w:t>Axe</w:t>
                      </w:r>
                    </w:p>
                    <w:p w14:paraId="5561475D" w14:textId="62E9523D" w:rsidR="00B42171" w:rsidRDefault="00B42171" w:rsidP="005D4BED">
                      <w:pPr>
                        <w:rPr>
                          <w:rFonts w:ascii="Calibri" w:hAnsi="Calibri"/>
                          <w:i/>
                          <w:sz w:val="20"/>
                          <w:szCs w:val="20"/>
                        </w:rPr>
                      </w:pPr>
                      <w:r w:rsidRPr="00F02D30">
                        <w:rPr>
                          <w:rFonts w:ascii="Calibri" w:hAnsi="Calibri"/>
                          <w:i/>
                          <w:sz w:val="20"/>
                          <w:szCs w:val="20"/>
                        </w:rPr>
                        <w:t xml:space="preserve">Cultures </w:t>
                      </w:r>
                      <w:r>
                        <w:rPr>
                          <w:rFonts w:ascii="Calibri" w:hAnsi="Calibri"/>
                          <w:i/>
                          <w:sz w:val="20"/>
                          <w:szCs w:val="20"/>
                        </w:rPr>
                        <w:t>É</w:t>
                      </w:r>
                      <w:r w:rsidRPr="00F02D30">
                        <w:rPr>
                          <w:rFonts w:ascii="Calibri" w:hAnsi="Calibri"/>
                          <w:i/>
                          <w:sz w:val="20"/>
                          <w:szCs w:val="20"/>
                        </w:rPr>
                        <w:t xml:space="preserve">ducatives </w:t>
                      </w:r>
                      <w:r>
                        <w:rPr>
                          <w:rFonts w:ascii="Calibri" w:hAnsi="Calibri"/>
                          <w:i/>
                          <w:sz w:val="20"/>
                          <w:szCs w:val="20"/>
                        </w:rPr>
                        <w:t>et</w:t>
                      </w:r>
                      <w:r w:rsidRPr="00F02D30">
                        <w:rPr>
                          <w:rFonts w:ascii="Calibri" w:hAnsi="Calibri"/>
                          <w:i/>
                          <w:sz w:val="20"/>
                          <w:szCs w:val="20"/>
                        </w:rPr>
                        <w:t xml:space="preserve"> Langues en Milieu Institutionnel</w:t>
                      </w:r>
                    </w:p>
                    <w:p w14:paraId="0FFBAD34" w14:textId="2C04DBB5" w:rsidR="00B42171" w:rsidRPr="00004489" w:rsidRDefault="00B42171" w:rsidP="005D4BED">
                      <w:pPr>
                        <w:rPr>
                          <w:rFonts w:ascii="Calibri" w:hAnsi="Calibri"/>
                          <w:sz w:val="20"/>
                          <w:szCs w:val="20"/>
                        </w:rPr>
                      </w:pPr>
                      <w:r w:rsidRPr="00004489">
                        <w:rPr>
                          <w:rFonts w:ascii="Calibri" w:hAnsi="Calibri"/>
                          <w:sz w:val="20"/>
                          <w:szCs w:val="20"/>
                        </w:rPr>
                        <w:t>(</w:t>
                      </w:r>
                      <w:r>
                        <w:rPr>
                          <w:rFonts w:ascii="Calibri" w:hAnsi="Calibri"/>
                          <w:sz w:val="20"/>
                          <w:szCs w:val="20"/>
                        </w:rPr>
                        <w:t>Coordinatrice de l’axe CELMI</w:t>
                      </w:r>
                      <w:r w:rsidRPr="00004489">
                        <w:rPr>
                          <w:rFonts w:ascii="Calibri" w:hAnsi="Calibri"/>
                          <w:sz w:val="20"/>
                          <w:szCs w:val="20"/>
                        </w:rPr>
                        <w:t>)</w:t>
                      </w:r>
                    </w:p>
                    <w:p w14:paraId="45306561" w14:textId="77777777" w:rsidR="00B42171" w:rsidRDefault="00B42171" w:rsidP="005D4BED"/>
                    <w:p w14:paraId="6CAE0AA2" w14:textId="3313A615" w:rsidR="00B42171" w:rsidRDefault="00B42171" w:rsidP="005D4BED">
                      <w:r w:rsidRPr="00877255">
                        <w:rPr>
                          <w:noProof/>
                        </w:rPr>
                        <w:drawing>
                          <wp:inline distT="0" distB="0" distL="0" distR="0" wp14:anchorId="13D73A24" wp14:editId="42DE3EA3">
                            <wp:extent cx="1040130" cy="430530"/>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130" cy="430530"/>
                                    </a:xfrm>
                                    <a:prstGeom prst="rect">
                                      <a:avLst/>
                                    </a:prstGeom>
                                    <a:noFill/>
                                    <a:ln>
                                      <a:noFill/>
                                    </a:ln>
                                  </pic:spPr>
                                </pic:pic>
                              </a:graphicData>
                            </a:graphic>
                          </wp:inline>
                        </w:drawing>
                      </w:r>
                    </w:p>
                    <w:p w14:paraId="6BDAE53B" w14:textId="77777777" w:rsidR="00B42171" w:rsidRDefault="00B42171" w:rsidP="005D4BED"/>
                    <w:p w14:paraId="069CFAF2" w14:textId="7A31F36D" w:rsidR="00B42171" w:rsidRPr="00143371" w:rsidRDefault="00B42171" w:rsidP="005D4BED">
                      <w:pPr>
                        <w:rPr>
                          <w:rFonts w:ascii="Calibri" w:hAnsi="Calibri"/>
                        </w:rPr>
                      </w:pPr>
                    </w:p>
                  </w:txbxContent>
                </v:textbox>
              </v:shape>
            </w:pict>
          </mc:Fallback>
        </mc:AlternateContent>
      </w:r>
      <w:r w:rsidR="000D633E">
        <w:rPr>
          <w:rFonts w:ascii="Calibri" w:hAnsi="Calibri" w:cs="Calibri"/>
          <w:sz w:val="36"/>
          <w:szCs w:val="52"/>
        </w:rPr>
        <w:t xml:space="preserve"> </w:t>
      </w:r>
    </w:p>
    <w:p w14:paraId="3C748EB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5E94F167" w14:textId="77777777" w:rsidR="005D4BED" w:rsidRPr="00B00BF0" w:rsidRDefault="000D633E" w:rsidP="005D4BED">
      <w:pPr>
        <w:pStyle w:val="HTMLBody"/>
        <w:autoSpaceDE/>
        <w:autoSpaceDN/>
        <w:adjustRightInd/>
        <w:ind w:left="1620"/>
        <w:jc w:val="center"/>
        <w:rPr>
          <w:rFonts w:ascii="Calibri" w:hAnsi="Calibri" w:cs="Calibri"/>
          <w:sz w:val="36"/>
          <w:szCs w:val="36"/>
        </w:rPr>
      </w:pPr>
      <w:r>
        <w:rPr>
          <w:rFonts w:ascii="Calibri" w:hAnsi="Calibri" w:cs="Calibri"/>
          <w:sz w:val="36"/>
          <w:szCs w:val="36"/>
        </w:rPr>
        <w:t xml:space="preserve"> </w:t>
      </w:r>
    </w:p>
    <w:p w14:paraId="12FDE938" w14:textId="77777777" w:rsidR="005D4BED" w:rsidRDefault="005D4BED" w:rsidP="005D4BED">
      <w:pPr>
        <w:pStyle w:val="HTMLBody"/>
        <w:autoSpaceDE/>
        <w:autoSpaceDN/>
        <w:adjustRightInd/>
        <w:ind w:left="1620"/>
        <w:jc w:val="center"/>
        <w:rPr>
          <w:rFonts w:ascii="Calibri" w:hAnsi="Calibri" w:cs="Calibri"/>
          <w:sz w:val="36"/>
          <w:szCs w:val="52"/>
        </w:rPr>
      </w:pPr>
    </w:p>
    <w:p w14:paraId="31E8B2E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47252708" w14:textId="77777777" w:rsidR="005D4BED" w:rsidRPr="00E37C0A" w:rsidRDefault="005D4BED" w:rsidP="00D93BAF">
      <w:pPr>
        <w:pStyle w:val="HTMLBody"/>
        <w:autoSpaceDE/>
        <w:autoSpaceDN/>
        <w:adjustRightInd/>
        <w:ind w:left="1620"/>
        <w:jc w:val="center"/>
        <w:outlineLvl w:val="0"/>
        <w:rPr>
          <w:rFonts w:ascii="Calibri" w:hAnsi="Calibri" w:cs="Calibri"/>
          <w:sz w:val="64"/>
          <w:szCs w:val="32"/>
        </w:rPr>
      </w:pPr>
      <w:r w:rsidRPr="00E37C0A">
        <w:rPr>
          <w:rFonts w:ascii="Calibri" w:hAnsi="Calibri" w:cs="Calibri"/>
          <w:sz w:val="64"/>
          <w:szCs w:val="32"/>
        </w:rPr>
        <w:t>Dominique M</w:t>
      </w:r>
      <w:r w:rsidR="00375369">
        <w:rPr>
          <w:rFonts w:ascii="Calibri" w:hAnsi="Calibri" w:cs="Calibri"/>
          <w:sz w:val="64"/>
          <w:szCs w:val="32"/>
        </w:rPr>
        <w:t>ACAIRE</w:t>
      </w:r>
    </w:p>
    <w:p w14:paraId="77573E30" w14:textId="77777777" w:rsidR="005D4BED" w:rsidRPr="002724EE" w:rsidRDefault="005D4BED" w:rsidP="005D4BED">
      <w:pPr>
        <w:pStyle w:val="HTMLBody"/>
        <w:autoSpaceDE/>
        <w:autoSpaceDN/>
        <w:adjustRightInd/>
        <w:ind w:left="1620"/>
        <w:jc w:val="center"/>
        <w:rPr>
          <w:rFonts w:ascii="Calibri" w:hAnsi="Calibri" w:cs="Calibri"/>
          <w:sz w:val="56"/>
          <w:szCs w:val="24"/>
        </w:rPr>
      </w:pPr>
    </w:p>
    <w:p w14:paraId="68F9A0EF" w14:textId="77777777" w:rsidR="005D4BED" w:rsidRDefault="005D4BED" w:rsidP="005D4BED">
      <w:pPr>
        <w:pStyle w:val="HTMLBody"/>
        <w:autoSpaceDE/>
        <w:autoSpaceDN/>
        <w:adjustRightInd/>
        <w:rPr>
          <w:rFonts w:ascii="Calibri" w:hAnsi="Calibri" w:cs="Calibri"/>
          <w:sz w:val="56"/>
          <w:szCs w:val="24"/>
        </w:rPr>
      </w:pPr>
    </w:p>
    <w:p w14:paraId="4B9FE76F" w14:textId="77777777" w:rsidR="005D4BED" w:rsidRPr="00167956" w:rsidRDefault="005D4BED" w:rsidP="005D4BED">
      <w:pPr>
        <w:pStyle w:val="HTMLBody"/>
        <w:autoSpaceDE/>
        <w:autoSpaceDN/>
        <w:adjustRightInd/>
        <w:rPr>
          <w:rFonts w:ascii="Calibri" w:hAnsi="Calibri" w:cs="Calibri"/>
          <w:sz w:val="48"/>
          <w:szCs w:val="24"/>
        </w:rPr>
      </w:pPr>
    </w:p>
    <w:p w14:paraId="507E7BC5" w14:textId="77777777" w:rsidR="005D4BED" w:rsidRDefault="005D4BED" w:rsidP="005D4BED">
      <w:pPr>
        <w:pStyle w:val="HTMLBody"/>
        <w:autoSpaceDE/>
        <w:autoSpaceDN/>
        <w:adjustRightInd/>
        <w:rPr>
          <w:rFonts w:ascii="Calibri" w:hAnsi="Calibri" w:cs="Calibri"/>
          <w:sz w:val="36"/>
          <w:szCs w:val="52"/>
        </w:rPr>
      </w:pPr>
    </w:p>
    <w:p w14:paraId="1F5F045E" w14:textId="77777777" w:rsidR="005D4BED" w:rsidRDefault="005D4BED" w:rsidP="005D4BED">
      <w:pPr>
        <w:pStyle w:val="HTMLBody"/>
        <w:autoSpaceDE/>
        <w:autoSpaceDN/>
        <w:adjustRightInd/>
        <w:rPr>
          <w:rFonts w:ascii="Calibri" w:hAnsi="Calibri" w:cs="Calibri"/>
          <w:sz w:val="36"/>
          <w:szCs w:val="52"/>
        </w:rPr>
      </w:pPr>
    </w:p>
    <w:p w14:paraId="1B374EC9" w14:textId="77777777" w:rsidR="005D4BED" w:rsidRPr="00B00BF0" w:rsidRDefault="005D4BED" w:rsidP="005D4BED">
      <w:pPr>
        <w:pStyle w:val="HTMLBody"/>
        <w:autoSpaceDE/>
        <w:autoSpaceDN/>
        <w:adjustRightInd/>
        <w:rPr>
          <w:rFonts w:ascii="Calibri" w:hAnsi="Calibri" w:cs="Calibri"/>
          <w:sz w:val="36"/>
          <w:szCs w:val="52"/>
        </w:rPr>
      </w:pPr>
    </w:p>
    <w:p w14:paraId="33D6372F" w14:textId="77777777" w:rsidR="005D4BED" w:rsidRDefault="005D4BED" w:rsidP="005D4BED">
      <w:pPr>
        <w:pStyle w:val="HTMLBody"/>
        <w:pBdr>
          <w:top w:val="single" w:sz="4" w:space="1" w:color="auto"/>
        </w:pBdr>
        <w:autoSpaceDE/>
        <w:autoSpaceDN/>
        <w:adjustRightInd/>
        <w:ind w:left="1980" w:right="251"/>
        <w:jc w:val="center"/>
        <w:rPr>
          <w:rFonts w:ascii="Calibri" w:hAnsi="Calibri" w:cs="Calibri"/>
          <w:sz w:val="36"/>
          <w:szCs w:val="52"/>
        </w:rPr>
      </w:pPr>
    </w:p>
    <w:p w14:paraId="3C0FC876" w14:textId="77777777" w:rsidR="005D4BED" w:rsidRPr="00B00BF0" w:rsidRDefault="005D4BED" w:rsidP="005D4BED">
      <w:pPr>
        <w:pStyle w:val="HTMLBody"/>
        <w:pBdr>
          <w:top w:val="single" w:sz="4" w:space="1" w:color="auto"/>
        </w:pBdr>
        <w:autoSpaceDE/>
        <w:autoSpaceDN/>
        <w:adjustRightInd/>
        <w:ind w:left="1980" w:right="251"/>
        <w:jc w:val="center"/>
        <w:rPr>
          <w:rFonts w:ascii="Calibri" w:hAnsi="Calibri" w:cs="Calibri"/>
          <w:sz w:val="36"/>
          <w:szCs w:val="52"/>
        </w:rPr>
      </w:pPr>
    </w:p>
    <w:p w14:paraId="448A2E29" w14:textId="77777777" w:rsidR="005D4BED" w:rsidRPr="00172909" w:rsidRDefault="005D4BED" w:rsidP="00D93BAF">
      <w:pPr>
        <w:pStyle w:val="HTMLBody"/>
        <w:autoSpaceDE/>
        <w:autoSpaceDN/>
        <w:adjustRightInd/>
        <w:ind w:left="1620"/>
        <w:jc w:val="center"/>
        <w:outlineLvl w:val="0"/>
        <w:rPr>
          <w:rFonts w:asciiTheme="majorHAnsi" w:hAnsiTheme="majorHAnsi" w:cs="Ayuthaya"/>
          <w:sz w:val="96"/>
          <w:szCs w:val="96"/>
        </w:rPr>
      </w:pPr>
      <w:r w:rsidRPr="00172909">
        <w:rPr>
          <w:rFonts w:asciiTheme="majorHAnsi" w:hAnsiTheme="majorHAnsi" w:cs="Ayuthaya"/>
          <w:sz w:val="96"/>
          <w:szCs w:val="96"/>
        </w:rPr>
        <w:t>Curriculum Vitae</w:t>
      </w:r>
    </w:p>
    <w:p w14:paraId="0419A5D4" w14:textId="77777777" w:rsidR="005D4BED" w:rsidRDefault="005D4BED" w:rsidP="005D4BED">
      <w:pPr>
        <w:pStyle w:val="HTMLBody"/>
        <w:pBdr>
          <w:bottom w:val="single" w:sz="4" w:space="1" w:color="auto"/>
        </w:pBdr>
        <w:autoSpaceDE/>
        <w:autoSpaceDN/>
        <w:adjustRightInd/>
        <w:ind w:left="1980" w:right="251"/>
        <w:jc w:val="center"/>
        <w:rPr>
          <w:rFonts w:ascii="Calibri" w:hAnsi="Calibri" w:cs="Calibri"/>
          <w:sz w:val="36"/>
          <w:szCs w:val="52"/>
        </w:rPr>
      </w:pPr>
    </w:p>
    <w:p w14:paraId="66FB5BB4" w14:textId="77777777" w:rsidR="005D4BED" w:rsidRPr="00B00BF0" w:rsidRDefault="005D4BED" w:rsidP="005D4BED">
      <w:pPr>
        <w:pStyle w:val="HTMLBody"/>
        <w:pBdr>
          <w:bottom w:val="single" w:sz="4" w:space="1" w:color="auto"/>
        </w:pBdr>
        <w:autoSpaceDE/>
        <w:autoSpaceDN/>
        <w:adjustRightInd/>
        <w:ind w:left="1980" w:right="251"/>
        <w:jc w:val="center"/>
        <w:rPr>
          <w:rFonts w:ascii="Calibri" w:hAnsi="Calibri" w:cs="Calibri"/>
          <w:sz w:val="36"/>
          <w:szCs w:val="52"/>
        </w:rPr>
      </w:pPr>
    </w:p>
    <w:p w14:paraId="53F9F03E" w14:textId="77777777" w:rsidR="005D4BED" w:rsidRPr="00B00BF0" w:rsidRDefault="005D4BED" w:rsidP="005D4BED">
      <w:pPr>
        <w:pStyle w:val="HTMLBody"/>
        <w:autoSpaceDE/>
        <w:autoSpaceDN/>
        <w:adjustRightInd/>
        <w:ind w:left="1620"/>
        <w:jc w:val="center"/>
        <w:rPr>
          <w:rFonts w:ascii="Calibri" w:hAnsi="Calibri" w:cs="Calibri"/>
          <w:sz w:val="36"/>
          <w:szCs w:val="52"/>
        </w:rPr>
      </w:pPr>
    </w:p>
    <w:p w14:paraId="36824AEC" w14:textId="77777777" w:rsidR="005D4BED" w:rsidRDefault="005D4BED" w:rsidP="005D4BED">
      <w:pPr>
        <w:pStyle w:val="HTMLBody"/>
        <w:autoSpaceDE/>
        <w:autoSpaceDN/>
        <w:adjustRightInd/>
        <w:ind w:left="1620"/>
        <w:jc w:val="center"/>
        <w:rPr>
          <w:rFonts w:ascii="Calibri" w:hAnsi="Calibri" w:cs="Calibri"/>
          <w:sz w:val="36"/>
          <w:szCs w:val="52"/>
        </w:rPr>
      </w:pPr>
    </w:p>
    <w:p w14:paraId="3F8115C1" w14:textId="77777777" w:rsidR="005D4BED" w:rsidRPr="00B00BF0" w:rsidRDefault="005D4BED" w:rsidP="005D4BED">
      <w:pPr>
        <w:pStyle w:val="HTMLBody"/>
        <w:autoSpaceDE/>
        <w:autoSpaceDN/>
        <w:adjustRightInd/>
        <w:rPr>
          <w:rFonts w:ascii="Calibri" w:hAnsi="Calibri" w:cs="Calibri"/>
          <w:sz w:val="36"/>
          <w:szCs w:val="52"/>
        </w:rPr>
      </w:pPr>
    </w:p>
    <w:p w14:paraId="562C54AB" w14:textId="77777777" w:rsidR="005D4BED" w:rsidRPr="00B00BF0" w:rsidRDefault="005D4BED" w:rsidP="005D4BED">
      <w:pPr>
        <w:pStyle w:val="HTMLBody"/>
        <w:autoSpaceDE/>
        <w:autoSpaceDN/>
        <w:adjustRightInd/>
        <w:rPr>
          <w:rFonts w:ascii="Calibri" w:hAnsi="Calibri" w:cs="Calibri"/>
          <w:sz w:val="36"/>
          <w:szCs w:val="36"/>
        </w:rPr>
      </w:pPr>
    </w:p>
    <w:p w14:paraId="7DB90FDD" w14:textId="2EEE86D8" w:rsidR="005D4BED" w:rsidRPr="00194A50" w:rsidRDefault="00C148FD" w:rsidP="005D4BED">
      <w:pPr>
        <w:pStyle w:val="HTMLBody"/>
        <w:autoSpaceDE/>
        <w:autoSpaceDN/>
        <w:adjustRightInd/>
        <w:ind w:left="1620"/>
        <w:jc w:val="center"/>
        <w:rPr>
          <w:rFonts w:ascii="Calibri" w:hAnsi="Calibri" w:cs="Calibri"/>
          <w:sz w:val="44"/>
          <w:szCs w:val="36"/>
        </w:rPr>
      </w:pPr>
      <w:r>
        <w:rPr>
          <w:rFonts w:ascii="Calibri" w:hAnsi="Calibri" w:cs="Calibri"/>
          <w:sz w:val="44"/>
          <w:szCs w:val="36"/>
        </w:rPr>
        <w:t>18 mai</w:t>
      </w:r>
      <w:r w:rsidR="005D4BED">
        <w:rPr>
          <w:rFonts w:ascii="Calibri" w:hAnsi="Calibri" w:cs="Calibri"/>
          <w:sz w:val="44"/>
          <w:szCs w:val="36"/>
        </w:rPr>
        <w:t xml:space="preserve"> </w:t>
      </w:r>
      <w:r w:rsidR="008C09CE">
        <w:rPr>
          <w:rFonts w:ascii="Calibri" w:hAnsi="Calibri" w:cs="Calibri"/>
          <w:sz w:val="44"/>
          <w:szCs w:val="36"/>
        </w:rPr>
        <w:t>20</w:t>
      </w:r>
      <w:r w:rsidR="002270C4">
        <w:rPr>
          <w:rFonts w:ascii="Calibri" w:hAnsi="Calibri" w:cs="Calibri"/>
          <w:sz w:val="44"/>
          <w:szCs w:val="36"/>
        </w:rPr>
        <w:t>2</w:t>
      </w:r>
      <w:r>
        <w:rPr>
          <w:rFonts w:ascii="Calibri" w:hAnsi="Calibri" w:cs="Calibri"/>
          <w:sz w:val="44"/>
          <w:szCs w:val="36"/>
        </w:rPr>
        <w:t>1</w:t>
      </w:r>
    </w:p>
    <w:p w14:paraId="3FA29921" w14:textId="77777777" w:rsidR="005D4BED" w:rsidRPr="00510A77" w:rsidRDefault="005D4BED" w:rsidP="00D93BAF">
      <w:pPr>
        <w:pStyle w:val="HTMLBody"/>
        <w:pBdr>
          <w:bottom w:val="single" w:sz="12" w:space="1" w:color="auto"/>
        </w:pBdr>
        <w:autoSpaceDE/>
        <w:autoSpaceDN/>
        <w:adjustRightInd/>
        <w:spacing w:line="360" w:lineRule="auto"/>
        <w:jc w:val="center"/>
        <w:outlineLvl w:val="0"/>
        <w:rPr>
          <w:rStyle w:val="TableauGrille1Clair1"/>
          <w:rFonts w:ascii="Calibri" w:hAnsi="Calibri" w:cs="Calibri"/>
          <w:sz w:val="40"/>
          <w:szCs w:val="40"/>
        </w:rPr>
      </w:pPr>
      <w:r w:rsidRPr="00B00BF0">
        <w:rPr>
          <w:rFonts w:ascii="Calibri" w:hAnsi="Calibri"/>
        </w:rPr>
        <w:br w:type="page"/>
      </w:r>
      <w:r w:rsidRPr="00510A77">
        <w:rPr>
          <w:rFonts w:ascii="Calibri" w:hAnsi="Calibri" w:cs="Calibri"/>
          <w:sz w:val="40"/>
          <w:szCs w:val="40"/>
        </w:rPr>
        <w:lastRenderedPageBreak/>
        <w:t>SOMMAIRE</w:t>
      </w:r>
    </w:p>
    <w:p w14:paraId="5BD96CF7" w14:textId="77777777" w:rsidR="00510A77" w:rsidRDefault="00510A77" w:rsidP="005D4BED"/>
    <w:p w14:paraId="3F3621BD" w14:textId="77777777" w:rsidR="00D065E6" w:rsidRDefault="00D065E6" w:rsidP="005D4BED"/>
    <w:p w14:paraId="1AB9199E" w14:textId="77777777" w:rsidR="00D065E6" w:rsidRDefault="00D065E6" w:rsidP="005D4BED"/>
    <w:p w14:paraId="4A188097" w14:textId="77777777" w:rsidR="00D065E6" w:rsidRDefault="00D065E6" w:rsidP="005D4BED"/>
    <w:p w14:paraId="2909F18E" w14:textId="77777777" w:rsidR="00D065E6" w:rsidRDefault="00D065E6" w:rsidP="005D4BED"/>
    <w:p w14:paraId="7D84A01C" w14:textId="77777777" w:rsidR="00510A77" w:rsidRDefault="00510A77" w:rsidP="005D4BED"/>
    <w:p w14:paraId="63FF55F8" w14:textId="77777777" w:rsidR="005D4BED" w:rsidRPr="00073F88" w:rsidRDefault="005D4BED" w:rsidP="005D4BED"/>
    <w:p w14:paraId="5591F86A" w14:textId="77777777" w:rsidR="005D4BED" w:rsidRDefault="005D4BED" w:rsidP="005D4BED">
      <w:pPr>
        <w:pStyle w:val="TM1"/>
        <w:rPr>
          <w:rStyle w:val="TableauGrille1Clair1"/>
          <w:b/>
        </w:rPr>
      </w:pPr>
      <w:r>
        <w:rPr>
          <w:rStyle w:val="TableauGrille1Clair1"/>
          <w:b/>
        </w:rPr>
        <w:t>1</w:t>
      </w:r>
      <w:r w:rsidRPr="00B00BF0">
        <w:rPr>
          <w:rStyle w:val="TableauGrille1Clair1"/>
          <w:b/>
        </w:rPr>
        <w:t>. ÉTAT-CIVIL</w:t>
      </w:r>
      <w:r>
        <w:rPr>
          <w:rStyle w:val="TableauGrille1Clair1"/>
          <w:b/>
        </w:rPr>
        <w:t xml:space="preserve"> ET SITUATION PROFESSIONNELLE ACTUELLE</w:t>
      </w:r>
    </w:p>
    <w:p w14:paraId="5BF3D4DF" w14:textId="77777777" w:rsidR="005D4BED" w:rsidRPr="00297C2F" w:rsidRDefault="005D4BED" w:rsidP="005D4BED"/>
    <w:p w14:paraId="343A4B1A" w14:textId="77777777" w:rsidR="005D4BED" w:rsidRPr="001A6BFE" w:rsidRDefault="005D4BED" w:rsidP="005D4BED">
      <w:pPr>
        <w:pStyle w:val="TM1"/>
        <w:rPr>
          <w:rStyle w:val="TableauGrille1Clair1"/>
          <w:sz w:val="22"/>
        </w:rPr>
      </w:pPr>
      <w:r w:rsidRPr="00B00BF0">
        <w:rPr>
          <w:rStyle w:val="TableauGrille1Clair1"/>
        </w:rPr>
        <w:tab/>
      </w:r>
      <w:r w:rsidRPr="001A6BFE">
        <w:rPr>
          <w:rStyle w:val="TableauGrille1Clair1"/>
          <w:sz w:val="22"/>
        </w:rPr>
        <w:t xml:space="preserve">1.1. </w:t>
      </w:r>
      <w:r w:rsidRPr="001A6BFE">
        <w:rPr>
          <w:rStyle w:val="TableauGrille1Clair1"/>
          <w:sz w:val="22"/>
        </w:rPr>
        <w:tab/>
      </w:r>
      <w:r>
        <w:rPr>
          <w:rStyle w:val="TableauGrille1Clair1"/>
          <w:sz w:val="22"/>
        </w:rPr>
        <w:t>État-</w:t>
      </w:r>
      <w:r w:rsidRPr="001A6BFE">
        <w:rPr>
          <w:rStyle w:val="TableauGrille1Clair1"/>
          <w:sz w:val="22"/>
        </w:rPr>
        <w:t xml:space="preserve">civil </w:t>
      </w:r>
    </w:p>
    <w:p w14:paraId="3B5FE0FD" w14:textId="77777777" w:rsidR="005D4BED" w:rsidRPr="001A6BFE" w:rsidRDefault="005D4BED" w:rsidP="005D4BED">
      <w:pPr>
        <w:pStyle w:val="TM1"/>
        <w:ind w:firstLine="708"/>
        <w:rPr>
          <w:rStyle w:val="TableauGrille1Clair1"/>
          <w:sz w:val="22"/>
        </w:rPr>
      </w:pPr>
      <w:r w:rsidRPr="001A6BFE">
        <w:rPr>
          <w:rStyle w:val="TableauGrille1Clair1"/>
          <w:sz w:val="22"/>
        </w:rPr>
        <w:t xml:space="preserve">1.2. </w:t>
      </w:r>
      <w:r w:rsidRPr="001A6BFE">
        <w:rPr>
          <w:rStyle w:val="TableauGrille1Clair1"/>
          <w:sz w:val="22"/>
        </w:rPr>
        <w:tab/>
        <w:t>Contacts</w:t>
      </w:r>
    </w:p>
    <w:p w14:paraId="68471AC1" w14:textId="046A00AA" w:rsidR="005D4BED" w:rsidRPr="001A6BFE" w:rsidRDefault="005D4BED" w:rsidP="005D4BED">
      <w:pPr>
        <w:pStyle w:val="TM1"/>
        <w:rPr>
          <w:rStyle w:val="TableauGrille1Clair1"/>
          <w:sz w:val="22"/>
        </w:rPr>
      </w:pPr>
      <w:r w:rsidRPr="001A6BFE">
        <w:rPr>
          <w:rStyle w:val="TableauGrille1Clair1"/>
          <w:sz w:val="22"/>
        </w:rPr>
        <w:tab/>
        <w:t xml:space="preserve">1.3. </w:t>
      </w:r>
      <w:r w:rsidRPr="001A6BFE">
        <w:rPr>
          <w:rStyle w:val="TableauGrille1Clair1"/>
          <w:sz w:val="22"/>
        </w:rPr>
        <w:tab/>
        <w:t xml:space="preserve">Situation </w:t>
      </w:r>
      <w:r w:rsidR="00C00BD4">
        <w:rPr>
          <w:rStyle w:val="TableauGrille1Clair1"/>
          <w:sz w:val="22"/>
        </w:rPr>
        <w:t xml:space="preserve">professionnelle </w:t>
      </w:r>
      <w:r w:rsidRPr="001A6BFE">
        <w:rPr>
          <w:rStyle w:val="TableauGrille1Clair1"/>
          <w:sz w:val="22"/>
        </w:rPr>
        <w:t>actuelle</w:t>
      </w:r>
    </w:p>
    <w:p w14:paraId="0ADA5DF2" w14:textId="77777777" w:rsidR="005D4BED" w:rsidRPr="001A6BFE" w:rsidRDefault="005D4BED" w:rsidP="005D4BED">
      <w:pPr>
        <w:pStyle w:val="TM1"/>
        <w:rPr>
          <w:rStyle w:val="TableauGrille1Clair1"/>
          <w:sz w:val="22"/>
        </w:rPr>
      </w:pPr>
      <w:r w:rsidRPr="001A6BFE">
        <w:rPr>
          <w:rStyle w:val="TableauGrille1Clair1"/>
          <w:sz w:val="22"/>
        </w:rPr>
        <w:tab/>
        <w:t>1.4.</w:t>
      </w:r>
      <w:r w:rsidRPr="001A6BFE">
        <w:rPr>
          <w:rStyle w:val="TableauGrille1Clair1"/>
          <w:sz w:val="22"/>
        </w:rPr>
        <w:tab/>
        <w:t>Qualifications / Diplômes</w:t>
      </w:r>
    </w:p>
    <w:p w14:paraId="7652BBBE" w14:textId="77777777" w:rsidR="005D4BED" w:rsidRDefault="005D4BED" w:rsidP="005D4BED">
      <w:pPr>
        <w:pStyle w:val="TM1"/>
        <w:rPr>
          <w:rStyle w:val="TableauGrille1Clair1"/>
          <w:sz w:val="22"/>
        </w:rPr>
      </w:pPr>
      <w:r w:rsidRPr="001A6BFE">
        <w:rPr>
          <w:rStyle w:val="TableauGrille1Clair1"/>
          <w:sz w:val="22"/>
        </w:rPr>
        <w:tab/>
        <w:t>1.5.</w:t>
      </w:r>
      <w:r w:rsidRPr="001A6BFE">
        <w:rPr>
          <w:rStyle w:val="TableauGrille1Clair1"/>
          <w:sz w:val="22"/>
        </w:rPr>
        <w:tab/>
        <w:t>Résumé du parcours professionnel</w:t>
      </w:r>
    </w:p>
    <w:p w14:paraId="5EF95604" w14:textId="77777777" w:rsidR="005D4BED" w:rsidRDefault="005D4BED" w:rsidP="005D4BED">
      <w:pPr>
        <w:pStyle w:val="TM1"/>
        <w:rPr>
          <w:rStyle w:val="TableauGrille1Clair1"/>
          <w:sz w:val="22"/>
        </w:rPr>
      </w:pPr>
    </w:p>
    <w:p w14:paraId="1E65CA2C" w14:textId="77777777" w:rsidR="005D4BED" w:rsidRPr="00B00BF0" w:rsidRDefault="005D4BED" w:rsidP="005D4BED">
      <w:pPr>
        <w:pStyle w:val="TM1"/>
        <w:rPr>
          <w:rStyle w:val="TableauGrille1Clair1"/>
          <w:b/>
        </w:rPr>
      </w:pPr>
      <w:r>
        <w:rPr>
          <w:rStyle w:val="TableauGrille1Clair1"/>
          <w:b/>
        </w:rPr>
        <w:t>2</w:t>
      </w:r>
      <w:r w:rsidRPr="00B00BF0">
        <w:rPr>
          <w:rStyle w:val="TableauGrille1Clair1"/>
          <w:b/>
        </w:rPr>
        <w:t>. ACTIVITÉS LIÉES À LA RECHERCHE</w:t>
      </w:r>
    </w:p>
    <w:p w14:paraId="4209B0FB" w14:textId="77777777" w:rsidR="00914002" w:rsidRDefault="005D4BED" w:rsidP="005D4BED">
      <w:pPr>
        <w:jc w:val="both"/>
        <w:rPr>
          <w:rFonts w:ascii="Calibri" w:hAnsi="Calibri"/>
        </w:rPr>
      </w:pPr>
      <w:r w:rsidRPr="00B00BF0">
        <w:rPr>
          <w:rFonts w:ascii="Calibri" w:hAnsi="Calibri"/>
        </w:rPr>
        <w:tab/>
      </w:r>
    </w:p>
    <w:p w14:paraId="08D77377"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2.1. </w:t>
      </w:r>
      <w:r>
        <w:rPr>
          <w:rFonts w:ascii="Calibri" w:hAnsi="Calibri"/>
          <w:sz w:val="22"/>
        </w:rPr>
        <w:tab/>
      </w:r>
      <w:r w:rsidRPr="001A6BFE">
        <w:rPr>
          <w:rFonts w:ascii="Calibri" w:hAnsi="Calibri"/>
          <w:sz w:val="22"/>
        </w:rPr>
        <w:t>Rattachement scientifique</w:t>
      </w:r>
      <w:r w:rsidRPr="001A6BFE">
        <w:rPr>
          <w:rFonts w:ascii="Calibri" w:hAnsi="Calibri"/>
          <w:sz w:val="22"/>
        </w:rPr>
        <w:tab/>
      </w:r>
    </w:p>
    <w:p w14:paraId="4C754D62"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2.2. </w:t>
      </w:r>
      <w:r>
        <w:rPr>
          <w:rFonts w:ascii="Calibri" w:hAnsi="Calibri"/>
          <w:sz w:val="22"/>
        </w:rPr>
        <w:tab/>
      </w:r>
      <w:r w:rsidRPr="001A6BFE">
        <w:rPr>
          <w:rFonts w:ascii="Calibri" w:hAnsi="Calibri"/>
          <w:sz w:val="22"/>
        </w:rPr>
        <w:t>Recherches en cours (depuis 2010)</w:t>
      </w:r>
    </w:p>
    <w:p w14:paraId="4B26886F" w14:textId="77777777" w:rsidR="005D4BED" w:rsidRPr="001A6BFE" w:rsidRDefault="005D4BED" w:rsidP="005D4BED">
      <w:pPr>
        <w:jc w:val="both"/>
        <w:rPr>
          <w:rFonts w:ascii="Calibri" w:hAnsi="Calibri"/>
          <w:sz w:val="22"/>
        </w:rPr>
      </w:pPr>
      <w:r>
        <w:rPr>
          <w:rFonts w:ascii="Calibri" w:hAnsi="Calibri"/>
          <w:sz w:val="22"/>
        </w:rPr>
        <w:tab/>
      </w:r>
      <w:r>
        <w:rPr>
          <w:rFonts w:ascii="Calibri" w:hAnsi="Calibri"/>
          <w:sz w:val="22"/>
        </w:rPr>
        <w:tab/>
      </w:r>
      <w:r w:rsidRPr="001A6BFE">
        <w:rPr>
          <w:rFonts w:ascii="Calibri" w:hAnsi="Calibri"/>
          <w:sz w:val="22"/>
        </w:rPr>
        <w:t xml:space="preserve">2.2.1. </w:t>
      </w:r>
      <w:r>
        <w:rPr>
          <w:rFonts w:ascii="Calibri" w:hAnsi="Calibri"/>
          <w:sz w:val="22"/>
        </w:rPr>
        <w:tab/>
      </w:r>
      <w:r w:rsidRPr="001A6BFE">
        <w:rPr>
          <w:rFonts w:ascii="Calibri" w:hAnsi="Calibri"/>
          <w:sz w:val="22"/>
        </w:rPr>
        <w:t>Thèmes de recherche</w:t>
      </w:r>
    </w:p>
    <w:p w14:paraId="204CF061" w14:textId="77777777" w:rsidR="005D4BED" w:rsidRPr="001A6BFE" w:rsidRDefault="005D4BED" w:rsidP="005D4BED">
      <w:pPr>
        <w:jc w:val="both"/>
        <w:rPr>
          <w:rFonts w:ascii="Calibri" w:hAnsi="Calibri"/>
          <w:sz w:val="22"/>
        </w:rPr>
      </w:pPr>
      <w:r w:rsidRPr="001A6BFE">
        <w:rPr>
          <w:rFonts w:ascii="Calibri" w:hAnsi="Calibri"/>
          <w:sz w:val="22"/>
        </w:rPr>
        <w:tab/>
      </w:r>
      <w:r w:rsidRPr="001A6BFE">
        <w:rPr>
          <w:rFonts w:ascii="Calibri" w:hAnsi="Calibri"/>
          <w:sz w:val="22"/>
        </w:rPr>
        <w:tab/>
        <w:t xml:space="preserve">2.2.2. </w:t>
      </w:r>
      <w:r>
        <w:rPr>
          <w:rFonts w:ascii="Calibri" w:hAnsi="Calibri"/>
          <w:sz w:val="22"/>
        </w:rPr>
        <w:tab/>
      </w:r>
      <w:r w:rsidR="00D065E6">
        <w:rPr>
          <w:rFonts w:ascii="Calibri" w:hAnsi="Calibri"/>
          <w:sz w:val="22"/>
        </w:rPr>
        <w:t>Pilotage</w:t>
      </w:r>
      <w:r w:rsidRPr="001A6BFE">
        <w:rPr>
          <w:rFonts w:ascii="Calibri" w:hAnsi="Calibri"/>
          <w:sz w:val="22"/>
        </w:rPr>
        <w:t xml:space="preserve"> de projets de recherche</w:t>
      </w:r>
    </w:p>
    <w:p w14:paraId="42AE7BDA" w14:textId="77777777" w:rsidR="005D4BED" w:rsidRPr="001A6BFE" w:rsidRDefault="005D4BED" w:rsidP="005D4BED">
      <w:pPr>
        <w:jc w:val="both"/>
        <w:rPr>
          <w:rFonts w:ascii="Calibri" w:hAnsi="Calibri"/>
          <w:sz w:val="22"/>
        </w:rPr>
      </w:pPr>
      <w:r w:rsidRPr="001A6BFE">
        <w:rPr>
          <w:rFonts w:ascii="Calibri" w:hAnsi="Calibri"/>
          <w:sz w:val="22"/>
        </w:rPr>
        <w:tab/>
      </w:r>
      <w:r w:rsidRPr="001A6BFE">
        <w:rPr>
          <w:rFonts w:ascii="Calibri" w:hAnsi="Calibri"/>
          <w:sz w:val="22"/>
        </w:rPr>
        <w:tab/>
      </w:r>
      <w:r>
        <w:rPr>
          <w:rFonts w:ascii="Calibri" w:hAnsi="Calibri"/>
          <w:sz w:val="22"/>
        </w:rPr>
        <w:t>2</w:t>
      </w:r>
      <w:r w:rsidRPr="001A6BFE">
        <w:rPr>
          <w:rFonts w:ascii="Calibri" w:hAnsi="Calibri"/>
          <w:sz w:val="22"/>
        </w:rPr>
        <w:t xml:space="preserve">.2.3. </w:t>
      </w:r>
      <w:r>
        <w:rPr>
          <w:rFonts w:ascii="Calibri" w:hAnsi="Calibri"/>
          <w:sz w:val="22"/>
        </w:rPr>
        <w:tab/>
      </w:r>
      <w:r w:rsidR="00934A3D">
        <w:rPr>
          <w:rFonts w:ascii="Calibri" w:hAnsi="Calibri"/>
          <w:sz w:val="22"/>
        </w:rPr>
        <w:t>Co</w:t>
      </w:r>
      <w:r w:rsidR="00F6500C">
        <w:rPr>
          <w:rFonts w:ascii="Calibri" w:hAnsi="Calibri"/>
          <w:sz w:val="22"/>
        </w:rPr>
        <w:t>-</w:t>
      </w:r>
      <w:r w:rsidR="00934A3D">
        <w:rPr>
          <w:rFonts w:ascii="Calibri" w:hAnsi="Calibri"/>
          <w:sz w:val="22"/>
        </w:rPr>
        <w:t>pilotage d</w:t>
      </w:r>
      <w:r w:rsidR="00F6500C">
        <w:rPr>
          <w:rFonts w:ascii="Calibri" w:hAnsi="Calibri"/>
          <w:sz w:val="22"/>
        </w:rPr>
        <w:t xml:space="preserve">e </w:t>
      </w:r>
      <w:r w:rsidR="00934A3D">
        <w:rPr>
          <w:rFonts w:ascii="Calibri" w:hAnsi="Calibri"/>
          <w:sz w:val="22"/>
        </w:rPr>
        <w:t>projet</w:t>
      </w:r>
      <w:r w:rsidR="00F6500C">
        <w:rPr>
          <w:rFonts w:ascii="Calibri" w:hAnsi="Calibri"/>
          <w:sz w:val="22"/>
        </w:rPr>
        <w:t>s</w:t>
      </w:r>
      <w:r w:rsidRPr="001A6BFE">
        <w:rPr>
          <w:rFonts w:ascii="Calibri" w:hAnsi="Calibri"/>
          <w:sz w:val="22"/>
        </w:rPr>
        <w:t xml:space="preserve"> de </w:t>
      </w:r>
      <w:r w:rsidR="00934A3D">
        <w:rPr>
          <w:rFonts w:ascii="Calibri" w:hAnsi="Calibri"/>
          <w:sz w:val="22"/>
        </w:rPr>
        <w:t>recherche</w:t>
      </w:r>
    </w:p>
    <w:p w14:paraId="3AD22007" w14:textId="77777777" w:rsidR="005D4BED" w:rsidRPr="001A6BFE" w:rsidRDefault="005D4BED" w:rsidP="005D4BED">
      <w:pPr>
        <w:jc w:val="both"/>
        <w:rPr>
          <w:rFonts w:ascii="Calibri" w:hAnsi="Calibri"/>
          <w:sz w:val="22"/>
        </w:rPr>
      </w:pPr>
      <w:r w:rsidRPr="001A6BFE">
        <w:rPr>
          <w:rFonts w:ascii="Calibri" w:hAnsi="Calibri"/>
          <w:sz w:val="22"/>
        </w:rPr>
        <w:tab/>
        <w:t>2.3</w:t>
      </w:r>
      <w:r>
        <w:rPr>
          <w:rFonts w:ascii="Calibri" w:hAnsi="Calibri"/>
          <w:sz w:val="22"/>
        </w:rPr>
        <w:t>.</w:t>
      </w:r>
      <w:r>
        <w:rPr>
          <w:rFonts w:ascii="Calibri" w:hAnsi="Calibri"/>
          <w:sz w:val="22"/>
        </w:rPr>
        <w:tab/>
      </w:r>
      <w:r w:rsidRPr="001A6BFE">
        <w:rPr>
          <w:rFonts w:ascii="Calibri" w:hAnsi="Calibri"/>
          <w:sz w:val="22"/>
        </w:rPr>
        <w:t>Recherches menées avant 2010</w:t>
      </w:r>
    </w:p>
    <w:p w14:paraId="2A239179" w14:textId="77777777" w:rsidR="005D4BED" w:rsidRDefault="005D4BED" w:rsidP="005D4BED">
      <w:pPr>
        <w:ind w:left="1416" w:hanging="708"/>
        <w:jc w:val="both"/>
        <w:rPr>
          <w:rFonts w:ascii="Calibri" w:hAnsi="Calibri"/>
          <w:sz w:val="22"/>
        </w:rPr>
      </w:pPr>
      <w:r w:rsidRPr="001A6BFE">
        <w:rPr>
          <w:rFonts w:ascii="Calibri" w:hAnsi="Calibri"/>
          <w:sz w:val="22"/>
        </w:rPr>
        <w:t xml:space="preserve">2.4. </w:t>
      </w:r>
      <w:r>
        <w:rPr>
          <w:rFonts w:ascii="Calibri" w:hAnsi="Calibri"/>
          <w:sz w:val="22"/>
        </w:rPr>
        <w:tab/>
        <w:t xml:space="preserve">Encadrement de recherches </w:t>
      </w:r>
    </w:p>
    <w:p w14:paraId="31909C22" w14:textId="77777777" w:rsidR="005D4BED" w:rsidRDefault="005D4BED" w:rsidP="005D4BED">
      <w:pPr>
        <w:ind w:left="1416"/>
        <w:jc w:val="both"/>
        <w:rPr>
          <w:rFonts w:ascii="Calibri" w:hAnsi="Calibri"/>
          <w:sz w:val="22"/>
        </w:rPr>
      </w:pPr>
      <w:r>
        <w:rPr>
          <w:rFonts w:ascii="Calibri" w:hAnsi="Calibri"/>
          <w:sz w:val="22"/>
        </w:rPr>
        <w:t xml:space="preserve">2.4.1. </w:t>
      </w:r>
      <w:r>
        <w:rPr>
          <w:rFonts w:ascii="Calibri" w:hAnsi="Calibri"/>
          <w:sz w:val="22"/>
        </w:rPr>
        <w:tab/>
        <w:t>HDR</w:t>
      </w:r>
    </w:p>
    <w:p w14:paraId="13C2A1A4" w14:textId="77777777" w:rsidR="005D4BED" w:rsidRDefault="005D4BED" w:rsidP="005D4BED">
      <w:pPr>
        <w:ind w:left="1416"/>
        <w:jc w:val="both"/>
        <w:rPr>
          <w:rFonts w:ascii="Calibri" w:hAnsi="Calibri"/>
          <w:sz w:val="22"/>
        </w:rPr>
      </w:pPr>
      <w:r>
        <w:rPr>
          <w:rFonts w:ascii="Calibri" w:hAnsi="Calibri"/>
          <w:sz w:val="22"/>
        </w:rPr>
        <w:t xml:space="preserve">2.4.2. </w:t>
      </w:r>
      <w:r>
        <w:rPr>
          <w:rFonts w:ascii="Calibri" w:hAnsi="Calibri"/>
          <w:sz w:val="22"/>
        </w:rPr>
        <w:tab/>
      </w:r>
      <w:r w:rsidRPr="001A6BFE">
        <w:rPr>
          <w:rFonts w:ascii="Calibri" w:hAnsi="Calibri"/>
          <w:sz w:val="22"/>
        </w:rPr>
        <w:t>Thèses</w:t>
      </w:r>
    </w:p>
    <w:p w14:paraId="2CBFC986" w14:textId="77777777" w:rsidR="005D4BED" w:rsidRDefault="005D4BED" w:rsidP="005D4BED">
      <w:pPr>
        <w:ind w:left="1416"/>
        <w:jc w:val="both"/>
        <w:rPr>
          <w:rFonts w:ascii="Calibri" w:hAnsi="Calibri"/>
          <w:sz w:val="22"/>
        </w:rPr>
      </w:pPr>
      <w:r>
        <w:rPr>
          <w:rFonts w:ascii="Calibri" w:hAnsi="Calibri"/>
          <w:sz w:val="22"/>
        </w:rPr>
        <w:t xml:space="preserve">2.4.3. </w:t>
      </w:r>
      <w:r>
        <w:rPr>
          <w:rFonts w:ascii="Calibri" w:hAnsi="Calibri"/>
          <w:sz w:val="22"/>
        </w:rPr>
        <w:tab/>
      </w:r>
      <w:r w:rsidRPr="001A6BFE">
        <w:rPr>
          <w:rFonts w:ascii="Calibri" w:hAnsi="Calibri"/>
          <w:sz w:val="22"/>
        </w:rPr>
        <w:t>Mémoires de Master</w:t>
      </w:r>
    </w:p>
    <w:p w14:paraId="54A2F551" w14:textId="77777777" w:rsidR="005D4BED" w:rsidRPr="001A6BFE" w:rsidRDefault="005D4BED" w:rsidP="005D4BED">
      <w:pPr>
        <w:ind w:left="1416"/>
        <w:jc w:val="both"/>
        <w:rPr>
          <w:rFonts w:ascii="Calibri" w:hAnsi="Calibri"/>
          <w:sz w:val="22"/>
        </w:rPr>
      </w:pPr>
      <w:r>
        <w:rPr>
          <w:rFonts w:ascii="Calibri" w:hAnsi="Calibri"/>
          <w:sz w:val="22"/>
        </w:rPr>
        <w:t xml:space="preserve">2.4.4. </w:t>
      </w:r>
      <w:r>
        <w:rPr>
          <w:rFonts w:ascii="Calibri" w:hAnsi="Calibri"/>
          <w:sz w:val="22"/>
        </w:rPr>
        <w:tab/>
        <w:t>S</w:t>
      </w:r>
      <w:r w:rsidRPr="001A6BFE">
        <w:rPr>
          <w:rFonts w:ascii="Calibri" w:hAnsi="Calibri"/>
          <w:sz w:val="22"/>
        </w:rPr>
        <w:t>éminaire doctoral</w:t>
      </w:r>
    </w:p>
    <w:p w14:paraId="0AAA03E3" w14:textId="77777777" w:rsidR="005D4BED" w:rsidRDefault="005D4BED" w:rsidP="005D4BED">
      <w:pPr>
        <w:ind w:firstLine="708"/>
        <w:jc w:val="both"/>
        <w:rPr>
          <w:rFonts w:ascii="Calibri" w:hAnsi="Calibri"/>
          <w:sz w:val="22"/>
        </w:rPr>
      </w:pPr>
      <w:r w:rsidRPr="001A6BFE">
        <w:rPr>
          <w:rFonts w:ascii="Calibri" w:hAnsi="Calibri"/>
          <w:sz w:val="22"/>
        </w:rPr>
        <w:t xml:space="preserve">2.5. </w:t>
      </w:r>
      <w:r w:rsidRPr="001A6BFE">
        <w:rPr>
          <w:rFonts w:ascii="Calibri" w:hAnsi="Calibri"/>
          <w:sz w:val="22"/>
        </w:rPr>
        <w:tab/>
        <w:t xml:space="preserve">Organisation de colloques, </w:t>
      </w:r>
      <w:r>
        <w:rPr>
          <w:rFonts w:ascii="Calibri" w:hAnsi="Calibri"/>
          <w:sz w:val="22"/>
        </w:rPr>
        <w:t>congrès</w:t>
      </w:r>
      <w:r w:rsidRPr="001A6BFE">
        <w:rPr>
          <w:rFonts w:ascii="Calibri" w:hAnsi="Calibri"/>
          <w:sz w:val="22"/>
        </w:rPr>
        <w:t xml:space="preserve"> et Journées d’Études</w:t>
      </w:r>
    </w:p>
    <w:p w14:paraId="3763DEAD" w14:textId="77777777" w:rsidR="005D4BED" w:rsidRPr="005E5F61" w:rsidRDefault="005D4BED" w:rsidP="005D4BED">
      <w:pPr>
        <w:ind w:firstLine="708"/>
        <w:jc w:val="both"/>
        <w:rPr>
          <w:rFonts w:ascii="Calibri" w:hAnsi="Calibri"/>
          <w:sz w:val="22"/>
        </w:rPr>
      </w:pPr>
      <w:r>
        <w:rPr>
          <w:rFonts w:ascii="Calibri" w:hAnsi="Calibri"/>
          <w:sz w:val="22"/>
        </w:rPr>
        <w:tab/>
      </w:r>
      <w:r w:rsidRPr="005E5F61">
        <w:rPr>
          <w:rFonts w:ascii="Calibri" w:hAnsi="Calibri"/>
          <w:sz w:val="22"/>
        </w:rPr>
        <w:t xml:space="preserve">2.5.1. </w:t>
      </w:r>
      <w:r>
        <w:rPr>
          <w:rFonts w:ascii="Calibri" w:hAnsi="Calibri"/>
          <w:sz w:val="22"/>
        </w:rPr>
        <w:tab/>
      </w:r>
      <w:r w:rsidRPr="005E5F61">
        <w:rPr>
          <w:rFonts w:ascii="Calibri" w:hAnsi="Calibri"/>
          <w:sz w:val="22"/>
        </w:rPr>
        <w:t>Depuis 2010</w:t>
      </w:r>
    </w:p>
    <w:p w14:paraId="0D626A11" w14:textId="77777777" w:rsidR="005D4BED" w:rsidRDefault="005D4BED" w:rsidP="005D4BED">
      <w:pPr>
        <w:ind w:firstLine="708"/>
        <w:jc w:val="both"/>
        <w:rPr>
          <w:rFonts w:ascii="Calibri" w:hAnsi="Calibri"/>
          <w:sz w:val="22"/>
        </w:rPr>
      </w:pPr>
      <w:r>
        <w:rPr>
          <w:rFonts w:ascii="Calibri" w:hAnsi="Calibri"/>
          <w:sz w:val="22"/>
        </w:rPr>
        <w:tab/>
        <w:t xml:space="preserve">2.5.2. </w:t>
      </w:r>
      <w:r>
        <w:rPr>
          <w:rFonts w:ascii="Calibri" w:hAnsi="Calibri"/>
          <w:sz w:val="22"/>
        </w:rPr>
        <w:tab/>
        <w:t>En 2009-2010</w:t>
      </w:r>
    </w:p>
    <w:p w14:paraId="138BD224" w14:textId="77777777" w:rsidR="005D4BED" w:rsidRPr="00DB7255" w:rsidRDefault="005D4BED" w:rsidP="005D4BED">
      <w:pPr>
        <w:widowControl w:val="0"/>
        <w:autoSpaceDE w:val="0"/>
        <w:autoSpaceDN w:val="0"/>
        <w:adjustRightInd w:val="0"/>
        <w:jc w:val="both"/>
        <w:rPr>
          <w:rFonts w:ascii="Calibri" w:hAnsi="Calibri" w:cs="TimesNewRomanPSMT"/>
          <w:b/>
          <w:sz w:val="22"/>
        </w:rPr>
      </w:pPr>
      <w:r>
        <w:rPr>
          <w:rFonts w:ascii="Calibri" w:hAnsi="Calibri"/>
          <w:sz w:val="22"/>
        </w:rPr>
        <w:tab/>
      </w:r>
      <w:r>
        <w:rPr>
          <w:rFonts w:ascii="Calibri" w:hAnsi="Calibri"/>
          <w:sz w:val="22"/>
        </w:rPr>
        <w:tab/>
        <w:t xml:space="preserve">2.5.3. </w:t>
      </w:r>
      <w:r>
        <w:rPr>
          <w:rFonts w:ascii="Calibri" w:hAnsi="Calibri" w:cs="TimesNewRomanPSMT"/>
          <w:b/>
          <w:sz w:val="22"/>
        </w:rPr>
        <w:tab/>
      </w:r>
      <w:r w:rsidRPr="005E5F61">
        <w:rPr>
          <w:rFonts w:ascii="Calibri" w:hAnsi="Calibri" w:cs="TimesNewRomanPSMT"/>
          <w:sz w:val="22"/>
        </w:rPr>
        <w:t>Membre de comités scientifiques de colloques ou de congrès</w:t>
      </w:r>
    </w:p>
    <w:p w14:paraId="760958E3"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2.6. </w:t>
      </w:r>
      <w:r w:rsidRPr="001A6BFE">
        <w:rPr>
          <w:rFonts w:ascii="Calibri" w:hAnsi="Calibri"/>
          <w:sz w:val="22"/>
        </w:rPr>
        <w:tab/>
        <w:t xml:space="preserve">Participation à des comités éditoriaux de revues </w:t>
      </w:r>
    </w:p>
    <w:p w14:paraId="5FA3E3F0" w14:textId="77777777" w:rsidR="005D4BED" w:rsidRDefault="005D4BED" w:rsidP="005D4BED">
      <w:pPr>
        <w:ind w:firstLine="708"/>
        <w:jc w:val="both"/>
        <w:rPr>
          <w:rFonts w:ascii="Calibri" w:hAnsi="Calibri"/>
          <w:sz w:val="22"/>
        </w:rPr>
      </w:pPr>
      <w:r w:rsidRPr="001A6BFE">
        <w:rPr>
          <w:rFonts w:ascii="Calibri" w:hAnsi="Calibri"/>
          <w:sz w:val="22"/>
        </w:rPr>
        <w:t xml:space="preserve">2.7. </w:t>
      </w:r>
      <w:r w:rsidRPr="001A6BFE">
        <w:rPr>
          <w:rFonts w:ascii="Calibri" w:hAnsi="Calibri"/>
          <w:sz w:val="22"/>
        </w:rPr>
        <w:tab/>
        <w:t>Participation à des associations et réseaux</w:t>
      </w:r>
    </w:p>
    <w:p w14:paraId="2D6C688C" w14:textId="77777777" w:rsidR="005D4BED" w:rsidRPr="005E5F61" w:rsidRDefault="005D4BED" w:rsidP="005D4BED">
      <w:pPr>
        <w:widowControl w:val="0"/>
        <w:autoSpaceDE w:val="0"/>
        <w:autoSpaceDN w:val="0"/>
        <w:adjustRightInd w:val="0"/>
        <w:jc w:val="both"/>
        <w:rPr>
          <w:rFonts w:ascii="Calibri" w:hAnsi="Calibri" w:cs="TimesNewRomanPSMT"/>
          <w:sz w:val="22"/>
        </w:rPr>
      </w:pPr>
      <w:r>
        <w:rPr>
          <w:rFonts w:ascii="Calibri" w:hAnsi="Calibri"/>
          <w:sz w:val="22"/>
        </w:rPr>
        <w:tab/>
      </w:r>
      <w:r>
        <w:rPr>
          <w:rFonts w:ascii="Calibri" w:hAnsi="Calibri"/>
          <w:sz w:val="22"/>
        </w:rPr>
        <w:tab/>
      </w:r>
      <w:r w:rsidRPr="005E5F61">
        <w:rPr>
          <w:rFonts w:ascii="Calibri" w:hAnsi="Calibri" w:cs="TimesNewRomanPSMT"/>
          <w:sz w:val="22"/>
        </w:rPr>
        <w:t xml:space="preserve">2.7.1. </w:t>
      </w:r>
      <w:r w:rsidRPr="005E5F61">
        <w:rPr>
          <w:rFonts w:ascii="Calibri" w:hAnsi="Calibri" w:cs="TimesNewRomanPSMT"/>
          <w:sz w:val="22"/>
        </w:rPr>
        <w:tab/>
        <w:t>Membre d'associations professionnelles</w:t>
      </w:r>
    </w:p>
    <w:p w14:paraId="32F38E17" w14:textId="77777777" w:rsidR="005D4BED" w:rsidRPr="005E5F61" w:rsidRDefault="00991B0A"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ab/>
      </w:r>
      <w:r>
        <w:rPr>
          <w:rFonts w:ascii="Calibri" w:hAnsi="Calibri" w:cs="TimesNewRomanPSMT"/>
          <w:sz w:val="22"/>
        </w:rPr>
        <w:tab/>
        <w:t>2.7.2.</w:t>
      </w:r>
      <w:r>
        <w:rPr>
          <w:rFonts w:ascii="Calibri" w:hAnsi="Calibri" w:cs="TimesNewRomanPSMT"/>
          <w:sz w:val="22"/>
        </w:rPr>
        <w:tab/>
        <w:t>Membre de</w:t>
      </w:r>
      <w:r w:rsidR="005D4BED" w:rsidRPr="005E5F61">
        <w:rPr>
          <w:rFonts w:ascii="Calibri" w:hAnsi="Calibri" w:cs="TimesNewRomanPSMT"/>
          <w:sz w:val="22"/>
        </w:rPr>
        <w:t xml:space="preserve"> réseaux </w:t>
      </w:r>
    </w:p>
    <w:p w14:paraId="449EC9EB" w14:textId="77777777" w:rsidR="005D4BED" w:rsidRPr="00B00BF0" w:rsidRDefault="005D4BED" w:rsidP="005D4BED">
      <w:pPr>
        <w:jc w:val="both"/>
        <w:rPr>
          <w:rFonts w:ascii="Calibri" w:hAnsi="Calibri"/>
        </w:rPr>
      </w:pPr>
    </w:p>
    <w:p w14:paraId="1AB513BD" w14:textId="77777777" w:rsidR="005D4BED" w:rsidRPr="00B00BF0" w:rsidRDefault="005D4BED" w:rsidP="005D4BED">
      <w:pPr>
        <w:pStyle w:val="TM1"/>
        <w:rPr>
          <w:rStyle w:val="TableauGrille1Clair1"/>
          <w:b/>
        </w:rPr>
      </w:pPr>
      <w:r>
        <w:rPr>
          <w:rStyle w:val="TableauGrille1Clair1"/>
          <w:b/>
        </w:rPr>
        <w:t>3</w:t>
      </w:r>
      <w:r w:rsidRPr="00B00BF0">
        <w:rPr>
          <w:rStyle w:val="TableauGrille1Clair1"/>
          <w:b/>
        </w:rPr>
        <w:t>. ACTIVITÉS LIÉES À L’ENSEIGNEMENT</w:t>
      </w:r>
    </w:p>
    <w:p w14:paraId="2FC30B8F" w14:textId="77777777" w:rsidR="00914002" w:rsidRDefault="005D4BED" w:rsidP="005D4BED">
      <w:pPr>
        <w:jc w:val="both"/>
        <w:rPr>
          <w:rFonts w:ascii="Calibri" w:hAnsi="Calibri"/>
        </w:rPr>
      </w:pPr>
      <w:r w:rsidRPr="00B00BF0">
        <w:rPr>
          <w:rFonts w:ascii="Calibri" w:hAnsi="Calibri"/>
        </w:rPr>
        <w:tab/>
      </w:r>
    </w:p>
    <w:p w14:paraId="689F34E1"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3.1. </w:t>
      </w:r>
      <w:r>
        <w:rPr>
          <w:rFonts w:ascii="Calibri" w:hAnsi="Calibri"/>
          <w:sz w:val="22"/>
        </w:rPr>
        <w:tab/>
      </w:r>
      <w:r w:rsidRPr="001A6BFE">
        <w:rPr>
          <w:rFonts w:ascii="Calibri" w:hAnsi="Calibri"/>
          <w:sz w:val="22"/>
        </w:rPr>
        <w:t>Poste d’enseignement actuel</w:t>
      </w:r>
    </w:p>
    <w:p w14:paraId="3EBC83F7"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3.2. </w:t>
      </w:r>
      <w:r>
        <w:rPr>
          <w:rFonts w:ascii="Calibri" w:hAnsi="Calibri"/>
          <w:sz w:val="22"/>
        </w:rPr>
        <w:tab/>
      </w:r>
      <w:r w:rsidRPr="001A6BFE">
        <w:rPr>
          <w:rFonts w:ascii="Calibri" w:hAnsi="Calibri"/>
          <w:sz w:val="22"/>
        </w:rPr>
        <w:t>Autres enseignements et formations</w:t>
      </w:r>
    </w:p>
    <w:p w14:paraId="611F679B" w14:textId="77777777" w:rsidR="005D4BED" w:rsidRPr="001A6BFE" w:rsidRDefault="005D4BED" w:rsidP="005D4BED">
      <w:pPr>
        <w:ind w:left="708"/>
        <w:jc w:val="both"/>
        <w:rPr>
          <w:rFonts w:ascii="Calibri" w:hAnsi="Calibri"/>
          <w:sz w:val="22"/>
        </w:rPr>
      </w:pPr>
      <w:r w:rsidRPr="001A6BFE">
        <w:rPr>
          <w:rFonts w:ascii="Calibri" w:hAnsi="Calibri"/>
          <w:sz w:val="22"/>
        </w:rPr>
        <w:t xml:space="preserve">3.3. </w:t>
      </w:r>
      <w:r>
        <w:rPr>
          <w:rFonts w:ascii="Calibri" w:hAnsi="Calibri"/>
          <w:sz w:val="22"/>
        </w:rPr>
        <w:tab/>
      </w:r>
      <w:r w:rsidRPr="001A6BFE">
        <w:rPr>
          <w:rFonts w:ascii="Calibri" w:hAnsi="Calibri"/>
          <w:sz w:val="22"/>
        </w:rPr>
        <w:t xml:space="preserve">Précédentes activités d’enseignement </w:t>
      </w:r>
    </w:p>
    <w:p w14:paraId="04443812" w14:textId="77777777" w:rsidR="00E3092C" w:rsidRDefault="00E3092C" w:rsidP="005D4BED">
      <w:pPr>
        <w:pStyle w:val="TM1"/>
        <w:rPr>
          <w:sz w:val="24"/>
        </w:rPr>
      </w:pPr>
    </w:p>
    <w:p w14:paraId="1DEF4E6D" w14:textId="77777777" w:rsidR="005D4BED" w:rsidRPr="00B00BF0" w:rsidRDefault="005D4BED" w:rsidP="005D4BED">
      <w:pPr>
        <w:pStyle w:val="TM1"/>
        <w:rPr>
          <w:rStyle w:val="TableauGrille1Clair1"/>
          <w:b/>
        </w:rPr>
      </w:pPr>
      <w:r>
        <w:rPr>
          <w:rStyle w:val="TableauGrille1Clair1"/>
          <w:b/>
        </w:rPr>
        <w:lastRenderedPageBreak/>
        <w:t>4</w:t>
      </w:r>
      <w:r w:rsidRPr="001A6BFE">
        <w:rPr>
          <w:rStyle w:val="TableauGrille1Clair1"/>
          <w:b/>
        </w:rPr>
        <w:t>.</w:t>
      </w:r>
      <w:r>
        <w:rPr>
          <w:rStyle w:val="TableauGrille1Clair1"/>
          <w:b/>
        </w:rPr>
        <w:t xml:space="preserve"> CONTRIBUTION</w:t>
      </w:r>
      <w:r w:rsidRPr="00B00BF0">
        <w:rPr>
          <w:rStyle w:val="TableauGrille1Clair1"/>
          <w:b/>
        </w:rPr>
        <w:t xml:space="preserve"> À LA VIE UNIVERSITAIRE</w:t>
      </w:r>
    </w:p>
    <w:p w14:paraId="00A05F61" w14:textId="77777777" w:rsidR="00914002" w:rsidRDefault="005D4BED" w:rsidP="005D4BED">
      <w:pPr>
        <w:jc w:val="both"/>
        <w:rPr>
          <w:rFonts w:ascii="Calibri" w:hAnsi="Calibri"/>
        </w:rPr>
      </w:pPr>
      <w:r w:rsidRPr="00B00BF0">
        <w:rPr>
          <w:rFonts w:ascii="Calibri" w:hAnsi="Calibri"/>
        </w:rPr>
        <w:tab/>
      </w:r>
    </w:p>
    <w:p w14:paraId="2377AD0F" w14:textId="11881189" w:rsidR="005D4BED" w:rsidRPr="001A6BFE" w:rsidRDefault="005D4BED" w:rsidP="00914002">
      <w:pPr>
        <w:ind w:firstLine="708"/>
        <w:jc w:val="both"/>
        <w:rPr>
          <w:rFonts w:ascii="Calibri" w:hAnsi="Calibri"/>
          <w:sz w:val="22"/>
        </w:rPr>
      </w:pPr>
      <w:r w:rsidRPr="001A6BFE">
        <w:rPr>
          <w:rFonts w:ascii="Calibri" w:hAnsi="Calibri"/>
          <w:sz w:val="22"/>
        </w:rPr>
        <w:t xml:space="preserve">4.1. </w:t>
      </w:r>
      <w:r>
        <w:rPr>
          <w:rFonts w:ascii="Calibri" w:hAnsi="Calibri"/>
          <w:sz w:val="22"/>
        </w:rPr>
        <w:tab/>
      </w:r>
      <w:r w:rsidRPr="001A6BFE">
        <w:rPr>
          <w:rFonts w:ascii="Calibri" w:hAnsi="Calibri"/>
          <w:sz w:val="22"/>
        </w:rPr>
        <w:t>Responsabilités au sein de l’Université</w:t>
      </w:r>
      <w:r w:rsidR="00FB1059">
        <w:rPr>
          <w:rFonts w:ascii="Calibri" w:hAnsi="Calibri"/>
          <w:sz w:val="22"/>
        </w:rPr>
        <w:t xml:space="preserve"> de Lorraine</w:t>
      </w:r>
    </w:p>
    <w:p w14:paraId="4136E15B" w14:textId="2C15609B" w:rsidR="005D4BED" w:rsidRPr="001A6BFE" w:rsidRDefault="005D4BED" w:rsidP="005D4BED">
      <w:pPr>
        <w:ind w:firstLine="708"/>
        <w:jc w:val="both"/>
        <w:rPr>
          <w:rFonts w:ascii="Calibri" w:hAnsi="Calibri"/>
          <w:sz w:val="22"/>
        </w:rPr>
      </w:pPr>
      <w:r w:rsidRPr="001A6BFE">
        <w:rPr>
          <w:rFonts w:ascii="Calibri" w:hAnsi="Calibri"/>
          <w:sz w:val="22"/>
        </w:rPr>
        <w:t xml:space="preserve">4.2. </w:t>
      </w:r>
      <w:r>
        <w:rPr>
          <w:rFonts w:ascii="Calibri" w:hAnsi="Calibri"/>
          <w:sz w:val="22"/>
        </w:rPr>
        <w:tab/>
      </w:r>
      <w:r w:rsidRPr="001A6BFE">
        <w:rPr>
          <w:rFonts w:ascii="Calibri" w:hAnsi="Calibri"/>
          <w:sz w:val="22"/>
        </w:rPr>
        <w:t>Responsabilités au sein du laboratoire</w:t>
      </w:r>
      <w:r w:rsidR="00FB1059">
        <w:rPr>
          <w:rFonts w:ascii="Calibri" w:hAnsi="Calibri"/>
          <w:sz w:val="22"/>
        </w:rPr>
        <w:t xml:space="preserve"> ATILF</w:t>
      </w:r>
    </w:p>
    <w:p w14:paraId="71703B48" w14:textId="77777777" w:rsidR="005D4BED" w:rsidRPr="001A6BFE" w:rsidRDefault="005D4BED" w:rsidP="00D93BAF">
      <w:pPr>
        <w:ind w:firstLine="708"/>
        <w:jc w:val="both"/>
        <w:outlineLvl w:val="0"/>
        <w:rPr>
          <w:rFonts w:ascii="Calibri" w:hAnsi="Calibri"/>
          <w:sz w:val="22"/>
        </w:rPr>
      </w:pPr>
      <w:r w:rsidRPr="001A6BFE">
        <w:rPr>
          <w:rFonts w:ascii="Calibri" w:hAnsi="Calibri"/>
          <w:sz w:val="22"/>
        </w:rPr>
        <w:t xml:space="preserve">4.3. </w:t>
      </w:r>
      <w:r>
        <w:rPr>
          <w:rFonts w:ascii="Calibri" w:hAnsi="Calibri"/>
          <w:sz w:val="22"/>
        </w:rPr>
        <w:tab/>
      </w:r>
      <w:r w:rsidRPr="001A6BFE">
        <w:rPr>
          <w:rFonts w:ascii="Calibri" w:hAnsi="Calibri"/>
          <w:sz w:val="22"/>
        </w:rPr>
        <w:t xml:space="preserve">Responsabilités pédagogiques </w:t>
      </w:r>
    </w:p>
    <w:p w14:paraId="799F2BCB" w14:textId="2BC42546" w:rsidR="005D4BED" w:rsidRDefault="005D4BED" w:rsidP="0043053E">
      <w:pPr>
        <w:ind w:left="1416" w:hanging="708"/>
        <w:jc w:val="both"/>
        <w:rPr>
          <w:rFonts w:ascii="Calibri" w:hAnsi="Calibri"/>
          <w:sz w:val="22"/>
        </w:rPr>
      </w:pPr>
      <w:r w:rsidRPr="001A6BFE">
        <w:rPr>
          <w:rFonts w:ascii="Calibri" w:hAnsi="Calibri"/>
          <w:sz w:val="22"/>
        </w:rPr>
        <w:t xml:space="preserve">4.4. </w:t>
      </w:r>
      <w:r>
        <w:rPr>
          <w:rFonts w:ascii="Calibri" w:hAnsi="Calibri"/>
          <w:sz w:val="22"/>
        </w:rPr>
        <w:tab/>
      </w:r>
      <w:r w:rsidRPr="001A6BFE">
        <w:rPr>
          <w:rFonts w:ascii="Calibri" w:hAnsi="Calibri"/>
          <w:sz w:val="22"/>
        </w:rPr>
        <w:t xml:space="preserve">Participation à des </w:t>
      </w:r>
      <w:r>
        <w:rPr>
          <w:rFonts w:ascii="Calibri" w:hAnsi="Calibri"/>
          <w:sz w:val="22"/>
        </w:rPr>
        <w:t>jurys, des c</w:t>
      </w:r>
      <w:r w:rsidRPr="001A6BFE">
        <w:rPr>
          <w:rFonts w:ascii="Calibri" w:hAnsi="Calibri"/>
          <w:sz w:val="22"/>
        </w:rPr>
        <w:t>omités de</w:t>
      </w:r>
      <w:r w:rsidR="0043053E">
        <w:rPr>
          <w:rFonts w:ascii="Calibri" w:hAnsi="Calibri"/>
          <w:sz w:val="22"/>
        </w:rPr>
        <w:t xml:space="preserve"> suivi, de</w:t>
      </w:r>
      <w:r w:rsidRPr="001A6BFE">
        <w:rPr>
          <w:rFonts w:ascii="Calibri" w:hAnsi="Calibri"/>
          <w:sz w:val="22"/>
        </w:rPr>
        <w:t xml:space="preserve"> </w:t>
      </w:r>
      <w:r>
        <w:rPr>
          <w:rFonts w:ascii="Calibri" w:hAnsi="Calibri"/>
          <w:sz w:val="22"/>
        </w:rPr>
        <w:t>s</w:t>
      </w:r>
      <w:r w:rsidRPr="001A6BFE">
        <w:rPr>
          <w:rFonts w:ascii="Calibri" w:hAnsi="Calibri"/>
          <w:sz w:val="22"/>
        </w:rPr>
        <w:t xml:space="preserve">élection </w:t>
      </w:r>
      <w:r>
        <w:rPr>
          <w:rFonts w:ascii="Calibri" w:hAnsi="Calibri"/>
          <w:sz w:val="22"/>
        </w:rPr>
        <w:t>et</w:t>
      </w:r>
      <w:r w:rsidRPr="001A6BFE">
        <w:rPr>
          <w:rFonts w:ascii="Calibri" w:hAnsi="Calibri"/>
          <w:sz w:val="22"/>
        </w:rPr>
        <w:t xml:space="preserve"> </w:t>
      </w:r>
      <w:r w:rsidR="00E3092C">
        <w:rPr>
          <w:rFonts w:ascii="Calibri" w:hAnsi="Calibri"/>
          <w:sz w:val="22"/>
        </w:rPr>
        <w:t xml:space="preserve">à </w:t>
      </w:r>
      <w:r w:rsidRPr="001A6BFE">
        <w:rPr>
          <w:rFonts w:ascii="Calibri" w:hAnsi="Calibri"/>
          <w:sz w:val="22"/>
        </w:rPr>
        <w:t>des commissions</w:t>
      </w:r>
    </w:p>
    <w:p w14:paraId="6A6007A6" w14:textId="77777777" w:rsidR="005D4BED" w:rsidRDefault="005D4BED" w:rsidP="005D4BED">
      <w:pPr>
        <w:ind w:firstLine="708"/>
        <w:jc w:val="both"/>
        <w:rPr>
          <w:rFonts w:ascii="Calibri" w:hAnsi="Calibri"/>
          <w:sz w:val="22"/>
        </w:rPr>
      </w:pPr>
      <w:r>
        <w:rPr>
          <w:rFonts w:ascii="Calibri" w:hAnsi="Calibri"/>
          <w:sz w:val="22"/>
        </w:rPr>
        <w:tab/>
        <w:t>4.4.1.</w:t>
      </w:r>
      <w:r>
        <w:rPr>
          <w:rFonts w:ascii="Calibri" w:hAnsi="Calibri"/>
          <w:sz w:val="22"/>
        </w:rPr>
        <w:tab/>
        <w:t>Jurys</w:t>
      </w:r>
    </w:p>
    <w:p w14:paraId="011263B8" w14:textId="77777777" w:rsidR="0043053E" w:rsidRDefault="005D4BED" w:rsidP="005D4BED">
      <w:pPr>
        <w:ind w:firstLine="708"/>
        <w:jc w:val="both"/>
        <w:rPr>
          <w:rFonts w:ascii="Calibri" w:hAnsi="Calibri"/>
          <w:sz w:val="22"/>
        </w:rPr>
      </w:pPr>
      <w:r>
        <w:rPr>
          <w:rFonts w:ascii="Calibri" w:hAnsi="Calibri"/>
          <w:sz w:val="22"/>
        </w:rPr>
        <w:tab/>
        <w:t>4.4.2.</w:t>
      </w:r>
      <w:r>
        <w:rPr>
          <w:rFonts w:ascii="Calibri" w:hAnsi="Calibri"/>
          <w:sz w:val="22"/>
        </w:rPr>
        <w:tab/>
      </w:r>
      <w:r w:rsidR="0043053E">
        <w:rPr>
          <w:rFonts w:ascii="Calibri" w:hAnsi="Calibri"/>
          <w:sz w:val="22"/>
        </w:rPr>
        <w:t>Comités de suivis de thèse internationaux</w:t>
      </w:r>
    </w:p>
    <w:p w14:paraId="39883959" w14:textId="77777777" w:rsidR="005D4BED" w:rsidRDefault="0043053E" w:rsidP="0043053E">
      <w:pPr>
        <w:ind w:left="708" w:firstLine="708"/>
        <w:jc w:val="both"/>
        <w:rPr>
          <w:rFonts w:ascii="Calibri" w:hAnsi="Calibri"/>
          <w:sz w:val="22"/>
        </w:rPr>
      </w:pPr>
      <w:r>
        <w:rPr>
          <w:rFonts w:ascii="Calibri" w:hAnsi="Calibri"/>
          <w:sz w:val="22"/>
        </w:rPr>
        <w:t xml:space="preserve">4.4.3. </w:t>
      </w:r>
      <w:r>
        <w:rPr>
          <w:rFonts w:ascii="Calibri" w:hAnsi="Calibri"/>
          <w:sz w:val="22"/>
        </w:rPr>
        <w:tab/>
      </w:r>
      <w:r w:rsidR="005D4BED">
        <w:rPr>
          <w:rFonts w:ascii="Calibri" w:hAnsi="Calibri"/>
          <w:sz w:val="22"/>
        </w:rPr>
        <w:t>Comités de sélection</w:t>
      </w:r>
    </w:p>
    <w:p w14:paraId="3A0CEB51" w14:textId="77777777" w:rsidR="005D4BED" w:rsidRPr="001A6BFE" w:rsidRDefault="0043053E" w:rsidP="005D4BED">
      <w:pPr>
        <w:ind w:firstLine="708"/>
        <w:jc w:val="both"/>
        <w:rPr>
          <w:rFonts w:ascii="Calibri" w:hAnsi="Calibri"/>
          <w:sz w:val="22"/>
        </w:rPr>
      </w:pPr>
      <w:r>
        <w:rPr>
          <w:rFonts w:ascii="Calibri" w:hAnsi="Calibri"/>
          <w:sz w:val="22"/>
        </w:rPr>
        <w:tab/>
        <w:t>4.4.4</w:t>
      </w:r>
      <w:r w:rsidR="005D4BED">
        <w:rPr>
          <w:rFonts w:ascii="Calibri" w:hAnsi="Calibri"/>
          <w:sz w:val="22"/>
        </w:rPr>
        <w:t>.</w:t>
      </w:r>
      <w:r w:rsidR="005D4BED">
        <w:rPr>
          <w:rFonts w:ascii="Calibri" w:hAnsi="Calibri"/>
          <w:sz w:val="22"/>
        </w:rPr>
        <w:tab/>
        <w:t>Commission de travail internationale</w:t>
      </w:r>
    </w:p>
    <w:p w14:paraId="1CAC5B85" w14:textId="63772C73" w:rsidR="005D4BED" w:rsidRDefault="005D4BED" w:rsidP="005D4BED">
      <w:pPr>
        <w:ind w:firstLine="708"/>
        <w:jc w:val="both"/>
        <w:rPr>
          <w:rFonts w:ascii="Calibri" w:hAnsi="Calibri"/>
          <w:sz w:val="22"/>
        </w:rPr>
      </w:pPr>
      <w:r w:rsidRPr="001A6BFE">
        <w:rPr>
          <w:rFonts w:ascii="Calibri" w:hAnsi="Calibri"/>
          <w:sz w:val="22"/>
        </w:rPr>
        <w:t xml:space="preserve">4.5. </w:t>
      </w:r>
      <w:r>
        <w:rPr>
          <w:rFonts w:ascii="Calibri" w:hAnsi="Calibri"/>
          <w:sz w:val="22"/>
        </w:rPr>
        <w:tab/>
      </w:r>
      <w:r w:rsidRPr="001A6BFE">
        <w:rPr>
          <w:rFonts w:ascii="Calibri" w:hAnsi="Calibri"/>
          <w:sz w:val="22"/>
        </w:rPr>
        <w:t>Expertises</w:t>
      </w:r>
      <w:r w:rsidR="00C00BD4">
        <w:rPr>
          <w:rFonts w:ascii="Calibri" w:hAnsi="Calibri"/>
          <w:sz w:val="22"/>
        </w:rPr>
        <w:t xml:space="preserve"> internationales et nationales</w:t>
      </w:r>
    </w:p>
    <w:p w14:paraId="1B3FAFAC" w14:textId="77777777" w:rsidR="00B11259" w:rsidRDefault="00B11259" w:rsidP="005D4BED">
      <w:pPr>
        <w:ind w:firstLine="708"/>
        <w:jc w:val="both"/>
        <w:rPr>
          <w:rFonts w:ascii="Calibri" w:hAnsi="Calibri"/>
          <w:sz w:val="22"/>
        </w:rPr>
      </w:pPr>
      <w:r>
        <w:rPr>
          <w:rFonts w:ascii="Calibri" w:hAnsi="Calibri"/>
          <w:sz w:val="22"/>
        </w:rPr>
        <w:tab/>
        <w:t>4.5.1. Actions d’expertise</w:t>
      </w:r>
    </w:p>
    <w:p w14:paraId="75430F5B" w14:textId="77777777" w:rsidR="00B11259" w:rsidRPr="00B00BF0" w:rsidRDefault="00B11259" w:rsidP="005D4BED">
      <w:pPr>
        <w:ind w:firstLine="708"/>
        <w:jc w:val="both"/>
        <w:rPr>
          <w:rFonts w:ascii="Calibri" w:hAnsi="Calibri"/>
        </w:rPr>
      </w:pPr>
      <w:r>
        <w:rPr>
          <w:rFonts w:ascii="Calibri" w:hAnsi="Calibri"/>
          <w:sz w:val="22"/>
        </w:rPr>
        <w:tab/>
        <w:t>4.5.2. Participation à des comités d’experts</w:t>
      </w:r>
    </w:p>
    <w:p w14:paraId="28B106E7" w14:textId="77777777" w:rsidR="005D4BED" w:rsidRPr="00B00BF0" w:rsidRDefault="005D4BED" w:rsidP="005D4BED">
      <w:pPr>
        <w:jc w:val="both"/>
        <w:rPr>
          <w:rFonts w:ascii="Calibri" w:hAnsi="Calibri"/>
        </w:rPr>
      </w:pPr>
    </w:p>
    <w:p w14:paraId="2A6294AD" w14:textId="17B20EEA" w:rsidR="005D4BED" w:rsidRPr="00B00BF0" w:rsidRDefault="005D4BED" w:rsidP="005D4BED">
      <w:pPr>
        <w:pStyle w:val="TM1"/>
        <w:rPr>
          <w:rStyle w:val="TableauGrille1Clair1"/>
          <w:b/>
        </w:rPr>
      </w:pPr>
      <w:r>
        <w:rPr>
          <w:rStyle w:val="TableauGrille1Clair1"/>
          <w:b/>
        </w:rPr>
        <w:t>5</w:t>
      </w:r>
      <w:r w:rsidRPr="00B00BF0">
        <w:rPr>
          <w:rStyle w:val="TableauGrille1Clair1"/>
          <w:b/>
        </w:rPr>
        <w:t xml:space="preserve">. </w:t>
      </w:r>
      <w:r w:rsidR="00F91D89">
        <w:rPr>
          <w:rStyle w:val="TableauGrille1Clair1"/>
          <w:b/>
        </w:rPr>
        <w:t>PRODUITS DE LA RECHERCHE</w:t>
      </w:r>
    </w:p>
    <w:p w14:paraId="22EE72A3" w14:textId="77777777" w:rsidR="00914002" w:rsidRDefault="00914002" w:rsidP="005D4BED">
      <w:pPr>
        <w:ind w:firstLine="708"/>
        <w:jc w:val="both"/>
        <w:rPr>
          <w:rFonts w:ascii="Calibri" w:hAnsi="Calibri"/>
          <w:sz w:val="22"/>
        </w:rPr>
      </w:pPr>
    </w:p>
    <w:p w14:paraId="30B09D20" w14:textId="77777777" w:rsidR="005D4BED" w:rsidRPr="001A6BFE" w:rsidRDefault="005D4BED" w:rsidP="00914002">
      <w:pPr>
        <w:ind w:left="708"/>
        <w:jc w:val="both"/>
        <w:rPr>
          <w:rFonts w:ascii="Calibri" w:hAnsi="Calibri"/>
          <w:sz w:val="22"/>
        </w:rPr>
      </w:pPr>
      <w:r w:rsidRPr="001A6BFE">
        <w:rPr>
          <w:rFonts w:ascii="Calibri" w:hAnsi="Calibri"/>
          <w:sz w:val="22"/>
        </w:rPr>
        <w:t xml:space="preserve">5.1. </w:t>
      </w:r>
      <w:r>
        <w:rPr>
          <w:rFonts w:ascii="Calibri" w:hAnsi="Calibri"/>
          <w:sz w:val="22"/>
        </w:rPr>
        <w:tab/>
      </w:r>
      <w:r w:rsidRPr="001A6BFE">
        <w:rPr>
          <w:rFonts w:ascii="Calibri" w:hAnsi="Calibri"/>
          <w:sz w:val="22"/>
        </w:rPr>
        <w:t>Habilitation à Diriger des Recherches</w:t>
      </w:r>
      <w:r w:rsidR="000C6D76">
        <w:rPr>
          <w:rFonts w:ascii="Calibri" w:hAnsi="Calibri"/>
          <w:sz w:val="22"/>
        </w:rPr>
        <w:t xml:space="preserve"> et Thèse de doctorat</w:t>
      </w:r>
    </w:p>
    <w:p w14:paraId="02889A2A" w14:textId="77777777" w:rsidR="005D4BED" w:rsidRPr="001A6BFE" w:rsidRDefault="005D4BED" w:rsidP="000C6D76">
      <w:pPr>
        <w:ind w:firstLine="708"/>
        <w:jc w:val="both"/>
        <w:rPr>
          <w:rFonts w:ascii="Calibri" w:hAnsi="Calibri"/>
          <w:sz w:val="22"/>
        </w:rPr>
      </w:pPr>
      <w:r w:rsidRPr="001A6BFE">
        <w:rPr>
          <w:rFonts w:ascii="Calibri" w:hAnsi="Calibri"/>
          <w:sz w:val="22"/>
        </w:rPr>
        <w:t xml:space="preserve">5.2. </w:t>
      </w:r>
      <w:r>
        <w:rPr>
          <w:rFonts w:ascii="Calibri" w:hAnsi="Calibri"/>
          <w:sz w:val="22"/>
        </w:rPr>
        <w:tab/>
      </w:r>
      <w:r w:rsidRPr="001A6BFE">
        <w:rPr>
          <w:rFonts w:ascii="Calibri" w:hAnsi="Calibri"/>
          <w:sz w:val="22"/>
        </w:rPr>
        <w:t>Articles</w:t>
      </w:r>
      <w:r w:rsidR="000C6D76">
        <w:rPr>
          <w:rFonts w:ascii="Calibri" w:hAnsi="Calibri"/>
          <w:sz w:val="22"/>
        </w:rPr>
        <w:t xml:space="preserve"> scientifiques </w:t>
      </w:r>
      <w:r w:rsidRPr="001A6BFE">
        <w:rPr>
          <w:rFonts w:ascii="Calibri" w:hAnsi="Calibri"/>
          <w:sz w:val="22"/>
        </w:rPr>
        <w:t xml:space="preserve">dans des revues à comité de lecture </w:t>
      </w:r>
      <w:r>
        <w:rPr>
          <w:rFonts w:ascii="Calibri" w:hAnsi="Calibri"/>
          <w:sz w:val="22"/>
        </w:rPr>
        <w:t>(ACL)</w:t>
      </w:r>
    </w:p>
    <w:p w14:paraId="4D8EDFF3"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5.3. </w:t>
      </w:r>
      <w:r>
        <w:rPr>
          <w:rFonts w:ascii="Calibri" w:hAnsi="Calibri"/>
          <w:sz w:val="22"/>
        </w:rPr>
        <w:tab/>
      </w:r>
      <w:r w:rsidRPr="001A6BFE">
        <w:rPr>
          <w:rFonts w:ascii="Calibri" w:hAnsi="Calibri"/>
          <w:sz w:val="22"/>
        </w:rPr>
        <w:t>Direction d’ouvrages scientifiques ou de numéros de revues (DO)</w:t>
      </w:r>
    </w:p>
    <w:p w14:paraId="7D324AF0"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5.4. </w:t>
      </w:r>
      <w:r>
        <w:rPr>
          <w:rFonts w:ascii="Calibri" w:hAnsi="Calibri"/>
          <w:sz w:val="22"/>
        </w:rPr>
        <w:tab/>
      </w:r>
      <w:r w:rsidRPr="001A6BFE">
        <w:rPr>
          <w:rFonts w:ascii="Calibri" w:hAnsi="Calibri"/>
          <w:sz w:val="22"/>
        </w:rPr>
        <w:t>Chapitres d’ouvrages scientifiques (OS</w:t>
      </w:r>
      <w:r>
        <w:rPr>
          <w:rFonts w:ascii="Calibri" w:hAnsi="Calibri"/>
          <w:sz w:val="22"/>
        </w:rPr>
        <w:t>)</w:t>
      </w:r>
    </w:p>
    <w:p w14:paraId="0D71CBFB"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5.5. </w:t>
      </w:r>
      <w:r>
        <w:rPr>
          <w:rFonts w:ascii="Calibri" w:hAnsi="Calibri"/>
          <w:sz w:val="22"/>
        </w:rPr>
        <w:tab/>
      </w:r>
      <w:r w:rsidR="00EB349E">
        <w:rPr>
          <w:rFonts w:ascii="Calibri" w:hAnsi="Calibri"/>
          <w:sz w:val="22"/>
        </w:rPr>
        <w:t xml:space="preserve">Communications avec actes </w:t>
      </w:r>
      <w:r w:rsidRPr="001A6BFE">
        <w:rPr>
          <w:rFonts w:ascii="Calibri" w:hAnsi="Calibri"/>
          <w:sz w:val="22"/>
        </w:rPr>
        <w:t xml:space="preserve">(ACT) </w:t>
      </w:r>
    </w:p>
    <w:p w14:paraId="61AB1A26" w14:textId="77777777" w:rsidR="005D4BED" w:rsidRPr="001A6BFE" w:rsidRDefault="005D4BED" w:rsidP="005D4BED">
      <w:pPr>
        <w:ind w:firstLine="708"/>
        <w:jc w:val="both"/>
        <w:rPr>
          <w:rFonts w:ascii="Calibri" w:hAnsi="Calibri"/>
          <w:sz w:val="22"/>
        </w:rPr>
      </w:pPr>
      <w:r w:rsidRPr="001A6BFE">
        <w:rPr>
          <w:rFonts w:ascii="Calibri" w:hAnsi="Calibri"/>
          <w:sz w:val="22"/>
        </w:rPr>
        <w:t xml:space="preserve">5.6. </w:t>
      </w:r>
      <w:r>
        <w:rPr>
          <w:rFonts w:ascii="Calibri" w:hAnsi="Calibri"/>
          <w:sz w:val="22"/>
        </w:rPr>
        <w:tab/>
      </w:r>
      <w:r w:rsidRPr="001A6BFE">
        <w:rPr>
          <w:rFonts w:ascii="Calibri" w:hAnsi="Calibri"/>
          <w:sz w:val="22"/>
        </w:rPr>
        <w:t>Articles dans des revues sans comité de lecture (SCL)</w:t>
      </w:r>
    </w:p>
    <w:p w14:paraId="7C1705F5" w14:textId="41F32C11" w:rsidR="005D4BED" w:rsidRPr="001A6BFE" w:rsidRDefault="005D4BED" w:rsidP="005D4BED">
      <w:pPr>
        <w:ind w:firstLine="708"/>
        <w:jc w:val="both"/>
        <w:rPr>
          <w:rFonts w:ascii="Calibri" w:hAnsi="Calibri"/>
          <w:sz w:val="22"/>
        </w:rPr>
      </w:pPr>
      <w:r w:rsidRPr="001A6BFE">
        <w:rPr>
          <w:rFonts w:ascii="Calibri" w:hAnsi="Calibri"/>
          <w:sz w:val="22"/>
        </w:rPr>
        <w:t xml:space="preserve">5.7. </w:t>
      </w:r>
      <w:r>
        <w:rPr>
          <w:rFonts w:ascii="Calibri" w:hAnsi="Calibri"/>
          <w:sz w:val="22"/>
        </w:rPr>
        <w:tab/>
      </w:r>
      <w:r w:rsidR="004B138E">
        <w:rPr>
          <w:rFonts w:ascii="Calibri" w:hAnsi="Calibri"/>
          <w:sz w:val="22"/>
        </w:rPr>
        <w:t xml:space="preserve">Comptes </w:t>
      </w:r>
      <w:r w:rsidR="0029683F" w:rsidRPr="001A6BFE">
        <w:rPr>
          <w:rFonts w:ascii="Calibri" w:hAnsi="Calibri"/>
          <w:sz w:val="22"/>
        </w:rPr>
        <w:t>rendu</w:t>
      </w:r>
      <w:r w:rsidR="0029683F">
        <w:rPr>
          <w:rFonts w:ascii="Calibri" w:hAnsi="Calibri"/>
          <w:sz w:val="22"/>
        </w:rPr>
        <w:t>s</w:t>
      </w:r>
      <w:r w:rsidRPr="001A6BFE">
        <w:rPr>
          <w:rFonts w:ascii="Calibri" w:hAnsi="Calibri"/>
          <w:sz w:val="22"/>
        </w:rPr>
        <w:t xml:space="preserve"> </w:t>
      </w:r>
      <w:r w:rsidR="0029683F">
        <w:rPr>
          <w:rFonts w:ascii="Calibri" w:hAnsi="Calibri"/>
          <w:sz w:val="22"/>
        </w:rPr>
        <w:t>d’</w:t>
      </w:r>
      <w:r w:rsidRPr="001A6BFE">
        <w:rPr>
          <w:rFonts w:ascii="Calibri" w:hAnsi="Calibri"/>
          <w:sz w:val="22"/>
        </w:rPr>
        <w:t xml:space="preserve">ouvrages </w:t>
      </w:r>
      <w:r w:rsidR="004B138E">
        <w:rPr>
          <w:rFonts w:ascii="Calibri" w:hAnsi="Calibri"/>
          <w:sz w:val="22"/>
        </w:rPr>
        <w:t>dans des</w:t>
      </w:r>
      <w:r w:rsidRPr="001A6BFE">
        <w:rPr>
          <w:rFonts w:ascii="Calibri" w:hAnsi="Calibri"/>
          <w:sz w:val="22"/>
        </w:rPr>
        <w:t xml:space="preserve"> revue</w:t>
      </w:r>
      <w:r w:rsidR="004B138E">
        <w:rPr>
          <w:rFonts w:ascii="Calibri" w:hAnsi="Calibri"/>
          <w:sz w:val="22"/>
        </w:rPr>
        <w:t>s</w:t>
      </w:r>
    </w:p>
    <w:p w14:paraId="1A4C8643" w14:textId="0EF91CE9" w:rsidR="005D4BED" w:rsidRPr="001A6BFE" w:rsidRDefault="005D4BED" w:rsidP="005D4BED">
      <w:pPr>
        <w:ind w:firstLine="708"/>
        <w:jc w:val="both"/>
        <w:rPr>
          <w:rFonts w:ascii="Calibri" w:hAnsi="Calibri"/>
          <w:sz w:val="22"/>
        </w:rPr>
      </w:pPr>
      <w:r w:rsidRPr="001A6BFE">
        <w:rPr>
          <w:rFonts w:ascii="Calibri" w:hAnsi="Calibri"/>
          <w:sz w:val="22"/>
        </w:rPr>
        <w:t xml:space="preserve">5.8. </w:t>
      </w:r>
      <w:r>
        <w:rPr>
          <w:rFonts w:ascii="Calibri" w:hAnsi="Calibri"/>
          <w:sz w:val="22"/>
        </w:rPr>
        <w:tab/>
      </w:r>
      <w:r w:rsidR="00E3092C">
        <w:rPr>
          <w:rFonts w:ascii="Calibri" w:hAnsi="Calibri"/>
          <w:sz w:val="22"/>
        </w:rPr>
        <w:t>Développement instrumentaux et méthodologiques (</w:t>
      </w:r>
      <w:r>
        <w:rPr>
          <w:rFonts w:ascii="Calibri" w:hAnsi="Calibri"/>
          <w:sz w:val="22"/>
        </w:rPr>
        <w:t>sites</w:t>
      </w:r>
      <w:r w:rsidRPr="001A6BFE">
        <w:rPr>
          <w:rFonts w:ascii="Calibri" w:hAnsi="Calibri"/>
          <w:sz w:val="22"/>
        </w:rPr>
        <w:t xml:space="preserve"> et DVD R</w:t>
      </w:r>
      <w:r w:rsidR="00E3092C">
        <w:rPr>
          <w:rFonts w:ascii="Calibri" w:hAnsi="Calibri"/>
          <w:sz w:val="22"/>
        </w:rPr>
        <w:t>om)</w:t>
      </w:r>
    </w:p>
    <w:p w14:paraId="04C76E5E" w14:textId="05D6C0FC" w:rsidR="005D4BED" w:rsidRPr="001A6BFE" w:rsidRDefault="005D4BED" w:rsidP="005D4BED">
      <w:pPr>
        <w:ind w:firstLine="708"/>
        <w:jc w:val="both"/>
        <w:rPr>
          <w:rFonts w:ascii="Calibri" w:hAnsi="Calibri"/>
          <w:sz w:val="22"/>
        </w:rPr>
      </w:pPr>
      <w:r w:rsidRPr="001A6BFE">
        <w:rPr>
          <w:rFonts w:ascii="Calibri" w:hAnsi="Calibri"/>
          <w:sz w:val="22"/>
        </w:rPr>
        <w:t xml:space="preserve">5.9. </w:t>
      </w:r>
      <w:r>
        <w:rPr>
          <w:rFonts w:ascii="Calibri" w:hAnsi="Calibri"/>
          <w:sz w:val="22"/>
        </w:rPr>
        <w:tab/>
      </w:r>
      <w:r w:rsidRPr="001A6BFE">
        <w:rPr>
          <w:rFonts w:ascii="Calibri" w:hAnsi="Calibri"/>
          <w:sz w:val="22"/>
        </w:rPr>
        <w:t>Autres publications</w:t>
      </w:r>
      <w:r w:rsidR="00C00BD4">
        <w:rPr>
          <w:rFonts w:ascii="Calibri" w:hAnsi="Calibri"/>
          <w:sz w:val="22"/>
        </w:rPr>
        <w:t>, presse scientifique de vulgarisation</w:t>
      </w:r>
      <w:r w:rsidRPr="001A6BFE">
        <w:rPr>
          <w:rFonts w:ascii="Calibri" w:hAnsi="Calibri"/>
          <w:sz w:val="22"/>
        </w:rPr>
        <w:t xml:space="preserve"> (AP)</w:t>
      </w:r>
    </w:p>
    <w:p w14:paraId="71E1BE33" w14:textId="2F57DCAC" w:rsidR="005D4BED" w:rsidRPr="000D5D4E" w:rsidRDefault="005D4BED" w:rsidP="005D4BED">
      <w:pPr>
        <w:ind w:firstLine="708"/>
        <w:jc w:val="both"/>
        <w:rPr>
          <w:rFonts w:ascii="Calibri" w:hAnsi="Calibri"/>
          <w:sz w:val="22"/>
        </w:rPr>
      </w:pPr>
      <w:r w:rsidRPr="001A6BFE">
        <w:rPr>
          <w:rFonts w:ascii="Calibri" w:hAnsi="Calibri"/>
          <w:sz w:val="22"/>
        </w:rPr>
        <w:t xml:space="preserve">5.10. </w:t>
      </w:r>
      <w:r>
        <w:rPr>
          <w:rFonts w:ascii="Calibri" w:hAnsi="Calibri"/>
          <w:sz w:val="22"/>
        </w:rPr>
        <w:tab/>
      </w:r>
      <w:r w:rsidR="00E3092C">
        <w:rPr>
          <w:rFonts w:ascii="Calibri" w:hAnsi="Calibri"/>
          <w:sz w:val="22"/>
        </w:rPr>
        <w:t>Produits destinés au grand public</w:t>
      </w:r>
      <w:r w:rsidR="00C00BD4">
        <w:rPr>
          <w:rFonts w:ascii="Calibri" w:hAnsi="Calibri"/>
          <w:sz w:val="22"/>
        </w:rPr>
        <w:t>, ouvrages didactiques</w:t>
      </w:r>
      <w:r w:rsidRPr="001A6BFE">
        <w:rPr>
          <w:rFonts w:ascii="Calibri" w:hAnsi="Calibri"/>
          <w:sz w:val="22"/>
        </w:rPr>
        <w:t xml:space="preserve"> (OV)</w:t>
      </w:r>
    </w:p>
    <w:p w14:paraId="7C4A9140" w14:textId="77777777" w:rsidR="005D4BED" w:rsidRPr="00B00BF0" w:rsidRDefault="005D4BED" w:rsidP="005D4BED">
      <w:pPr>
        <w:jc w:val="both"/>
        <w:rPr>
          <w:rFonts w:ascii="Calibri" w:hAnsi="Calibri"/>
        </w:rPr>
      </w:pPr>
    </w:p>
    <w:p w14:paraId="53B345A6" w14:textId="77777777" w:rsidR="005D4BED" w:rsidRPr="00B00BF0" w:rsidRDefault="005D4BED" w:rsidP="005D4BED">
      <w:pPr>
        <w:pStyle w:val="TM1"/>
        <w:rPr>
          <w:rStyle w:val="TableauGrille1Clair1"/>
          <w:b/>
        </w:rPr>
      </w:pPr>
      <w:r>
        <w:rPr>
          <w:rStyle w:val="TableauGrille1Clair1"/>
          <w:b/>
        </w:rPr>
        <w:t>6</w:t>
      </w:r>
      <w:r w:rsidRPr="00B00BF0">
        <w:rPr>
          <w:rStyle w:val="TableauGrille1Clair1"/>
          <w:b/>
        </w:rPr>
        <w:t>. COMMUNICATIONS SCIENTIFIQUES</w:t>
      </w:r>
    </w:p>
    <w:p w14:paraId="1F83E5D2" w14:textId="77777777" w:rsidR="00914002" w:rsidRDefault="005D4BED" w:rsidP="005D4BED">
      <w:pPr>
        <w:jc w:val="both"/>
        <w:rPr>
          <w:rFonts w:ascii="Calibri" w:hAnsi="Calibri"/>
        </w:rPr>
      </w:pPr>
      <w:r w:rsidRPr="00B00BF0">
        <w:rPr>
          <w:rFonts w:ascii="Calibri" w:hAnsi="Calibri"/>
        </w:rPr>
        <w:tab/>
      </w:r>
    </w:p>
    <w:p w14:paraId="22146E13" w14:textId="77777777" w:rsidR="005D4BED" w:rsidRPr="001A6BFE" w:rsidRDefault="005D4BED" w:rsidP="00914002">
      <w:pPr>
        <w:ind w:firstLine="708"/>
        <w:jc w:val="both"/>
        <w:rPr>
          <w:rFonts w:ascii="Calibri" w:hAnsi="Calibri"/>
          <w:sz w:val="22"/>
        </w:rPr>
      </w:pPr>
      <w:r w:rsidRPr="001A6BFE">
        <w:rPr>
          <w:rFonts w:ascii="Calibri" w:hAnsi="Calibri"/>
          <w:sz w:val="22"/>
        </w:rPr>
        <w:t xml:space="preserve">6.1. </w:t>
      </w:r>
      <w:r>
        <w:rPr>
          <w:rFonts w:ascii="Calibri" w:hAnsi="Calibri"/>
          <w:sz w:val="22"/>
        </w:rPr>
        <w:tab/>
      </w:r>
      <w:r w:rsidRPr="001A6BFE">
        <w:rPr>
          <w:rFonts w:ascii="Calibri" w:hAnsi="Calibri"/>
          <w:sz w:val="22"/>
        </w:rPr>
        <w:t>Conférences invitées (INV)</w:t>
      </w:r>
    </w:p>
    <w:p w14:paraId="04CF9F01" w14:textId="77777777" w:rsidR="00510A77" w:rsidRDefault="005D4BED" w:rsidP="005D4BED">
      <w:pPr>
        <w:ind w:firstLine="708"/>
        <w:jc w:val="both"/>
        <w:rPr>
          <w:rFonts w:ascii="Calibri" w:hAnsi="Calibri"/>
          <w:sz w:val="22"/>
        </w:rPr>
      </w:pPr>
      <w:r w:rsidRPr="001A6BFE">
        <w:rPr>
          <w:rFonts w:ascii="Calibri" w:hAnsi="Calibri"/>
          <w:sz w:val="22"/>
        </w:rPr>
        <w:t xml:space="preserve">6.2. </w:t>
      </w:r>
      <w:r>
        <w:rPr>
          <w:rFonts w:ascii="Calibri" w:hAnsi="Calibri"/>
          <w:sz w:val="22"/>
        </w:rPr>
        <w:tab/>
      </w:r>
      <w:r w:rsidR="00510A77">
        <w:rPr>
          <w:rFonts w:ascii="Calibri" w:hAnsi="Calibri"/>
          <w:sz w:val="22"/>
        </w:rPr>
        <w:t>Séminaires (recherche, etc.)</w:t>
      </w:r>
    </w:p>
    <w:p w14:paraId="2C13A382" w14:textId="77777777" w:rsidR="00510A77" w:rsidRDefault="00510A77" w:rsidP="00510A77">
      <w:pPr>
        <w:ind w:firstLine="708"/>
        <w:jc w:val="both"/>
        <w:rPr>
          <w:rFonts w:ascii="Calibri" w:hAnsi="Calibri"/>
          <w:sz w:val="22"/>
        </w:rPr>
      </w:pPr>
      <w:r>
        <w:rPr>
          <w:rFonts w:ascii="Calibri" w:hAnsi="Calibri"/>
          <w:sz w:val="22"/>
        </w:rPr>
        <w:t xml:space="preserve">6.3. </w:t>
      </w:r>
      <w:r>
        <w:rPr>
          <w:rFonts w:ascii="Calibri" w:hAnsi="Calibri"/>
          <w:sz w:val="22"/>
        </w:rPr>
        <w:tab/>
        <w:t>Chercheure invitée avec conférences/séminaires</w:t>
      </w:r>
    </w:p>
    <w:p w14:paraId="08748A45" w14:textId="77777777" w:rsidR="005D4BED" w:rsidRPr="001A6BFE" w:rsidRDefault="00510A77" w:rsidP="00510A77">
      <w:pPr>
        <w:ind w:firstLine="708"/>
        <w:jc w:val="both"/>
        <w:rPr>
          <w:rFonts w:ascii="Calibri" w:hAnsi="Calibri"/>
          <w:sz w:val="22"/>
        </w:rPr>
      </w:pPr>
      <w:r>
        <w:rPr>
          <w:rFonts w:ascii="Calibri" w:hAnsi="Calibri"/>
          <w:sz w:val="22"/>
        </w:rPr>
        <w:t xml:space="preserve">6.4. </w:t>
      </w:r>
      <w:r>
        <w:rPr>
          <w:rFonts w:ascii="Calibri" w:hAnsi="Calibri"/>
          <w:sz w:val="22"/>
        </w:rPr>
        <w:tab/>
      </w:r>
      <w:r w:rsidR="005D4BED" w:rsidRPr="001A6BFE">
        <w:rPr>
          <w:rFonts w:ascii="Calibri" w:hAnsi="Calibri"/>
          <w:sz w:val="22"/>
        </w:rPr>
        <w:t xml:space="preserve">Communications sans </w:t>
      </w:r>
      <w:r>
        <w:rPr>
          <w:rFonts w:ascii="Calibri" w:hAnsi="Calibri"/>
          <w:sz w:val="22"/>
        </w:rPr>
        <w:t>publications</w:t>
      </w:r>
      <w:r w:rsidR="005D4BED" w:rsidRPr="001A6BFE">
        <w:rPr>
          <w:rFonts w:ascii="Calibri" w:hAnsi="Calibri"/>
          <w:sz w:val="22"/>
        </w:rPr>
        <w:t xml:space="preserve"> (COM)</w:t>
      </w:r>
    </w:p>
    <w:p w14:paraId="79E93CF3" w14:textId="77777777" w:rsidR="005D4BED" w:rsidRPr="00B00BF0" w:rsidRDefault="005D4BED" w:rsidP="005D4BED">
      <w:pPr>
        <w:jc w:val="both"/>
        <w:rPr>
          <w:rFonts w:ascii="Calibri" w:hAnsi="Calibri"/>
        </w:rPr>
      </w:pPr>
    </w:p>
    <w:p w14:paraId="03D425D9" w14:textId="77777777" w:rsidR="005D4BED" w:rsidRPr="00B00BF0" w:rsidRDefault="005D4BED" w:rsidP="005D4BED">
      <w:pPr>
        <w:pStyle w:val="TM1"/>
        <w:rPr>
          <w:rStyle w:val="TableauGrille1Clair1"/>
          <w:b/>
        </w:rPr>
      </w:pPr>
      <w:r>
        <w:rPr>
          <w:rStyle w:val="TableauGrille1Clair1"/>
          <w:b/>
        </w:rPr>
        <w:t>7</w:t>
      </w:r>
      <w:r w:rsidRPr="00B00BF0">
        <w:rPr>
          <w:rStyle w:val="TableauGrille1Clair1"/>
          <w:b/>
        </w:rPr>
        <w:t>. VALORISATION</w:t>
      </w:r>
    </w:p>
    <w:p w14:paraId="7CBCBB23" w14:textId="77777777" w:rsidR="00914002" w:rsidRDefault="005D4BED" w:rsidP="005D4BED">
      <w:pPr>
        <w:jc w:val="both"/>
        <w:rPr>
          <w:rFonts w:ascii="Calibri" w:hAnsi="Calibri"/>
        </w:rPr>
      </w:pPr>
      <w:r w:rsidRPr="00B00BF0">
        <w:rPr>
          <w:rFonts w:ascii="Calibri" w:hAnsi="Calibri"/>
        </w:rPr>
        <w:tab/>
      </w:r>
    </w:p>
    <w:p w14:paraId="6F642E97" w14:textId="77777777" w:rsidR="00510A77" w:rsidRDefault="005D4BED" w:rsidP="00914002">
      <w:pPr>
        <w:ind w:firstLine="708"/>
        <w:jc w:val="both"/>
        <w:rPr>
          <w:rFonts w:ascii="Calibri" w:hAnsi="Calibri"/>
          <w:sz w:val="22"/>
        </w:rPr>
      </w:pPr>
      <w:r w:rsidRPr="001A6BFE">
        <w:rPr>
          <w:rFonts w:ascii="Calibri" w:hAnsi="Calibri"/>
          <w:sz w:val="22"/>
        </w:rPr>
        <w:t xml:space="preserve">7.1. </w:t>
      </w:r>
      <w:r>
        <w:rPr>
          <w:rFonts w:ascii="Calibri" w:hAnsi="Calibri"/>
          <w:sz w:val="22"/>
        </w:rPr>
        <w:tab/>
      </w:r>
      <w:r w:rsidR="00510A77">
        <w:rPr>
          <w:rFonts w:ascii="Calibri" w:hAnsi="Calibri"/>
          <w:sz w:val="22"/>
        </w:rPr>
        <w:t>Ressources numériques en ligne ou publiées</w:t>
      </w:r>
    </w:p>
    <w:p w14:paraId="715C40E0" w14:textId="77777777" w:rsidR="005D4BED" w:rsidRPr="001A6BFE" w:rsidRDefault="00510A77" w:rsidP="00914002">
      <w:pPr>
        <w:ind w:firstLine="708"/>
        <w:jc w:val="both"/>
        <w:rPr>
          <w:rFonts w:ascii="Calibri" w:hAnsi="Calibri"/>
          <w:sz w:val="22"/>
        </w:rPr>
      </w:pPr>
      <w:r>
        <w:rPr>
          <w:rFonts w:ascii="Calibri" w:hAnsi="Calibri"/>
          <w:sz w:val="22"/>
        </w:rPr>
        <w:t xml:space="preserve">7.2. </w:t>
      </w:r>
      <w:r>
        <w:rPr>
          <w:rFonts w:ascii="Calibri" w:hAnsi="Calibri"/>
          <w:sz w:val="22"/>
        </w:rPr>
        <w:tab/>
      </w:r>
      <w:r w:rsidR="005D4BED" w:rsidRPr="001A6BFE">
        <w:rPr>
          <w:rFonts w:ascii="Calibri" w:hAnsi="Calibri"/>
          <w:sz w:val="22"/>
        </w:rPr>
        <w:t>Interventions dans des manifestations grand public</w:t>
      </w:r>
    </w:p>
    <w:p w14:paraId="7B31D279" w14:textId="1DB5FEAF" w:rsidR="00510A77" w:rsidRDefault="005D4BED" w:rsidP="005D4BED">
      <w:pPr>
        <w:ind w:firstLine="708"/>
        <w:jc w:val="both"/>
        <w:rPr>
          <w:rFonts w:ascii="Calibri" w:hAnsi="Calibri"/>
          <w:sz w:val="22"/>
        </w:rPr>
      </w:pPr>
      <w:r w:rsidRPr="001A6BFE">
        <w:rPr>
          <w:rFonts w:ascii="Calibri" w:hAnsi="Calibri"/>
          <w:sz w:val="22"/>
        </w:rPr>
        <w:t>7.</w:t>
      </w:r>
      <w:r w:rsidR="00510A77">
        <w:rPr>
          <w:rFonts w:ascii="Calibri" w:hAnsi="Calibri"/>
          <w:sz w:val="22"/>
        </w:rPr>
        <w:t>3</w:t>
      </w:r>
      <w:r w:rsidRPr="001A6BFE">
        <w:rPr>
          <w:rFonts w:ascii="Calibri" w:hAnsi="Calibri"/>
          <w:sz w:val="22"/>
        </w:rPr>
        <w:t xml:space="preserve">. </w:t>
      </w:r>
      <w:r>
        <w:rPr>
          <w:rFonts w:ascii="Calibri" w:hAnsi="Calibri"/>
          <w:sz w:val="22"/>
        </w:rPr>
        <w:tab/>
      </w:r>
      <w:r w:rsidR="00510A77">
        <w:rPr>
          <w:rFonts w:ascii="Calibri" w:hAnsi="Calibri"/>
          <w:sz w:val="22"/>
        </w:rPr>
        <w:t>Projets TUIC</w:t>
      </w:r>
      <w:r w:rsidR="005C11FF">
        <w:rPr>
          <w:rFonts w:ascii="Calibri" w:hAnsi="Calibri"/>
          <w:sz w:val="22"/>
        </w:rPr>
        <w:t xml:space="preserve"> </w:t>
      </w:r>
      <w:r w:rsidR="00510A77">
        <w:rPr>
          <w:rFonts w:ascii="Calibri" w:hAnsi="Calibri"/>
          <w:sz w:val="22"/>
        </w:rPr>
        <w:t>-</w:t>
      </w:r>
      <w:r w:rsidR="005C11FF">
        <w:rPr>
          <w:rFonts w:ascii="Calibri" w:hAnsi="Calibri"/>
          <w:sz w:val="22"/>
        </w:rPr>
        <w:t xml:space="preserve"> </w:t>
      </w:r>
      <w:r w:rsidR="000F238A">
        <w:rPr>
          <w:rFonts w:ascii="Calibri" w:hAnsi="Calibri"/>
          <w:sz w:val="22"/>
        </w:rPr>
        <w:t>M</w:t>
      </w:r>
      <w:r w:rsidR="00510A77">
        <w:rPr>
          <w:rFonts w:ascii="Calibri" w:hAnsi="Calibri"/>
          <w:sz w:val="22"/>
        </w:rPr>
        <w:t>ultim</w:t>
      </w:r>
      <w:r w:rsidR="00172909">
        <w:rPr>
          <w:rFonts w:ascii="Calibri" w:hAnsi="Calibri"/>
          <w:sz w:val="22"/>
        </w:rPr>
        <w:t>é</w:t>
      </w:r>
      <w:r w:rsidR="00510A77">
        <w:rPr>
          <w:rFonts w:ascii="Calibri" w:hAnsi="Calibri"/>
          <w:sz w:val="22"/>
        </w:rPr>
        <w:t>dia</w:t>
      </w:r>
    </w:p>
    <w:p w14:paraId="41646AF6" w14:textId="77777777" w:rsidR="005D4BED" w:rsidRDefault="00510A77" w:rsidP="005D4BED">
      <w:pPr>
        <w:ind w:firstLine="708"/>
        <w:jc w:val="both"/>
        <w:rPr>
          <w:rFonts w:ascii="Calibri" w:hAnsi="Calibri"/>
          <w:sz w:val="22"/>
        </w:rPr>
      </w:pPr>
      <w:r>
        <w:rPr>
          <w:rFonts w:ascii="Calibri" w:hAnsi="Calibri"/>
          <w:sz w:val="22"/>
        </w:rPr>
        <w:t xml:space="preserve">7.4. </w:t>
      </w:r>
      <w:r>
        <w:rPr>
          <w:rFonts w:ascii="Calibri" w:hAnsi="Calibri"/>
          <w:sz w:val="22"/>
        </w:rPr>
        <w:tab/>
      </w:r>
      <w:r w:rsidR="005D4BED">
        <w:rPr>
          <w:rFonts w:ascii="Calibri" w:hAnsi="Calibri"/>
          <w:sz w:val="22"/>
        </w:rPr>
        <w:t>O</w:t>
      </w:r>
      <w:r w:rsidR="005D4BED" w:rsidRPr="001A6BFE">
        <w:rPr>
          <w:rFonts w:ascii="Calibri" w:hAnsi="Calibri"/>
          <w:sz w:val="22"/>
        </w:rPr>
        <w:t xml:space="preserve">rganisation de manifestations </w:t>
      </w:r>
      <w:r w:rsidR="005D4BED">
        <w:rPr>
          <w:rFonts w:ascii="Calibri" w:hAnsi="Calibri"/>
          <w:sz w:val="22"/>
        </w:rPr>
        <w:t>culturelles</w:t>
      </w:r>
    </w:p>
    <w:p w14:paraId="40F9F51E" w14:textId="208733CE" w:rsidR="00E3092C" w:rsidRDefault="005D4BED" w:rsidP="00E3092C">
      <w:pPr>
        <w:ind w:firstLine="708"/>
        <w:jc w:val="both"/>
        <w:rPr>
          <w:rFonts w:ascii="Calibri" w:hAnsi="Calibri"/>
          <w:sz w:val="22"/>
        </w:rPr>
      </w:pPr>
      <w:r>
        <w:rPr>
          <w:rFonts w:ascii="Calibri" w:hAnsi="Calibri"/>
          <w:sz w:val="22"/>
        </w:rPr>
        <w:t>7.</w:t>
      </w:r>
      <w:r w:rsidR="001B6AB2">
        <w:rPr>
          <w:rFonts w:ascii="Calibri" w:hAnsi="Calibri"/>
          <w:sz w:val="22"/>
        </w:rPr>
        <w:t>5.</w:t>
      </w:r>
      <w:r w:rsidR="001B6AB2">
        <w:rPr>
          <w:rFonts w:ascii="Calibri" w:hAnsi="Calibri"/>
          <w:sz w:val="22"/>
        </w:rPr>
        <w:tab/>
      </w:r>
      <w:r w:rsidR="00B2546F">
        <w:rPr>
          <w:rFonts w:ascii="Calibri" w:hAnsi="Calibri"/>
          <w:sz w:val="22"/>
        </w:rPr>
        <w:t>Divers (v</w:t>
      </w:r>
      <w:r w:rsidR="00510A77">
        <w:rPr>
          <w:rFonts w:ascii="Calibri" w:hAnsi="Calibri"/>
          <w:sz w:val="22"/>
        </w:rPr>
        <w:t>alorisation de l’Université de Lorraine)</w:t>
      </w:r>
    </w:p>
    <w:p w14:paraId="289593F1" w14:textId="77777777" w:rsidR="00E3092C" w:rsidRPr="00E3092C" w:rsidRDefault="00E3092C" w:rsidP="00E3092C">
      <w:pPr>
        <w:ind w:firstLine="708"/>
        <w:jc w:val="both"/>
        <w:rPr>
          <w:rStyle w:val="TableauGrille1Clair1"/>
          <w:rFonts w:ascii="Calibri" w:hAnsi="Calibri"/>
          <w:sz w:val="22"/>
        </w:rPr>
      </w:pPr>
    </w:p>
    <w:p w14:paraId="62BB27FD" w14:textId="36117053" w:rsidR="00E3092C" w:rsidRPr="00B00BF0" w:rsidRDefault="00E3092C" w:rsidP="00E3092C">
      <w:pPr>
        <w:pStyle w:val="TM1"/>
        <w:rPr>
          <w:rStyle w:val="TableauGrille1Clair1"/>
          <w:b/>
        </w:rPr>
      </w:pPr>
      <w:r>
        <w:rPr>
          <w:rStyle w:val="TableauGrille1Clair1"/>
          <w:b/>
        </w:rPr>
        <w:t>8</w:t>
      </w:r>
      <w:r w:rsidRPr="00B00BF0">
        <w:rPr>
          <w:rStyle w:val="TableauGrille1Clair1"/>
          <w:b/>
        </w:rPr>
        <w:t xml:space="preserve">. </w:t>
      </w:r>
      <w:r>
        <w:rPr>
          <w:rStyle w:val="TableauGrille1Clair1"/>
          <w:b/>
        </w:rPr>
        <w:t>INDICE DE RECONNAISSANCE</w:t>
      </w:r>
    </w:p>
    <w:p w14:paraId="1AB628B7" w14:textId="77777777" w:rsidR="00E3092C" w:rsidRDefault="00E3092C" w:rsidP="001B6AB2">
      <w:pPr>
        <w:ind w:firstLine="708"/>
        <w:jc w:val="both"/>
        <w:rPr>
          <w:rFonts w:ascii="Calibri" w:hAnsi="Calibri"/>
          <w:sz w:val="22"/>
        </w:rPr>
      </w:pPr>
    </w:p>
    <w:p w14:paraId="6CBAFFAF" w14:textId="5B526D9E" w:rsidR="001B6AB2" w:rsidRPr="001A6BFE" w:rsidRDefault="00E3092C" w:rsidP="001B6AB2">
      <w:pPr>
        <w:ind w:firstLine="708"/>
        <w:jc w:val="both"/>
        <w:rPr>
          <w:rFonts w:ascii="Calibri" w:hAnsi="Calibri"/>
          <w:sz w:val="22"/>
        </w:rPr>
      </w:pPr>
      <w:r>
        <w:rPr>
          <w:rFonts w:ascii="Calibri" w:hAnsi="Calibri"/>
          <w:sz w:val="22"/>
        </w:rPr>
        <w:t>8.1.</w:t>
      </w:r>
      <w:r w:rsidR="001B6AB2">
        <w:rPr>
          <w:rFonts w:ascii="Calibri" w:hAnsi="Calibri"/>
          <w:sz w:val="22"/>
        </w:rPr>
        <w:tab/>
        <w:t>Récompenses, labels</w:t>
      </w:r>
      <w:r w:rsidR="00C00BD4">
        <w:rPr>
          <w:rFonts w:ascii="Calibri" w:hAnsi="Calibri"/>
          <w:sz w:val="22"/>
        </w:rPr>
        <w:t>, primes, décorations</w:t>
      </w:r>
    </w:p>
    <w:p w14:paraId="5CEFC70C" w14:textId="183315D5" w:rsidR="005D4BED" w:rsidRPr="00297C2F" w:rsidRDefault="005D4BED" w:rsidP="005D4BED">
      <w:pPr>
        <w:pStyle w:val="TM1"/>
        <w:rPr>
          <w:rFonts w:ascii="Times New Roman" w:hAnsi="Times New Roman" w:cs="Calibri"/>
          <w:szCs w:val="32"/>
        </w:rPr>
      </w:pPr>
      <w:r>
        <w:rPr>
          <w:rFonts w:cs="Calibri"/>
          <w:sz w:val="32"/>
          <w:szCs w:val="32"/>
        </w:rPr>
        <w:br w:type="page"/>
      </w:r>
      <w:r w:rsidR="00AE6C3E">
        <w:rPr>
          <w:rStyle w:val="TableauGrille1Clair1"/>
        </w:rPr>
        <w:lastRenderedPageBreak/>
        <w:t>1. ÉTAT-CIVIL ET SITU</w:t>
      </w:r>
      <w:r w:rsidR="00C00BD4">
        <w:rPr>
          <w:rStyle w:val="TableauGrille1Clair1"/>
        </w:rPr>
        <w:t>A</w:t>
      </w:r>
      <w:r w:rsidRPr="00297C2F">
        <w:rPr>
          <w:rStyle w:val="TableauGrille1Clair1"/>
        </w:rPr>
        <w:t>TION PROFESSIONNELLE ACTUELLE</w:t>
      </w:r>
    </w:p>
    <w:p w14:paraId="75B3F58B" w14:textId="77777777" w:rsidR="005D4BED" w:rsidRDefault="005D4BED" w:rsidP="005D4BED">
      <w:pPr>
        <w:pStyle w:val="HTMLBody"/>
        <w:autoSpaceDE/>
        <w:autoSpaceDN/>
        <w:adjustRightInd/>
        <w:rPr>
          <w:rFonts w:ascii="Calibri" w:hAnsi="Calibri" w:cs="Calibri"/>
          <w:sz w:val="32"/>
          <w:szCs w:val="32"/>
        </w:rPr>
      </w:pPr>
    </w:p>
    <w:p w14:paraId="13DFBBB4" w14:textId="77777777" w:rsidR="005D4BED" w:rsidRPr="00592796" w:rsidRDefault="00AE6C3E" w:rsidP="005D4BED">
      <w:pPr>
        <w:pStyle w:val="HTMLBody"/>
        <w:autoSpaceDE/>
        <w:autoSpaceDN/>
        <w:adjustRightInd/>
        <w:rPr>
          <w:rFonts w:ascii="Calibri" w:hAnsi="Calibri" w:cs="Calibri"/>
          <w:sz w:val="32"/>
          <w:szCs w:val="32"/>
        </w:rPr>
      </w:pPr>
      <w:r w:rsidRPr="00A657C7">
        <w:rPr>
          <w:rFonts w:ascii="Calibri" w:hAnsi="Calibri" w:cs="Calibri"/>
          <w:noProof/>
          <w:sz w:val="32"/>
          <w:szCs w:val="32"/>
          <w:lang w:eastAsia="zh-CN"/>
        </w:rPr>
        <w:drawing>
          <wp:inline distT="0" distB="0" distL="0" distR="0" wp14:anchorId="7E15C58A" wp14:editId="24482E8E">
            <wp:extent cx="1306964" cy="1725594"/>
            <wp:effectExtent l="0" t="0" r="0" b="1905"/>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946" cy="1732172"/>
                    </a:xfrm>
                    <a:prstGeom prst="rect">
                      <a:avLst/>
                    </a:prstGeom>
                    <a:noFill/>
                    <a:ln>
                      <a:noFill/>
                    </a:ln>
                  </pic:spPr>
                </pic:pic>
              </a:graphicData>
            </a:graphic>
          </wp:inline>
        </w:drawing>
      </w:r>
      <w:r w:rsidR="005D4BED">
        <w:rPr>
          <w:rFonts w:ascii="Calibri" w:hAnsi="Calibri" w:cs="Calibri"/>
          <w:sz w:val="32"/>
          <w:szCs w:val="32"/>
        </w:rPr>
        <w:tab/>
      </w:r>
      <w:r w:rsidR="005D4BED" w:rsidRPr="00073F88">
        <w:rPr>
          <w:rFonts w:ascii="Calibri" w:hAnsi="Calibri" w:cs="Calibri"/>
          <w:sz w:val="28"/>
          <w:szCs w:val="32"/>
        </w:rPr>
        <w:t xml:space="preserve">Dominique </w:t>
      </w:r>
      <w:r w:rsidR="005D4BED" w:rsidRPr="008637DC">
        <w:rPr>
          <w:rFonts w:ascii="Calibri" w:hAnsi="Calibri" w:cs="Calibri"/>
          <w:b/>
          <w:sz w:val="28"/>
          <w:szCs w:val="32"/>
        </w:rPr>
        <w:t>MACAIRE</w:t>
      </w:r>
    </w:p>
    <w:p w14:paraId="09309294" w14:textId="77777777" w:rsidR="005D4BED" w:rsidRDefault="005D4BED">
      <w:pPr>
        <w:rPr>
          <w:rFonts w:ascii="Calibri" w:hAnsi="Calibri" w:cs="Calibri"/>
          <w:szCs w:val="32"/>
        </w:rPr>
      </w:pPr>
    </w:p>
    <w:p w14:paraId="2773F55C" w14:textId="77777777" w:rsidR="005D4BED" w:rsidRPr="00456764" w:rsidRDefault="005D4BED" w:rsidP="00D93BAF">
      <w:pPr>
        <w:shd w:val="pct10" w:color="auto" w:fill="auto"/>
        <w:outlineLvl w:val="0"/>
        <w:rPr>
          <w:rFonts w:ascii="Calibri" w:hAnsi="Calibri" w:cs="Calibri"/>
          <w:b/>
          <w:szCs w:val="32"/>
        </w:rPr>
      </w:pPr>
      <w:r>
        <w:rPr>
          <w:rFonts w:ascii="Calibri" w:hAnsi="Calibri" w:cs="Calibri"/>
          <w:b/>
          <w:szCs w:val="32"/>
        </w:rPr>
        <w:t>1</w:t>
      </w:r>
      <w:r w:rsidRPr="00456764">
        <w:rPr>
          <w:rFonts w:ascii="Calibri" w:hAnsi="Calibri" w:cs="Calibri"/>
          <w:b/>
          <w:szCs w:val="32"/>
        </w:rPr>
        <w:t xml:space="preserve">.1. </w:t>
      </w:r>
      <w:r>
        <w:rPr>
          <w:rFonts w:ascii="Calibri" w:hAnsi="Calibri" w:cs="Calibri"/>
          <w:b/>
          <w:szCs w:val="32"/>
        </w:rPr>
        <w:t>État-</w:t>
      </w:r>
      <w:r w:rsidRPr="00456764">
        <w:rPr>
          <w:rFonts w:ascii="Calibri" w:hAnsi="Calibri" w:cs="Calibri"/>
          <w:b/>
          <w:szCs w:val="32"/>
        </w:rPr>
        <w:t>civil</w:t>
      </w:r>
    </w:p>
    <w:p w14:paraId="269889BD" w14:textId="77777777" w:rsidR="005D4BED" w:rsidRDefault="005D4BED">
      <w:pPr>
        <w:rPr>
          <w:rFonts w:ascii="Calibri" w:hAnsi="Calibri" w:cs="Calibri"/>
          <w:szCs w:val="32"/>
        </w:rPr>
      </w:pPr>
    </w:p>
    <w:p w14:paraId="44E8DDCB" w14:textId="77777777" w:rsidR="001158DE" w:rsidRDefault="005D4BED" w:rsidP="00D93BAF">
      <w:pPr>
        <w:outlineLvl w:val="0"/>
        <w:rPr>
          <w:rFonts w:ascii="Calibri" w:hAnsi="Calibri" w:cs="Calibri"/>
          <w:szCs w:val="32"/>
        </w:rPr>
      </w:pPr>
      <w:r>
        <w:rPr>
          <w:rFonts w:ascii="Calibri" w:hAnsi="Calibri" w:cs="Calibri"/>
          <w:szCs w:val="32"/>
        </w:rPr>
        <w:t>Née le</w:t>
      </w:r>
      <w:r w:rsidRPr="00073F88">
        <w:rPr>
          <w:rFonts w:ascii="Calibri" w:hAnsi="Calibri" w:cs="Calibri"/>
          <w:szCs w:val="32"/>
        </w:rPr>
        <w:t xml:space="preserve"> 23/11/1953</w:t>
      </w:r>
    </w:p>
    <w:p w14:paraId="34918F30" w14:textId="77777777" w:rsidR="005D4BED" w:rsidRDefault="005D4BED">
      <w:pPr>
        <w:rPr>
          <w:rFonts w:ascii="Calibri" w:hAnsi="Calibri" w:cs="Calibri"/>
          <w:szCs w:val="32"/>
        </w:rPr>
      </w:pPr>
      <w:r>
        <w:rPr>
          <w:rFonts w:ascii="Calibri" w:hAnsi="Calibri" w:cs="Calibri"/>
          <w:szCs w:val="32"/>
        </w:rPr>
        <w:t>À</w:t>
      </w:r>
      <w:r w:rsidRPr="00073F88">
        <w:rPr>
          <w:rFonts w:ascii="Calibri" w:hAnsi="Calibri" w:cs="Calibri"/>
          <w:szCs w:val="32"/>
        </w:rPr>
        <w:t xml:space="preserve"> Saint-Pierre L</w:t>
      </w:r>
      <w:r>
        <w:rPr>
          <w:rFonts w:ascii="Calibri" w:hAnsi="Calibri" w:cs="Calibri"/>
          <w:szCs w:val="32"/>
        </w:rPr>
        <w:t>è</w:t>
      </w:r>
      <w:r w:rsidRPr="00073F88">
        <w:rPr>
          <w:rFonts w:ascii="Calibri" w:hAnsi="Calibri" w:cs="Calibri"/>
          <w:szCs w:val="32"/>
        </w:rPr>
        <w:t>s Nemours (77)</w:t>
      </w:r>
      <w:r>
        <w:rPr>
          <w:rFonts w:ascii="Calibri" w:hAnsi="Calibri" w:cs="Calibri"/>
          <w:szCs w:val="32"/>
        </w:rPr>
        <w:t>,</w:t>
      </w:r>
      <w:r w:rsidRPr="00073F88">
        <w:rPr>
          <w:rFonts w:ascii="Calibri" w:hAnsi="Calibri" w:cs="Calibri"/>
          <w:szCs w:val="32"/>
        </w:rPr>
        <w:t xml:space="preserve"> </w:t>
      </w:r>
      <w:r>
        <w:rPr>
          <w:rFonts w:ascii="Calibri" w:hAnsi="Calibri" w:cs="Calibri"/>
          <w:szCs w:val="32"/>
        </w:rPr>
        <w:t>France</w:t>
      </w:r>
    </w:p>
    <w:p w14:paraId="4F2EE121" w14:textId="77777777" w:rsidR="005D4BED" w:rsidRDefault="005D4BED">
      <w:pPr>
        <w:rPr>
          <w:rFonts w:ascii="Calibri" w:hAnsi="Calibri" w:cs="Calibri"/>
          <w:szCs w:val="32"/>
        </w:rPr>
      </w:pPr>
      <w:r>
        <w:rPr>
          <w:rFonts w:ascii="Calibri" w:hAnsi="Calibri" w:cs="Calibri"/>
          <w:szCs w:val="32"/>
        </w:rPr>
        <w:t>Nationalité : française</w:t>
      </w:r>
    </w:p>
    <w:p w14:paraId="547F8DC6" w14:textId="77777777" w:rsidR="001158DE" w:rsidRDefault="001158DE">
      <w:pPr>
        <w:rPr>
          <w:rFonts w:ascii="Calibri" w:hAnsi="Calibri" w:cs="Calibri"/>
          <w:szCs w:val="32"/>
        </w:rPr>
      </w:pPr>
      <w:r>
        <w:rPr>
          <w:rFonts w:ascii="Calibri" w:hAnsi="Calibri" w:cs="Calibri"/>
          <w:szCs w:val="32"/>
        </w:rPr>
        <w:t>Nom de naissance : Montagne</w:t>
      </w:r>
    </w:p>
    <w:p w14:paraId="3C6EB627" w14:textId="3FF7959A" w:rsidR="001158DE" w:rsidRDefault="001158DE">
      <w:pPr>
        <w:rPr>
          <w:rFonts w:ascii="Calibri" w:hAnsi="Calibri" w:cs="Calibri"/>
          <w:szCs w:val="32"/>
        </w:rPr>
      </w:pPr>
      <w:r>
        <w:rPr>
          <w:rFonts w:ascii="Calibri" w:hAnsi="Calibri" w:cs="Calibri"/>
          <w:szCs w:val="32"/>
        </w:rPr>
        <w:t xml:space="preserve">2 </w:t>
      </w:r>
      <w:r w:rsidR="00C00BD4">
        <w:rPr>
          <w:rFonts w:ascii="Calibri" w:hAnsi="Calibri" w:cs="Calibri"/>
          <w:szCs w:val="32"/>
        </w:rPr>
        <w:t>fils</w:t>
      </w:r>
      <w:r>
        <w:rPr>
          <w:rFonts w:ascii="Calibri" w:hAnsi="Calibri" w:cs="Calibri"/>
          <w:szCs w:val="32"/>
        </w:rPr>
        <w:t xml:space="preserve"> </w:t>
      </w:r>
      <w:r w:rsidR="00C00BD4">
        <w:rPr>
          <w:rFonts w:ascii="Calibri" w:hAnsi="Calibri" w:cs="Calibri"/>
          <w:szCs w:val="32"/>
        </w:rPr>
        <w:t>jumeaux de 34 ans</w:t>
      </w:r>
      <w:r>
        <w:rPr>
          <w:rFonts w:ascii="Calibri" w:hAnsi="Calibri" w:cs="Calibri"/>
          <w:szCs w:val="32"/>
        </w:rPr>
        <w:t xml:space="preserve"> vivant à l’étranger</w:t>
      </w:r>
      <w:r w:rsidR="004B138E">
        <w:rPr>
          <w:rFonts w:ascii="Calibri" w:hAnsi="Calibri" w:cs="Calibri"/>
          <w:szCs w:val="32"/>
        </w:rPr>
        <w:t xml:space="preserve"> </w:t>
      </w:r>
      <w:r w:rsidR="0068392B">
        <w:rPr>
          <w:rFonts w:ascii="Calibri" w:hAnsi="Calibri" w:cs="Calibri"/>
          <w:szCs w:val="32"/>
        </w:rPr>
        <w:t>(Genève et Hong Kong)</w:t>
      </w:r>
    </w:p>
    <w:p w14:paraId="7E4ECC1B" w14:textId="77777777" w:rsidR="005D4BED" w:rsidRPr="00B00BF0" w:rsidRDefault="005D4BED" w:rsidP="005D4BED">
      <w:pPr>
        <w:rPr>
          <w:rFonts w:ascii="Calibri" w:hAnsi="Calibri"/>
        </w:rPr>
      </w:pPr>
    </w:p>
    <w:p w14:paraId="2FF93520" w14:textId="77777777" w:rsidR="005D4BED" w:rsidRPr="002D01BB" w:rsidRDefault="005D4BED" w:rsidP="00D93BAF">
      <w:pPr>
        <w:shd w:val="pct10" w:color="auto" w:fill="auto"/>
        <w:outlineLvl w:val="0"/>
        <w:rPr>
          <w:rFonts w:ascii="Calibri" w:hAnsi="Calibri"/>
          <w:b/>
        </w:rPr>
      </w:pPr>
      <w:r>
        <w:rPr>
          <w:rFonts w:ascii="Calibri" w:hAnsi="Calibri"/>
          <w:b/>
        </w:rPr>
        <w:t>1</w:t>
      </w:r>
      <w:r w:rsidRPr="00E41E3A">
        <w:rPr>
          <w:rFonts w:ascii="Calibri" w:hAnsi="Calibri"/>
          <w:b/>
        </w:rPr>
        <w:t>.</w:t>
      </w:r>
      <w:r>
        <w:rPr>
          <w:rFonts w:ascii="Calibri" w:hAnsi="Calibri"/>
          <w:b/>
        </w:rPr>
        <w:t>2</w:t>
      </w:r>
      <w:r w:rsidRPr="00E41E3A">
        <w:rPr>
          <w:rFonts w:ascii="Calibri" w:hAnsi="Calibri"/>
          <w:b/>
        </w:rPr>
        <w:t xml:space="preserve">. </w:t>
      </w:r>
      <w:r>
        <w:rPr>
          <w:rFonts w:ascii="Calibri" w:hAnsi="Calibri"/>
          <w:b/>
        </w:rPr>
        <w:t>Contacts</w:t>
      </w:r>
    </w:p>
    <w:p w14:paraId="0677D649" w14:textId="77777777" w:rsidR="005D4BED" w:rsidRDefault="005D4BED" w:rsidP="005D4BED">
      <w:pPr>
        <w:rPr>
          <w:rFonts w:ascii="Calibri" w:hAnsi="Calibri"/>
        </w:rPr>
      </w:pPr>
    </w:p>
    <w:p w14:paraId="3E6450D6" w14:textId="4D613A03" w:rsidR="00AE6C3E" w:rsidRPr="00B00BF0" w:rsidRDefault="00AE6C3E" w:rsidP="00AE6C3E">
      <w:pPr>
        <w:outlineLvl w:val="0"/>
        <w:rPr>
          <w:rFonts w:ascii="Calibri" w:hAnsi="Calibri"/>
        </w:rPr>
      </w:pPr>
      <w:r>
        <w:rPr>
          <w:rFonts w:ascii="Calibri" w:hAnsi="Calibri"/>
        </w:rPr>
        <w:t>Adresse de la composante</w:t>
      </w:r>
      <w:r w:rsidR="00C00BD4">
        <w:rPr>
          <w:rFonts w:ascii="Calibri" w:hAnsi="Calibri"/>
        </w:rPr>
        <w:t xml:space="preserve"> au sein de l’Université de Lorraine</w:t>
      </w:r>
    </w:p>
    <w:p w14:paraId="297E02ED" w14:textId="176D1E1E" w:rsidR="00AE6C3E" w:rsidRPr="00E05523" w:rsidRDefault="00D00322" w:rsidP="00AE6C3E">
      <w:pPr>
        <w:widowControl w:val="0"/>
        <w:autoSpaceDE w:val="0"/>
        <w:autoSpaceDN w:val="0"/>
        <w:adjustRightInd w:val="0"/>
        <w:ind w:firstLine="708"/>
        <w:rPr>
          <w:rFonts w:ascii="Calibri" w:hAnsi="Calibri" w:cs="Times"/>
        </w:rPr>
      </w:pPr>
      <w:r>
        <w:rPr>
          <w:rFonts w:ascii="Calibri" w:hAnsi="Calibri" w:cs="Times"/>
          <w:bCs/>
          <w:iCs/>
        </w:rPr>
        <w:t>INS</w:t>
      </w:r>
      <w:r w:rsidR="00AE6C3E" w:rsidRPr="00E05523">
        <w:rPr>
          <w:rFonts w:ascii="Calibri" w:hAnsi="Calibri" w:cs="Times"/>
          <w:bCs/>
          <w:iCs/>
        </w:rPr>
        <w:t>PÉ de L</w:t>
      </w:r>
      <w:r w:rsidR="00AE6C3E">
        <w:rPr>
          <w:rFonts w:ascii="Calibri" w:hAnsi="Calibri" w:cs="Times"/>
          <w:bCs/>
          <w:iCs/>
        </w:rPr>
        <w:t>’Académie de Nancy-Metz</w:t>
      </w:r>
    </w:p>
    <w:p w14:paraId="62430820" w14:textId="77777777" w:rsidR="00AE6C3E" w:rsidRDefault="00AE6C3E" w:rsidP="00AE6C3E">
      <w:pPr>
        <w:widowControl w:val="0"/>
        <w:autoSpaceDE w:val="0"/>
        <w:autoSpaceDN w:val="0"/>
        <w:adjustRightInd w:val="0"/>
        <w:ind w:firstLine="708"/>
        <w:rPr>
          <w:rFonts w:ascii="Calibri" w:hAnsi="Calibri" w:cs="Times"/>
          <w:bCs/>
          <w:iCs/>
        </w:rPr>
      </w:pPr>
      <w:r>
        <w:rPr>
          <w:rFonts w:ascii="Calibri" w:hAnsi="Calibri" w:cs="Times"/>
          <w:bCs/>
          <w:iCs/>
        </w:rPr>
        <w:t>5 rue Paul Richard</w:t>
      </w:r>
    </w:p>
    <w:p w14:paraId="409B9F26" w14:textId="77777777" w:rsidR="00AE6C3E" w:rsidRPr="00E05523" w:rsidRDefault="00AE6C3E" w:rsidP="00AE6C3E">
      <w:pPr>
        <w:widowControl w:val="0"/>
        <w:autoSpaceDE w:val="0"/>
        <w:autoSpaceDN w:val="0"/>
        <w:adjustRightInd w:val="0"/>
        <w:ind w:firstLine="708"/>
        <w:rPr>
          <w:rFonts w:ascii="Calibri" w:hAnsi="Calibri" w:cs="Times"/>
        </w:rPr>
      </w:pPr>
      <w:r>
        <w:rPr>
          <w:rFonts w:ascii="Calibri" w:hAnsi="Calibri" w:cs="Times"/>
          <w:bCs/>
          <w:iCs/>
        </w:rPr>
        <w:t>BP 90003 - </w:t>
      </w:r>
      <w:r w:rsidRPr="00E05523">
        <w:rPr>
          <w:rFonts w:ascii="Calibri" w:hAnsi="Calibri" w:cs="Times"/>
          <w:bCs/>
          <w:iCs/>
        </w:rPr>
        <w:t>MAXÉVILLE</w:t>
      </w:r>
    </w:p>
    <w:p w14:paraId="2D354162" w14:textId="77777777" w:rsidR="00AE6C3E" w:rsidRDefault="00AE6C3E" w:rsidP="00AE6C3E">
      <w:pPr>
        <w:ind w:firstLine="708"/>
        <w:outlineLvl w:val="0"/>
        <w:rPr>
          <w:rFonts w:ascii="Calibri" w:hAnsi="Calibri" w:cs="Times"/>
          <w:bCs/>
          <w:iCs/>
        </w:rPr>
      </w:pPr>
      <w:r w:rsidRPr="00E05523">
        <w:rPr>
          <w:rFonts w:ascii="Calibri" w:hAnsi="Calibri" w:cs="Times"/>
          <w:bCs/>
          <w:iCs/>
        </w:rPr>
        <w:t>F- 54528 LAXOU C</w:t>
      </w:r>
      <w:r>
        <w:rPr>
          <w:rFonts w:ascii="Calibri" w:hAnsi="Calibri" w:cs="Times"/>
          <w:bCs/>
          <w:iCs/>
        </w:rPr>
        <w:t>edex</w:t>
      </w:r>
    </w:p>
    <w:p w14:paraId="6F1A1880" w14:textId="77777777" w:rsidR="00AE6C3E" w:rsidRPr="00E05523" w:rsidRDefault="00AE6C3E" w:rsidP="00AE6C3E">
      <w:pPr>
        <w:ind w:firstLine="708"/>
        <w:outlineLvl w:val="0"/>
        <w:rPr>
          <w:rFonts w:ascii="Calibri" w:hAnsi="Calibri"/>
        </w:rPr>
      </w:pPr>
    </w:p>
    <w:p w14:paraId="572AE6C7" w14:textId="77777777" w:rsidR="00D77FE7" w:rsidRDefault="005D4BED" w:rsidP="00D93BAF">
      <w:pPr>
        <w:outlineLvl w:val="0"/>
        <w:rPr>
          <w:rFonts w:ascii="Calibri" w:hAnsi="Calibri"/>
        </w:rPr>
      </w:pPr>
      <w:r w:rsidRPr="00B00BF0">
        <w:rPr>
          <w:rFonts w:ascii="Calibri" w:hAnsi="Calibri"/>
        </w:rPr>
        <w:t xml:space="preserve">Adresse </w:t>
      </w:r>
      <w:r w:rsidR="00AE6C3E">
        <w:rPr>
          <w:rFonts w:ascii="Calibri" w:hAnsi="Calibri"/>
        </w:rPr>
        <w:t>du laboratoire</w:t>
      </w:r>
    </w:p>
    <w:p w14:paraId="23E438EF"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Laboratoire ATILF (CNRS), UMR 7118</w:t>
      </w:r>
    </w:p>
    <w:p w14:paraId="0568FE19"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Équipe </w:t>
      </w:r>
      <w:r w:rsidRPr="00E05523">
        <w:rPr>
          <w:rFonts w:ascii="Calibri" w:hAnsi="Calibri" w:cs="Arial"/>
          <w:i/>
          <w:iCs/>
        </w:rPr>
        <w:t>Didactique des langues et sociolinguistique</w:t>
      </w:r>
    </w:p>
    <w:p w14:paraId="27E8AD52"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CLSH - Bâtiment F</w:t>
      </w:r>
    </w:p>
    <w:p w14:paraId="244DEB06"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23 Boulevard Albert 1er</w:t>
      </w:r>
    </w:p>
    <w:p w14:paraId="5C3DFC8D" w14:textId="77777777" w:rsidR="00226B1B" w:rsidRPr="00E05523" w:rsidRDefault="00226B1B" w:rsidP="00226B1B">
      <w:pPr>
        <w:widowControl w:val="0"/>
        <w:autoSpaceDE w:val="0"/>
        <w:autoSpaceDN w:val="0"/>
        <w:adjustRightInd w:val="0"/>
        <w:ind w:firstLine="708"/>
        <w:rPr>
          <w:rFonts w:ascii="Calibri" w:hAnsi="Calibri"/>
        </w:rPr>
      </w:pPr>
      <w:r w:rsidRPr="00E05523">
        <w:rPr>
          <w:rFonts w:ascii="Calibri" w:hAnsi="Calibri" w:cs="Arial"/>
        </w:rPr>
        <w:t>BP 133.97</w:t>
      </w:r>
    </w:p>
    <w:p w14:paraId="510E8FFA" w14:textId="77777777" w:rsidR="00A3022F" w:rsidRPr="00AE6C3E" w:rsidRDefault="00226B1B" w:rsidP="00AE6C3E">
      <w:pPr>
        <w:ind w:firstLine="708"/>
        <w:outlineLvl w:val="0"/>
        <w:rPr>
          <w:rFonts w:ascii="Calibri" w:hAnsi="Calibri" w:cs="Arial"/>
        </w:rPr>
      </w:pPr>
      <w:r w:rsidRPr="00E05523">
        <w:rPr>
          <w:rFonts w:ascii="Calibri" w:hAnsi="Calibri" w:cs="Arial"/>
        </w:rPr>
        <w:t xml:space="preserve">F-54015 </w:t>
      </w:r>
      <w:r w:rsidR="00F6500C">
        <w:rPr>
          <w:rFonts w:ascii="Calibri" w:hAnsi="Calibri" w:cs="Arial"/>
        </w:rPr>
        <w:t>NANCY</w:t>
      </w:r>
      <w:r w:rsidRPr="00E05523">
        <w:rPr>
          <w:rFonts w:ascii="Calibri" w:hAnsi="Calibri" w:cs="Arial"/>
        </w:rPr>
        <w:t xml:space="preserve"> Cedex</w:t>
      </w:r>
    </w:p>
    <w:p w14:paraId="36B65318" w14:textId="77777777" w:rsidR="00D77FE7" w:rsidRDefault="00D77FE7" w:rsidP="00D93BAF">
      <w:pPr>
        <w:outlineLvl w:val="0"/>
        <w:rPr>
          <w:rFonts w:ascii="Calibri" w:hAnsi="Calibri"/>
        </w:rPr>
      </w:pPr>
    </w:p>
    <w:p w14:paraId="0B9EA16E" w14:textId="77777777" w:rsidR="005D4BED" w:rsidRPr="00B00BF0" w:rsidRDefault="005D4BED" w:rsidP="00D93BAF">
      <w:pPr>
        <w:outlineLvl w:val="0"/>
        <w:rPr>
          <w:rFonts w:ascii="Calibri" w:hAnsi="Calibri"/>
        </w:rPr>
      </w:pPr>
      <w:r w:rsidRPr="00B00BF0">
        <w:rPr>
          <w:rFonts w:ascii="Calibri" w:hAnsi="Calibri"/>
        </w:rPr>
        <w:t>Adresse p</w:t>
      </w:r>
      <w:r>
        <w:rPr>
          <w:rFonts w:ascii="Calibri" w:hAnsi="Calibri"/>
        </w:rPr>
        <w:t xml:space="preserve">ersonnelle </w:t>
      </w:r>
    </w:p>
    <w:p w14:paraId="5FA3A70A" w14:textId="77777777" w:rsidR="00A3022F" w:rsidRDefault="00A657C7" w:rsidP="00A3022F">
      <w:pPr>
        <w:ind w:firstLine="708"/>
        <w:rPr>
          <w:rFonts w:ascii="Calibri" w:hAnsi="Calibri"/>
        </w:rPr>
      </w:pPr>
      <w:r>
        <w:rPr>
          <w:rFonts w:ascii="Calibri" w:hAnsi="Calibri"/>
        </w:rPr>
        <w:t>13 Rue de Langon</w:t>
      </w:r>
    </w:p>
    <w:p w14:paraId="244C1FAC" w14:textId="3A0504A6" w:rsidR="00A657C7" w:rsidRDefault="00D00322" w:rsidP="00A3022F">
      <w:pPr>
        <w:ind w:firstLine="708"/>
        <w:rPr>
          <w:rFonts w:ascii="Calibri" w:hAnsi="Calibri"/>
        </w:rPr>
      </w:pPr>
      <w:r>
        <w:rPr>
          <w:rFonts w:ascii="Calibri" w:hAnsi="Calibri"/>
        </w:rPr>
        <w:t>F-</w:t>
      </w:r>
      <w:r w:rsidR="00A657C7">
        <w:rPr>
          <w:rFonts w:ascii="Calibri" w:hAnsi="Calibri"/>
        </w:rPr>
        <w:t>33800 B</w:t>
      </w:r>
      <w:r w:rsidR="00C00BD4">
        <w:rPr>
          <w:rFonts w:ascii="Calibri" w:hAnsi="Calibri"/>
        </w:rPr>
        <w:t>ORDEAUX</w:t>
      </w:r>
    </w:p>
    <w:p w14:paraId="05F08B31" w14:textId="77777777" w:rsidR="00A3022F" w:rsidRDefault="00A3022F" w:rsidP="00D93BAF">
      <w:pPr>
        <w:outlineLvl w:val="0"/>
        <w:rPr>
          <w:rFonts w:ascii="Calibri" w:hAnsi="Calibri"/>
        </w:rPr>
      </w:pPr>
    </w:p>
    <w:p w14:paraId="78189391" w14:textId="563026B8" w:rsidR="005D4BED" w:rsidRDefault="005D4BED" w:rsidP="00AE6C3E">
      <w:pPr>
        <w:outlineLvl w:val="0"/>
        <w:rPr>
          <w:rFonts w:ascii="Calibri" w:hAnsi="Calibri"/>
        </w:rPr>
      </w:pPr>
      <w:r>
        <w:rPr>
          <w:rFonts w:ascii="Calibri" w:hAnsi="Calibri"/>
        </w:rPr>
        <w:t>Téléphone</w:t>
      </w:r>
      <w:r w:rsidR="00F42A6F">
        <w:rPr>
          <w:rFonts w:ascii="Calibri" w:hAnsi="Calibri"/>
        </w:rPr>
        <w:t xml:space="preserve"> </w:t>
      </w:r>
      <w:r w:rsidR="00C874D9">
        <w:rPr>
          <w:rFonts w:ascii="Calibri" w:hAnsi="Calibri"/>
        </w:rPr>
        <w:t xml:space="preserve">: </w:t>
      </w:r>
      <w:r w:rsidR="00C874D9">
        <w:rPr>
          <w:rFonts w:ascii="Calibri" w:hAnsi="Calibri"/>
        </w:rPr>
        <w:tab/>
      </w:r>
      <w:r w:rsidR="00C00BD4">
        <w:rPr>
          <w:rFonts w:ascii="Calibri" w:hAnsi="Calibri"/>
        </w:rPr>
        <w:tab/>
      </w:r>
      <w:r w:rsidR="00C00BD4">
        <w:rPr>
          <w:rFonts w:ascii="Calibri" w:hAnsi="Calibri"/>
        </w:rPr>
        <w:tab/>
      </w:r>
      <w:r w:rsidR="00C874D9">
        <w:rPr>
          <w:rFonts w:ascii="Calibri" w:hAnsi="Calibri"/>
        </w:rPr>
        <w:t>+33</w:t>
      </w:r>
      <w:proofErr w:type="gramStart"/>
      <w:r w:rsidR="00C874D9">
        <w:rPr>
          <w:rFonts w:ascii="Calibri" w:hAnsi="Calibri"/>
        </w:rPr>
        <w:t>/(</w:t>
      </w:r>
      <w:proofErr w:type="gramEnd"/>
      <w:r w:rsidR="00C874D9">
        <w:rPr>
          <w:rFonts w:ascii="Calibri" w:hAnsi="Calibri"/>
        </w:rPr>
        <w:t>0)3 72 74 30 42</w:t>
      </w:r>
    </w:p>
    <w:p w14:paraId="6FFE1938" w14:textId="0B3DA002" w:rsidR="00C874D9" w:rsidRDefault="00C874D9" w:rsidP="00AE6C3E">
      <w:pPr>
        <w:outlineLvl w:val="0"/>
        <w:rPr>
          <w:rFonts w:ascii="Calibri" w:hAnsi="Calibri"/>
        </w:rPr>
      </w:pPr>
      <w:r>
        <w:rPr>
          <w:rFonts w:ascii="Calibri" w:hAnsi="Calibri"/>
        </w:rPr>
        <w:t xml:space="preserve">Portable : </w:t>
      </w:r>
      <w:r>
        <w:rPr>
          <w:rFonts w:ascii="Calibri" w:hAnsi="Calibri"/>
        </w:rPr>
        <w:tab/>
      </w:r>
      <w:r w:rsidR="00C00BD4">
        <w:rPr>
          <w:rFonts w:ascii="Calibri" w:hAnsi="Calibri"/>
        </w:rPr>
        <w:tab/>
      </w:r>
      <w:r w:rsidR="00C00BD4">
        <w:rPr>
          <w:rFonts w:ascii="Calibri" w:hAnsi="Calibri"/>
        </w:rPr>
        <w:tab/>
      </w:r>
      <w:r>
        <w:rPr>
          <w:rFonts w:ascii="Calibri" w:hAnsi="Calibri"/>
        </w:rPr>
        <w:t>+33</w:t>
      </w:r>
      <w:proofErr w:type="gramStart"/>
      <w:r>
        <w:rPr>
          <w:rFonts w:ascii="Calibri" w:hAnsi="Calibri"/>
        </w:rPr>
        <w:t>/(</w:t>
      </w:r>
      <w:proofErr w:type="gramEnd"/>
      <w:r>
        <w:rPr>
          <w:rFonts w:ascii="Calibri" w:hAnsi="Calibri"/>
        </w:rPr>
        <w:t>0)</w:t>
      </w:r>
      <w:r w:rsidRPr="00B00BF0">
        <w:rPr>
          <w:rFonts w:ascii="Calibri" w:hAnsi="Calibri"/>
        </w:rPr>
        <w:t>6 07 65 54 42</w:t>
      </w:r>
    </w:p>
    <w:p w14:paraId="61E2076D" w14:textId="20FBC284" w:rsidR="005D4BED" w:rsidRDefault="00C858D2" w:rsidP="00C858D2">
      <w:pPr>
        <w:outlineLvl w:val="0"/>
        <w:rPr>
          <w:rFonts w:ascii="Calibri" w:hAnsi="Calibri"/>
        </w:rPr>
      </w:pPr>
      <w:r w:rsidRPr="00CA19C8">
        <w:rPr>
          <w:rFonts w:ascii="Calibri" w:hAnsi="Calibri"/>
        </w:rPr>
        <w:t xml:space="preserve">Courrier électronique : </w:t>
      </w:r>
      <w:r w:rsidR="00C00BD4">
        <w:rPr>
          <w:rFonts w:ascii="Calibri" w:hAnsi="Calibri"/>
        </w:rPr>
        <w:tab/>
      </w:r>
      <w:hyperlink r:id="rId11" w:history="1">
        <w:r w:rsidR="00C00BD4" w:rsidRPr="00850D91">
          <w:rPr>
            <w:rStyle w:val="Lienhypertexte"/>
            <w:rFonts w:ascii="Calibri" w:hAnsi="Calibri"/>
          </w:rPr>
          <w:t>dominique.macaire@univ-lorraine.fr</w:t>
        </w:r>
      </w:hyperlink>
      <w:r w:rsidR="00C00BD4">
        <w:rPr>
          <w:rFonts w:ascii="Calibri" w:hAnsi="Calibri"/>
        </w:rPr>
        <w:t xml:space="preserve"> </w:t>
      </w:r>
    </w:p>
    <w:p w14:paraId="587BD37A" w14:textId="2732062E" w:rsidR="00D00322" w:rsidRPr="001158DE" w:rsidRDefault="00E55578" w:rsidP="00C858D2">
      <w:pPr>
        <w:outlineLvl w:val="0"/>
        <w:rPr>
          <w:rFonts w:ascii="Calibri" w:hAnsi="Calibri"/>
        </w:rPr>
      </w:pPr>
      <w:r w:rsidRPr="00CA19C8">
        <w:rPr>
          <w:rFonts w:ascii="Calibri" w:hAnsi="Calibri"/>
        </w:rPr>
        <w:t xml:space="preserve">Page personnelle : </w:t>
      </w:r>
      <w:r w:rsidR="00C00BD4">
        <w:rPr>
          <w:rFonts w:ascii="Calibri" w:hAnsi="Calibri"/>
        </w:rPr>
        <w:tab/>
      </w:r>
      <w:r w:rsidR="00C00BD4">
        <w:rPr>
          <w:rFonts w:ascii="Calibri" w:hAnsi="Calibri"/>
        </w:rPr>
        <w:tab/>
      </w:r>
      <w:hyperlink r:id="rId12" w:history="1">
        <w:r w:rsidR="00C00BD4" w:rsidRPr="00850D91">
          <w:rPr>
            <w:rStyle w:val="Lienhypertexte"/>
            <w:rFonts w:ascii="Calibri" w:hAnsi="Calibri"/>
          </w:rPr>
          <w:t>https://perso.atilf.fr/dmacaire</w:t>
        </w:r>
      </w:hyperlink>
      <w:r w:rsidR="00C00BD4">
        <w:rPr>
          <w:rFonts w:ascii="Calibri" w:hAnsi="Calibri"/>
        </w:rPr>
        <w:t xml:space="preserve"> </w:t>
      </w:r>
    </w:p>
    <w:p w14:paraId="32D4E933" w14:textId="6B67D6AC" w:rsidR="005D4BED" w:rsidRDefault="005D4BED" w:rsidP="00680DA8">
      <w:pPr>
        <w:shd w:val="pct10" w:color="auto" w:fill="auto"/>
        <w:outlineLvl w:val="0"/>
        <w:rPr>
          <w:rFonts w:ascii="Calibri" w:hAnsi="Calibri"/>
        </w:rPr>
      </w:pPr>
      <w:r>
        <w:rPr>
          <w:rFonts w:ascii="Calibri" w:hAnsi="Calibri"/>
          <w:b/>
        </w:rPr>
        <w:lastRenderedPageBreak/>
        <w:t>1.3</w:t>
      </w:r>
      <w:r w:rsidRPr="00B20189">
        <w:rPr>
          <w:rFonts w:ascii="Calibri" w:hAnsi="Calibri"/>
          <w:b/>
        </w:rPr>
        <w:t>. Situation</w:t>
      </w:r>
      <w:r>
        <w:rPr>
          <w:rFonts w:ascii="Calibri" w:hAnsi="Calibri"/>
          <w:b/>
        </w:rPr>
        <w:t xml:space="preserve"> professionnelle</w:t>
      </w:r>
      <w:r w:rsidRPr="00B20189">
        <w:rPr>
          <w:rFonts w:ascii="Calibri" w:hAnsi="Calibri"/>
          <w:b/>
        </w:rPr>
        <w:t xml:space="preserve"> actuelle</w:t>
      </w:r>
    </w:p>
    <w:p w14:paraId="3C3817E8" w14:textId="77777777" w:rsidR="00CE733E" w:rsidRDefault="00CE733E" w:rsidP="00D93BAF">
      <w:pPr>
        <w:ind w:left="1134" w:hanging="1134"/>
        <w:outlineLvl w:val="0"/>
        <w:rPr>
          <w:rFonts w:ascii="Calibri" w:hAnsi="Calibri"/>
          <w:b/>
          <w:sz w:val="22"/>
        </w:rPr>
      </w:pPr>
    </w:p>
    <w:p w14:paraId="2D03258A" w14:textId="73165E99" w:rsidR="005D4BED" w:rsidRPr="00680DA8" w:rsidRDefault="005D4BED" w:rsidP="00C00BD4">
      <w:pPr>
        <w:outlineLvl w:val="0"/>
        <w:rPr>
          <w:rFonts w:ascii="Calibri" w:hAnsi="Calibri"/>
          <w:b/>
          <w:sz w:val="22"/>
        </w:rPr>
      </w:pPr>
      <w:r w:rsidRPr="00680DA8">
        <w:rPr>
          <w:rFonts w:ascii="Calibri" w:hAnsi="Calibri"/>
          <w:b/>
          <w:sz w:val="22"/>
        </w:rPr>
        <w:t xml:space="preserve">Depuis le 01/09/2010 </w:t>
      </w:r>
    </w:p>
    <w:p w14:paraId="6CC3FB11" w14:textId="77777777" w:rsidR="005D4BED" w:rsidRDefault="005D4BED" w:rsidP="00C00BD4">
      <w:pPr>
        <w:rPr>
          <w:rFonts w:ascii="Calibri" w:hAnsi="Calibri"/>
          <w:sz w:val="22"/>
        </w:rPr>
      </w:pPr>
      <w:r w:rsidRPr="008B3C1A">
        <w:rPr>
          <w:rFonts w:ascii="Calibri" w:hAnsi="Calibri"/>
          <w:sz w:val="22"/>
        </w:rPr>
        <w:t>Professeure des Universités</w:t>
      </w:r>
      <w:r w:rsidR="00A3022F">
        <w:rPr>
          <w:rFonts w:ascii="Calibri" w:hAnsi="Calibri"/>
          <w:sz w:val="22"/>
        </w:rPr>
        <w:t>, Université de Lorraine</w:t>
      </w:r>
      <w:r>
        <w:rPr>
          <w:rFonts w:ascii="Calibri" w:hAnsi="Calibri"/>
          <w:sz w:val="22"/>
        </w:rPr>
        <w:t xml:space="preserve"> </w:t>
      </w:r>
    </w:p>
    <w:p w14:paraId="3583B682" w14:textId="3F5ACB02" w:rsidR="004E394C" w:rsidRDefault="00B773DA" w:rsidP="00C00BD4">
      <w:pPr>
        <w:rPr>
          <w:rFonts w:ascii="Calibri" w:hAnsi="Calibri"/>
          <w:sz w:val="22"/>
        </w:rPr>
      </w:pPr>
      <w:r>
        <w:rPr>
          <w:rFonts w:ascii="Calibri" w:hAnsi="Calibri"/>
          <w:sz w:val="22"/>
        </w:rPr>
        <w:t>Grade</w:t>
      </w:r>
      <w:r w:rsidR="005F706A">
        <w:rPr>
          <w:rFonts w:ascii="Calibri" w:hAnsi="Calibri"/>
          <w:sz w:val="22"/>
        </w:rPr>
        <w:t xml:space="preserve"> </w:t>
      </w:r>
      <w:r>
        <w:rPr>
          <w:rFonts w:ascii="Calibri" w:hAnsi="Calibri"/>
          <w:sz w:val="22"/>
        </w:rPr>
        <w:t xml:space="preserve">: </w:t>
      </w:r>
      <w:r w:rsidR="004E394C">
        <w:rPr>
          <w:rFonts w:ascii="Calibri" w:hAnsi="Calibri"/>
          <w:sz w:val="22"/>
        </w:rPr>
        <w:t>Professeure de classe exceptionnelle (</w:t>
      </w:r>
      <w:r w:rsidR="005E256C">
        <w:rPr>
          <w:rFonts w:ascii="Calibri" w:hAnsi="Calibri"/>
          <w:sz w:val="22"/>
        </w:rPr>
        <w:t xml:space="preserve">PREX1, </w:t>
      </w:r>
      <w:r w:rsidR="004E394C">
        <w:rPr>
          <w:rFonts w:ascii="Calibri" w:hAnsi="Calibri"/>
          <w:sz w:val="22"/>
        </w:rPr>
        <w:t>01.09.2018</w:t>
      </w:r>
      <w:r w:rsidR="005E256C">
        <w:rPr>
          <w:rFonts w:ascii="Calibri" w:hAnsi="Calibri"/>
          <w:sz w:val="22"/>
        </w:rPr>
        <w:t> ; 4</w:t>
      </w:r>
      <w:r w:rsidR="005E256C" w:rsidRPr="005E256C">
        <w:rPr>
          <w:rFonts w:ascii="Calibri" w:hAnsi="Calibri"/>
          <w:sz w:val="22"/>
          <w:vertAlign w:val="superscript"/>
        </w:rPr>
        <w:t>ème</w:t>
      </w:r>
      <w:r w:rsidR="005E256C">
        <w:rPr>
          <w:rFonts w:ascii="Calibri" w:hAnsi="Calibri"/>
          <w:sz w:val="22"/>
        </w:rPr>
        <w:t>/76</w:t>
      </w:r>
      <w:r w:rsidR="004E394C">
        <w:rPr>
          <w:rFonts w:ascii="Calibri" w:hAnsi="Calibri"/>
          <w:sz w:val="22"/>
        </w:rPr>
        <w:t>)</w:t>
      </w:r>
    </w:p>
    <w:p w14:paraId="4F432318" w14:textId="3EFFB3FB" w:rsidR="005D4BED" w:rsidRDefault="004E394C" w:rsidP="00C00BD4">
      <w:pPr>
        <w:rPr>
          <w:rFonts w:ascii="Calibri" w:hAnsi="Calibri"/>
          <w:sz w:val="22"/>
        </w:rPr>
      </w:pPr>
      <w:r>
        <w:rPr>
          <w:rFonts w:ascii="Calibri" w:hAnsi="Calibri"/>
          <w:sz w:val="22"/>
        </w:rPr>
        <w:t>Double q</w:t>
      </w:r>
      <w:r w:rsidR="00B773DA">
        <w:rPr>
          <w:rFonts w:ascii="Calibri" w:hAnsi="Calibri"/>
          <w:sz w:val="22"/>
        </w:rPr>
        <w:t>ualification </w:t>
      </w:r>
      <w:r w:rsidR="005F706A">
        <w:rPr>
          <w:rFonts w:ascii="Calibri" w:hAnsi="Calibri"/>
          <w:sz w:val="22"/>
        </w:rPr>
        <w:t>du</w:t>
      </w:r>
      <w:r w:rsidR="00B773DA">
        <w:rPr>
          <w:rFonts w:ascii="Calibri" w:hAnsi="Calibri"/>
          <w:sz w:val="22"/>
        </w:rPr>
        <w:t xml:space="preserve"> CNU : </w:t>
      </w:r>
      <w:r w:rsidR="00C00BD4">
        <w:rPr>
          <w:rFonts w:ascii="Calibri" w:hAnsi="Calibri"/>
          <w:sz w:val="22"/>
        </w:rPr>
        <w:t xml:space="preserve"> </w:t>
      </w:r>
      <w:r w:rsidR="005D4BED">
        <w:rPr>
          <w:rFonts w:ascii="Calibri" w:hAnsi="Calibri"/>
          <w:sz w:val="22"/>
        </w:rPr>
        <w:t>7</w:t>
      </w:r>
      <w:r w:rsidR="005D4BED" w:rsidRPr="00407AB2">
        <w:rPr>
          <w:rFonts w:ascii="Calibri" w:hAnsi="Calibri"/>
          <w:sz w:val="22"/>
          <w:vertAlign w:val="superscript"/>
        </w:rPr>
        <w:t>ème</w:t>
      </w:r>
      <w:r w:rsidR="005D4BED">
        <w:rPr>
          <w:rFonts w:ascii="Calibri" w:hAnsi="Calibri"/>
          <w:sz w:val="22"/>
        </w:rPr>
        <w:t xml:space="preserve"> </w:t>
      </w:r>
      <w:r w:rsidR="005F706A">
        <w:rPr>
          <w:rFonts w:ascii="Calibri" w:hAnsi="Calibri"/>
          <w:sz w:val="22"/>
        </w:rPr>
        <w:t>section</w:t>
      </w:r>
      <w:r w:rsidR="000873ED">
        <w:rPr>
          <w:rFonts w:ascii="Calibri" w:hAnsi="Calibri"/>
          <w:sz w:val="22"/>
        </w:rPr>
        <w:t xml:space="preserve"> (</w:t>
      </w:r>
      <w:r w:rsidR="0083673B">
        <w:rPr>
          <w:rFonts w:ascii="Calibri" w:hAnsi="Calibri"/>
          <w:sz w:val="22"/>
        </w:rPr>
        <w:t xml:space="preserve">sciences du langage et didactique des langues, </w:t>
      </w:r>
      <w:r w:rsidR="000873ED">
        <w:rPr>
          <w:rFonts w:ascii="Calibri" w:hAnsi="Calibri"/>
          <w:sz w:val="22"/>
        </w:rPr>
        <w:t>section principale)</w:t>
      </w:r>
      <w:r w:rsidR="00C00BD4">
        <w:rPr>
          <w:rFonts w:ascii="Calibri" w:hAnsi="Calibri"/>
          <w:sz w:val="22"/>
        </w:rPr>
        <w:t xml:space="preserve"> ; </w:t>
      </w:r>
      <w:r w:rsidR="005D4BED">
        <w:rPr>
          <w:rFonts w:ascii="Calibri" w:hAnsi="Calibri"/>
          <w:sz w:val="22"/>
        </w:rPr>
        <w:t>12</w:t>
      </w:r>
      <w:r w:rsidR="005D4BED" w:rsidRPr="00407AB2">
        <w:rPr>
          <w:rFonts w:ascii="Calibri" w:hAnsi="Calibri"/>
          <w:sz w:val="22"/>
          <w:vertAlign w:val="superscript"/>
        </w:rPr>
        <w:t>ème</w:t>
      </w:r>
      <w:r w:rsidR="00B773DA">
        <w:rPr>
          <w:rFonts w:ascii="Calibri" w:hAnsi="Calibri"/>
          <w:sz w:val="22"/>
        </w:rPr>
        <w:t xml:space="preserve"> section </w:t>
      </w:r>
      <w:r w:rsidR="000873ED">
        <w:rPr>
          <w:rFonts w:ascii="Calibri" w:hAnsi="Calibri"/>
          <w:sz w:val="22"/>
        </w:rPr>
        <w:t>(germanistique, section secondaire)</w:t>
      </w:r>
    </w:p>
    <w:p w14:paraId="3B6282AD" w14:textId="262B4ECB" w:rsidR="009C7420" w:rsidRDefault="00C00BD4" w:rsidP="00C00BD4">
      <w:pPr>
        <w:rPr>
          <w:rFonts w:ascii="Calibri" w:hAnsi="Calibri"/>
          <w:sz w:val="22"/>
        </w:rPr>
      </w:pPr>
      <w:r>
        <w:rPr>
          <w:rFonts w:ascii="Calibri" w:hAnsi="Calibri"/>
          <w:sz w:val="22"/>
        </w:rPr>
        <w:t xml:space="preserve">Domaines </w:t>
      </w:r>
      <w:r w:rsidR="006336B7">
        <w:rPr>
          <w:rFonts w:ascii="Calibri" w:hAnsi="Calibri"/>
          <w:sz w:val="22"/>
        </w:rPr>
        <w:t>de l’</w:t>
      </w:r>
      <w:r>
        <w:rPr>
          <w:rFonts w:ascii="Calibri" w:hAnsi="Calibri"/>
          <w:sz w:val="22"/>
        </w:rPr>
        <w:t>HCERES : SHS</w:t>
      </w:r>
      <w:r w:rsidR="006336B7">
        <w:rPr>
          <w:rFonts w:ascii="Calibri" w:hAnsi="Calibri"/>
          <w:sz w:val="22"/>
        </w:rPr>
        <w:t xml:space="preserve"> </w:t>
      </w:r>
      <w:r>
        <w:rPr>
          <w:rFonts w:ascii="Calibri" w:hAnsi="Calibri"/>
          <w:sz w:val="22"/>
        </w:rPr>
        <w:t>4 &amp; SHS</w:t>
      </w:r>
      <w:r w:rsidR="006336B7">
        <w:rPr>
          <w:rFonts w:ascii="Calibri" w:hAnsi="Calibri"/>
          <w:sz w:val="22"/>
        </w:rPr>
        <w:t xml:space="preserve"> </w:t>
      </w:r>
      <w:r>
        <w:rPr>
          <w:rFonts w:ascii="Calibri" w:hAnsi="Calibri"/>
          <w:sz w:val="22"/>
        </w:rPr>
        <w:t>5-2</w:t>
      </w:r>
    </w:p>
    <w:p w14:paraId="184DFEF6" w14:textId="18A47C18" w:rsidR="00C00BD4" w:rsidRDefault="009C7420" w:rsidP="00C00BD4">
      <w:pPr>
        <w:rPr>
          <w:rFonts w:ascii="Calibri" w:hAnsi="Calibri"/>
          <w:sz w:val="22"/>
        </w:rPr>
      </w:pPr>
      <w:r>
        <w:rPr>
          <w:rFonts w:ascii="Calibri" w:hAnsi="Calibri"/>
          <w:sz w:val="22"/>
        </w:rPr>
        <w:t>Section du CNRS : 34</w:t>
      </w:r>
      <w:r w:rsidR="00C00BD4">
        <w:rPr>
          <w:rFonts w:ascii="Calibri" w:hAnsi="Calibri"/>
          <w:sz w:val="22"/>
        </w:rPr>
        <w:t xml:space="preserve"> </w:t>
      </w:r>
      <w:r>
        <w:rPr>
          <w:rFonts w:ascii="Calibri" w:hAnsi="Calibri"/>
          <w:sz w:val="22"/>
        </w:rPr>
        <w:t>(Sciences du langage)</w:t>
      </w:r>
    </w:p>
    <w:p w14:paraId="692CC8F2" w14:textId="337ECEB5" w:rsidR="00F916BD" w:rsidRDefault="005D4BED" w:rsidP="00C00BD4">
      <w:pPr>
        <w:rPr>
          <w:rFonts w:ascii="Calibri" w:hAnsi="Calibri"/>
          <w:sz w:val="22"/>
        </w:rPr>
      </w:pPr>
      <w:r>
        <w:rPr>
          <w:rFonts w:ascii="Calibri" w:hAnsi="Calibri"/>
          <w:sz w:val="22"/>
        </w:rPr>
        <w:t>Prime d’excellence scientifique</w:t>
      </w:r>
      <w:r w:rsidR="00C00BD4">
        <w:rPr>
          <w:rFonts w:ascii="Calibri" w:hAnsi="Calibri"/>
          <w:sz w:val="22"/>
        </w:rPr>
        <w:t> (2 attributions successives)</w:t>
      </w:r>
      <w:r w:rsidR="00014FCE">
        <w:rPr>
          <w:rFonts w:ascii="Calibri" w:hAnsi="Calibri"/>
          <w:sz w:val="22"/>
        </w:rPr>
        <w:t> :</w:t>
      </w:r>
      <w:r w:rsidR="003A78DE">
        <w:rPr>
          <w:rFonts w:ascii="Calibri" w:hAnsi="Calibri"/>
          <w:sz w:val="22"/>
        </w:rPr>
        <w:t xml:space="preserve"> </w:t>
      </w:r>
      <w:r w:rsidR="00C00BD4">
        <w:rPr>
          <w:rFonts w:ascii="Calibri" w:hAnsi="Calibri"/>
          <w:sz w:val="22"/>
        </w:rPr>
        <w:t xml:space="preserve"> </w:t>
      </w:r>
      <w:r w:rsidR="00804F23">
        <w:rPr>
          <w:rFonts w:ascii="Calibri" w:hAnsi="Calibri"/>
          <w:sz w:val="22"/>
        </w:rPr>
        <w:t>2014-2018</w:t>
      </w:r>
      <w:r w:rsidR="00014FCE">
        <w:rPr>
          <w:rFonts w:ascii="Calibri" w:hAnsi="Calibri"/>
          <w:sz w:val="22"/>
        </w:rPr>
        <w:t xml:space="preserve"> &amp; </w:t>
      </w:r>
      <w:r w:rsidR="00C00BD4">
        <w:rPr>
          <w:rFonts w:ascii="Calibri" w:hAnsi="Calibri"/>
          <w:sz w:val="22"/>
        </w:rPr>
        <w:t>2018-2022</w:t>
      </w:r>
    </w:p>
    <w:p w14:paraId="0D81970C" w14:textId="77777777" w:rsidR="00C00BD4" w:rsidRDefault="00C00BD4" w:rsidP="00C00BD4">
      <w:pPr>
        <w:rPr>
          <w:rFonts w:ascii="Calibri" w:hAnsi="Calibri"/>
          <w:sz w:val="22"/>
        </w:rPr>
      </w:pPr>
    </w:p>
    <w:p w14:paraId="63DBE07D" w14:textId="676CBF13" w:rsidR="005D4BED" w:rsidRPr="00680DA8" w:rsidRDefault="005D4BED" w:rsidP="00C00BD4">
      <w:pPr>
        <w:rPr>
          <w:rFonts w:ascii="Calibri" w:hAnsi="Calibri"/>
          <w:b/>
          <w:sz w:val="22"/>
        </w:rPr>
      </w:pPr>
      <w:r w:rsidRPr="00680DA8">
        <w:rPr>
          <w:rFonts w:ascii="Calibri" w:hAnsi="Calibri"/>
          <w:b/>
          <w:sz w:val="22"/>
        </w:rPr>
        <w:t xml:space="preserve">Rattachement pour l’enseignement </w:t>
      </w:r>
    </w:p>
    <w:p w14:paraId="2A53AABF" w14:textId="013DFB74" w:rsidR="004B138E" w:rsidRDefault="005D4BED" w:rsidP="00C00BD4">
      <w:pPr>
        <w:jc w:val="both"/>
        <w:rPr>
          <w:rFonts w:ascii="Calibri" w:hAnsi="Calibri"/>
          <w:sz w:val="22"/>
        </w:rPr>
      </w:pPr>
      <w:r w:rsidRPr="008B3C1A">
        <w:rPr>
          <w:rFonts w:ascii="Calibri" w:hAnsi="Calibri"/>
          <w:sz w:val="22"/>
        </w:rPr>
        <w:t>Université de Lorraine, Composante</w:t>
      </w:r>
      <w:r w:rsidR="00D00322">
        <w:rPr>
          <w:rFonts w:ascii="Calibri" w:hAnsi="Calibri"/>
          <w:sz w:val="22"/>
        </w:rPr>
        <w:t xml:space="preserve"> INSPÉ</w:t>
      </w:r>
      <w:r w:rsidR="00C00BD4">
        <w:rPr>
          <w:rFonts w:ascii="Calibri" w:hAnsi="Calibri"/>
          <w:sz w:val="22"/>
        </w:rPr>
        <w:t xml:space="preserve">, </w:t>
      </w:r>
      <w:r w:rsidRPr="008B3C1A">
        <w:rPr>
          <w:rFonts w:ascii="Calibri" w:hAnsi="Calibri"/>
          <w:sz w:val="22"/>
        </w:rPr>
        <w:t>Directeu</w:t>
      </w:r>
      <w:r w:rsidR="00F916BD">
        <w:rPr>
          <w:rFonts w:ascii="Calibri" w:hAnsi="Calibri"/>
          <w:sz w:val="22"/>
        </w:rPr>
        <w:t>r : Fabien Schneider</w:t>
      </w:r>
      <w:r w:rsidRPr="008B3C1A">
        <w:rPr>
          <w:rFonts w:ascii="Calibri" w:hAnsi="Calibri"/>
          <w:sz w:val="22"/>
        </w:rPr>
        <w:t xml:space="preserve"> </w:t>
      </w:r>
    </w:p>
    <w:p w14:paraId="704DD7C2" w14:textId="71CFA37D" w:rsidR="005D4BED" w:rsidRPr="008B3C1A" w:rsidRDefault="00A3022F" w:rsidP="00C00BD4">
      <w:pPr>
        <w:jc w:val="both"/>
        <w:rPr>
          <w:rFonts w:ascii="Calibri" w:hAnsi="Calibri"/>
          <w:sz w:val="22"/>
        </w:rPr>
      </w:pPr>
      <w:r w:rsidRPr="008B3C1A">
        <w:rPr>
          <w:rFonts w:ascii="Calibri" w:hAnsi="Calibri"/>
          <w:sz w:val="22"/>
        </w:rPr>
        <w:t>Profil</w:t>
      </w:r>
      <w:r>
        <w:rPr>
          <w:rFonts w:ascii="Calibri" w:hAnsi="Calibri"/>
          <w:sz w:val="22"/>
        </w:rPr>
        <w:t xml:space="preserve"> du poste</w:t>
      </w:r>
      <w:r w:rsidRPr="008B3C1A">
        <w:rPr>
          <w:rFonts w:ascii="Calibri" w:hAnsi="Calibri"/>
          <w:sz w:val="22"/>
        </w:rPr>
        <w:t xml:space="preserve"> : </w:t>
      </w:r>
      <w:r>
        <w:rPr>
          <w:rFonts w:ascii="Calibri" w:hAnsi="Calibri"/>
          <w:sz w:val="22"/>
        </w:rPr>
        <w:t>d</w:t>
      </w:r>
      <w:r w:rsidRPr="008B3C1A">
        <w:rPr>
          <w:rFonts w:ascii="Calibri" w:hAnsi="Calibri"/>
          <w:sz w:val="22"/>
        </w:rPr>
        <w:t>idactique des langues</w:t>
      </w:r>
      <w:r>
        <w:rPr>
          <w:rFonts w:ascii="Calibri" w:hAnsi="Calibri"/>
          <w:sz w:val="22"/>
        </w:rPr>
        <w:t>-cultures</w:t>
      </w:r>
      <w:r w:rsidRPr="008B3C1A">
        <w:rPr>
          <w:rFonts w:ascii="Calibri" w:hAnsi="Calibri"/>
          <w:sz w:val="22"/>
        </w:rPr>
        <w:t xml:space="preserve"> </w:t>
      </w:r>
      <w:r w:rsidR="004E394C">
        <w:rPr>
          <w:rFonts w:ascii="Calibri" w:hAnsi="Calibri"/>
          <w:sz w:val="22"/>
        </w:rPr>
        <w:t>et du FLE,</w:t>
      </w:r>
      <w:r w:rsidR="004B138E">
        <w:rPr>
          <w:rFonts w:ascii="Calibri" w:hAnsi="Calibri"/>
          <w:sz w:val="22"/>
        </w:rPr>
        <w:t xml:space="preserve"> </w:t>
      </w:r>
      <w:r>
        <w:rPr>
          <w:rFonts w:ascii="Calibri" w:hAnsi="Calibri"/>
          <w:sz w:val="22"/>
        </w:rPr>
        <w:t>formation des enseignants</w:t>
      </w:r>
    </w:p>
    <w:p w14:paraId="55F914FA" w14:textId="77777777" w:rsidR="00C00BD4" w:rsidRDefault="00C00BD4" w:rsidP="00C00BD4">
      <w:pPr>
        <w:jc w:val="both"/>
        <w:rPr>
          <w:rFonts w:ascii="Calibri" w:hAnsi="Calibri"/>
          <w:b/>
          <w:sz w:val="22"/>
        </w:rPr>
      </w:pPr>
    </w:p>
    <w:p w14:paraId="755B1D44" w14:textId="51EB1ECF" w:rsidR="005D4BED" w:rsidRPr="00680DA8" w:rsidRDefault="005D4BED" w:rsidP="00C00BD4">
      <w:pPr>
        <w:jc w:val="both"/>
        <w:rPr>
          <w:rFonts w:ascii="Calibri" w:hAnsi="Calibri"/>
          <w:b/>
          <w:sz w:val="22"/>
        </w:rPr>
      </w:pPr>
      <w:r w:rsidRPr="00680DA8">
        <w:rPr>
          <w:rFonts w:ascii="Calibri" w:hAnsi="Calibri"/>
          <w:b/>
          <w:sz w:val="22"/>
        </w:rPr>
        <w:t xml:space="preserve">Rattachement pour la recherche </w:t>
      </w:r>
    </w:p>
    <w:p w14:paraId="78D06B65" w14:textId="77777777" w:rsidR="00C00BD4" w:rsidRDefault="00B773DA" w:rsidP="00C00BD4">
      <w:pPr>
        <w:ind w:right="-1"/>
        <w:rPr>
          <w:rFonts w:ascii="Calibri" w:hAnsi="Calibri"/>
          <w:sz w:val="22"/>
        </w:rPr>
      </w:pPr>
      <w:r>
        <w:rPr>
          <w:rFonts w:ascii="Calibri" w:hAnsi="Calibri"/>
          <w:sz w:val="22"/>
        </w:rPr>
        <w:t xml:space="preserve">Laboratoire </w:t>
      </w:r>
      <w:r w:rsidR="005D4BED" w:rsidRPr="008B3C1A">
        <w:rPr>
          <w:rFonts w:ascii="Calibri" w:hAnsi="Calibri"/>
          <w:sz w:val="22"/>
        </w:rPr>
        <w:t>ATILF (Analyse et Traitement Informatique de la Langue Française)</w:t>
      </w:r>
    </w:p>
    <w:p w14:paraId="6FBA4A82" w14:textId="170A4D23" w:rsidR="005D4BED" w:rsidRDefault="005D4BED" w:rsidP="00C00BD4">
      <w:pPr>
        <w:rPr>
          <w:rFonts w:ascii="Calibri" w:hAnsi="Calibri"/>
          <w:sz w:val="22"/>
        </w:rPr>
      </w:pPr>
      <w:r w:rsidRPr="008B3C1A">
        <w:rPr>
          <w:rFonts w:ascii="Calibri" w:hAnsi="Calibri"/>
          <w:sz w:val="22"/>
        </w:rPr>
        <w:t>UMR 7118</w:t>
      </w:r>
      <w:r w:rsidR="00C00BD4">
        <w:rPr>
          <w:rFonts w:ascii="Calibri" w:hAnsi="Calibri"/>
          <w:sz w:val="22"/>
        </w:rPr>
        <w:t xml:space="preserve"> - </w:t>
      </w:r>
      <w:r w:rsidRPr="008B3C1A">
        <w:rPr>
          <w:rFonts w:ascii="Calibri" w:hAnsi="Calibri"/>
          <w:sz w:val="22"/>
        </w:rPr>
        <w:t>Université de Lorraine</w:t>
      </w:r>
      <w:r w:rsidR="000D3C03">
        <w:rPr>
          <w:rFonts w:ascii="Calibri" w:hAnsi="Calibri"/>
          <w:sz w:val="22"/>
        </w:rPr>
        <w:t xml:space="preserve"> &amp; CNRS</w:t>
      </w:r>
      <w:r w:rsidR="00C00BD4">
        <w:rPr>
          <w:rFonts w:ascii="Calibri" w:hAnsi="Calibri"/>
          <w:sz w:val="22"/>
        </w:rPr>
        <w:t xml:space="preserve"> - </w:t>
      </w:r>
      <w:r w:rsidR="00C00BD4" w:rsidRPr="008B3C1A">
        <w:rPr>
          <w:rFonts w:ascii="Calibri" w:hAnsi="Calibri"/>
          <w:sz w:val="22"/>
        </w:rPr>
        <w:t>D</w:t>
      </w:r>
      <w:r w:rsidR="00C00BD4">
        <w:rPr>
          <w:rFonts w:ascii="Calibri" w:hAnsi="Calibri"/>
          <w:sz w:val="22"/>
        </w:rPr>
        <w:t xml:space="preserve">irecteur : Alex Boulton </w:t>
      </w:r>
    </w:p>
    <w:p w14:paraId="58C95376" w14:textId="769F2362" w:rsidR="006E3160" w:rsidRDefault="006E3160" w:rsidP="00C00BD4">
      <w:pPr>
        <w:ind w:right="-1"/>
        <w:rPr>
          <w:rFonts w:ascii="Calibri" w:hAnsi="Calibri"/>
          <w:sz w:val="22"/>
        </w:rPr>
      </w:pPr>
      <w:r w:rsidRPr="008B3C1A">
        <w:rPr>
          <w:rFonts w:ascii="Calibri" w:hAnsi="Calibri"/>
          <w:sz w:val="22"/>
        </w:rPr>
        <w:t>Équipe</w:t>
      </w:r>
      <w:r>
        <w:rPr>
          <w:rFonts w:ascii="Calibri" w:hAnsi="Calibri"/>
          <w:sz w:val="22"/>
        </w:rPr>
        <w:t xml:space="preserve"> Didactique</w:t>
      </w:r>
      <w:r w:rsidRPr="008B3C1A">
        <w:rPr>
          <w:rFonts w:ascii="Calibri" w:hAnsi="Calibri"/>
          <w:sz w:val="22"/>
        </w:rPr>
        <w:t xml:space="preserve"> des Langues</w:t>
      </w:r>
      <w:r>
        <w:rPr>
          <w:rFonts w:ascii="Calibri" w:hAnsi="Calibri"/>
          <w:sz w:val="22"/>
        </w:rPr>
        <w:t xml:space="preserve"> et sociolinguistique</w:t>
      </w:r>
      <w:r w:rsidRPr="008B3C1A">
        <w:rPr>
          <w:rFonts w:ascii="Calibri" w:hAnsi="Calibri"/>
          <w:sz w:val="22"/>
        </w:rPr>
        <w:t xml:space="preserve"> (</w:t>
      </w:r>
      <w:r w:rsidR="00AD4308">
        <w:rPr>
          <w:rFonts w:ascii="Calibri" w:hAnsi="Calibri"/>
          <w:sz w:val="22"/>
        </w:rPr>
        <w:t xml:space="preserve">anciennement </w:t>
      </w:r>
      <w:r w:rsidRPr="005F706A">
        <w:rPr>
          <w:rFonts w:ascii="Calibri" w:hAnsi="Calibri"/>
          <w:i/>
          <w:sz w:val="22"/>
        </w:rPr>
        <w:t>Crapel</w:t>
      </w:r>
      <w:r w:rsidRPr="008B3C1A">
        <w:rPr>
          <w:rFonts w:ascii="Calibri" w:hAnsi="Calibri"/>
          <w:sz w:val="22"/>
        </w:rPr>
        <w:t>)</w:t>
      </w:r>
    </w:p>
    <w:p w14:paraId="3E93C7FC" w14:textId="77777777" w:rsidR="004E394C" w:rsidRDefault="006E3160" w:rsidP="00C00BD4">
      <w:pPr>
        <w:ind w:right="-142"/>
        <w:rPr>
          <w:rFonts w:ascii="Calibri" w:hAnsi="Calibri"/>
          <w:sz w:val="22"/>
        </w:rPr>
      </w:pPr>
      <w:r>
        <w:rPr>
          <w:rFonts w:ascii="Calibri" w:hAnsi="Calibri"/>
          <w:sz w:val="22"/>
        </w:rPr>
        <w:t>Responsable de l’axe CELMI (</w:t>
      </w:r>
      <w:r w:rsidRPr="00C00BD4">
        <w:rPr>
          <w:rFonts w:ascii="Calibri" w:hAnsi="Calibri"/>
          <w:i/>
          <w:sz w:val="22"/>
        </w:rPr>
        <w:t>Cultures et Enseignement des Langues en Milieu</w:t>
      </w:r>
      <w:r w:rsidR="004E394C" w:rsidRPr="00C00BD4">
        <w:rPr>
          <w:rFonts w:ascii="Calibri" w:hAnsi="Calibri"/>
          <w:i/>
          <w:sz w:val="22"/>
        </w:rPr>
        <w:t xml:space="preserve"> Institutionnel</w:t>
      </w:r>
      <w:r w:rsidR="004E394C">
        <w:rPr>
          <w:rFonts w:ascii="Calibri" w:hAnsi="Calibri"/>
          <w:sz w:val="22"/>
        </w:rPr>
        <w:t>)</w:t>
      </w:r>
    </w:p>
    <w:p w14:paraId="466BDA86" w14:textId="77777777" w:rsidR="005D4BED" w:rsidRPr="008B3C1A" w:rsidRDefault="00B42171" w:rsidP="00C00BD4">
      <w:pPr>
        <w:rPr>
          <w:rFonts w:ascii="Calibri" w:hAnsi="Calibri"/>
          <w:sz w:val="22"/>
        </w:rPr>
      </w:pPr>
      <w:hyperlink r:id="rId13" w:history="1">
        <w:r w:rsidR="006E3160" w:rsidRPr="00337E8A">
          <w:rPr>
            <w:rStyle w:val="Lienhypertexte"/>
            <w:rFonts w:ascii="Calibri" w:hAnsi="Calibri"/>
            <w:sz w:val="22"/>
          </w:rPr>
          <w:t>http://www.atilf.fr</w:t>
        </w:r>
      </w:hyperlink>
      <w:r w:rsidR="006E3160">
        <w:rPr>
          <w:rFonts w:ascii="Calibri" w:hAnsi="Calibri"/>
          <w:sz w:val="22"/>
        </w:rPr>
        <w:t xml:space="preserve"> </w:t>
      </w:r>
    </w:p>
    <w:p w14:paraId="60EBED3D" w14:textId="77777777" w:rsidR="00C00BD4" w:rsidRDefault="00C00BD4" w:rsidP="00C00BD4">
      <w:pPr>
        <w:rPr>
          <w:rFonts w:ascii="Calibri" w:hAnsi="Calibri"/>
          <w:b/>
          <w:sz w:val="22"/>
        </w:rPr>
      </w:pPr>
    </w:p>
    <w:p w14:paraId="503D1F74" w14:textId="31141F2B" w:rsidR="00C00BD4" w:rsidRPr="00C00BD4" w:rsidRDefault="00C00BD4" w:rsidP="00C00BD4">
      <w:pPr>
        <w:rPr>
          <w:rFonts w:ascii="Calibri" w:hAnsi="Calibri"/>
          <w:b/>
          <w:sz w:val="22"/>
        </w:rPr>
      </w:pPr>
      <w:r>
        <w:rPr>
          <w:rFonts w:ascii="Calibri" w:hAnsi="Calibri"/>
          <w:b/>
          <w:sz w:val="22"/>
        </w:rPr>
        <w:t>R</w:t>
      </w:r>
      <w:r w:rsidR="005D4BED" w:rsidRPr="00680DA8">
        <w:rPr>
          <w:rFonts w:ascii="Calibri" w:hAnsi="Calibri"/>
          <w:b/>
          <w:sz w:val="22"/>
        </w:rPr>
        <w:t xml:space="preserve">esponsabilités administratives </w:t>
      </w:r>
    </w:p>
    <w:p w14:paraId="7BF0C260" w14:textId="5C19C9B9" w:rsidR="00C00BD4" w:rsidRPr="00C00BD4" w:rsidRDefault="00C00BD4" w:rsidP="00C00BD4">
      <w:pPr>
        <w:rPr>
          <w:rFonts w:asciiTheme="minorHAnsi" w:hAnsiTheme="minorHAnsi" w:cstheme="minorHAnsi"/>
          <w:sz w:val="22"/>
          <w:szCs w:val="22"/>
        </w:rPr>
      </w:pPr>
      <w:r w:rsidRPr="00C00BD4">
        <w:rPr>
          <w:rFonts w:asciiTheme="minorHAnsi" w:hAnsiTheme="minorHAnsi" w:cstheme="minorHAnsi"/>
          <w:sz w:val="22"/>
          <w:szCs w:val="22"/>
        </w:rPr>
        <w:t>Janvier 2017- juin 2017</w:t>
      </w:r>
      <w:r>
        <w:rPr>
          <w:rFonts w:asciiTheme="minorHAnsi" w:hAnsiTheme="minorHAnsi" w:cstheme="minorHAnsi"/>
          <w:sz w:val="22"/>
          <w:szCs w:val="22"/>
        </w:rPr>
        <w:t xml:space="preserve"> : </w:t>
      </w:r>
      <w:r w:rsidRPr="00C00BD4">
        <w:rPr>
          <w:rFonts w:asciiTheme="minorHAnsi" w:hAnsiTheme="minorHAnsi" w:cstheme="minorHAnsi"/>
          <w:sz w:val="22"/>
          <w:szCs w:val="22"/>
        </w:rPr>
        <w:t xml:space="preserve">Mission de responsabilité d’un groupe </w:t>
      </w:r>
      <w:r>
        <w:rPr>
          <w:rFonts w:asciiTheme="minorHAnsi" w:hAnsiTheme="minorHAnsi" w:cstheme="minorHAnsi"/>
          <w:sz w:val="22"/>
          <w:szCs w:val="22"/>
        </w:rPr>
        <w:t>de réflexion sur le doctorat</w:t>
      </w:r>
    </w:p>
    <w:p w14:paraId="7AB1C0BA" w14:textId="28DF2F79" w:rsidR="00C00BD4" w:rsidRDefault="00C00BD4" w:rsidP="00C00BD4">
      <w:pPr>
        <w:rPr>
          <w:rFonts w:asciiTheme="minorHAnsi" w:hAnsiTheme="minorHAnsi" w:cstheme="minorHAnsi"/>
          <w:sz w:val="22"/>
          <w:szCs w:val="22"/>
        </w:rPr>
      </w:pPr>
      <w:r>
        <w:rPr>
          <w:rFonts w:asciiTheme="minorHAnsi" w:hAnsiTheme="minorHAnsi" w:cstheme="minorHAnsi"/>
          <w:sz w:val="22"/>
          <w:szCs w:val="22"/>
        </w:rPr>
        <w:t>2015-2016 : Participation au processus d’évaluation interne des formations de l’établissement, préparation de la visite HCERES (campagne vague C)</w:t>
      </w:r>
    </w:p>
    <w:p w14:paraId="3EF923F5" w14:textId="103B91D7" w:rsidR="005D4BED" w:rsidRPr="00C00BD4" w:rsidRDefault="00C00BD4" w:rsidP="00C00BD4">
      <w:pPr>
        <w:rPr>
          <w:rFonts w:asciiTheme="minorHAnsi" w:hAnsiTheme="minorHAnsi" w:cstheme="minorHAnsi"/>
          <w:sz w:val="22"/>
          <w:szCs w:val="22"/>
        </w:rPr>
      </w:pPr>
      <w:r w:rsidRPr="00C00BD4">
        <w:rPr>
          <w:rFonts w:asciiTheme="minorHAnsi" w:hAnsiTheme="minorHAnsi" w:cstheme="minorHAnsi"/>
          <w:sz w:val="22"/>
          <w:szCs w:val="22"/>
        </w:rPr>
        <w:t>2012- 2016</w:t>
      </w:r>
      <w:r>
        <w:rPr>
          <w:rFonts w:asciiTheme="minorHAnsi" w:hAnsiTheme="minorHAnsi" w:cstheme="minorHAnsi"/>
          <w:sz w:val="22"/>
          <w:szCs w:val="22"/>
        </w:rPr>
        <w:t xml:space="preserve"> : </w:t>
      </w:r>
      <w:r w:rsidRPr="00C00BD4">
        <w:rPr>
          <w:rFonts w:asciiTheme="minorHAnsi" w:hAnsiTheme="minorHAnsi" w:cstheme="minorHAnsi"/>
          <w:sz w:val="22"/>
          <w:szCs w:val="22"/>
        </w:rPr>
        <w:t xml:space="preserve">Directrice de l’École Doctorale </w:t>
      </w:r>
      <w:r w:rsidRPr="00C00BD4">
        <w:rPr>
          <w:rFonts w:asciiTheme="minorHAnsi" w:hAnsiTheme="minorHAnsi" w:cstheme="minorHAnsi"/>
          <w:i/>
          <w:sz w:val="22"/>
          <w:szCs w:val="22"/>
        </w:rPr>
        <w:t>Stanislas n°78,</w:t>
      </w:r>
      <w:r w:rsidRPr="00C00BD4">
        <w:rPr>
          <w:rFonts w:asciiTheme="minorHAnsi" w:hAnsiTheme="minorHAnsi" w:cstheme="minorHAnsi"/>
          <w:sz w:val="22"/>
          <w:szCs w:val="22"/>
        </w:rPr>
        <w:t xml:space="preserve"> Université de Lorraine </w:t>
      </w:r>
    </w:p>
    <w:p w14:paraId="37188A58" w14:textId="77777777" w:rsidR="005D4BED" w:rsidRPr="00C00BD4" w:rsidRDefault="005D4BED" w:rsidP="00C00BD4">
      <w:pPr>
        <w:rPr>
          <w:rFonts w:asciiTheme="minorHAnsi" w:hAnsiTheme="minorHAnsi" w:cstheme="minorHAnsi"/>
          <w:sz w:val="22"/>
          <w:szCs w:val="22"/>
        </w:rPr>
      </w:pPr>
      <w:r w:rsidRPr="00C00BD4">
        <w:rPr>
          <w:rFonts w:asciiTheme="minorHAnsi" w:hAnsiTheme="minorHAnsi" w:cstheme="minorHAnsi"/>
          <w:sz w:val="22"/>
          <w:szCs w:val="22"/>
        </w:rPr>
        <w:t>Nombre de doctorants : 2</w:t>
      </w:r>
      <w:r w:rsidR="00F51317" w:rsidRPr="00C00BD4">
        <w:rPr>
          <w:rFonts w:asciiTheme="minorHAnsi" w:hAnsiTheme="minorHAnsi" w:cstheme="minorHAnsi"/>
          <w:sz w:val="22"/>
          <w:szCs w:val="22"/>
        </w:rPr>
        <w:t>19</w:t>
      </w:r>
      <w:r w:rsidR="00AC2AD6" w:rsidRPr="00C00BD4">
        <w:rPr>
          <w:rFonts w:asciiTheme="minorHAnsi" w:hAnsiTheme="minorHAnsi" w:cstheme="minorHAnsi"/>
          <w:sz w:val="22"/>
          <w:szCs w:val="22"/>
        </w:rPr>
        <w:t xml:space="preserve"> inscrits à jour de leur paiement</w:t>
      </w:r>
      <w:r w:rsidRPr="00C00BD4">
        <w:rPr>
          <w:rFonts w:asciiTheme="minorHAnsi" w:hAnsiTheme="minorHAnsi" w:cstheme="minorHAnsi"/>
          <w:sz w:val="22"/>
          <w:szCs w:val="22"/>
        </w:rPr>
        <w:t xml:space="preserve"> (</w:t>
      </w:r>
      <w:r w:rsidR="009E6F37" w:rsidRPr="00C00BD4">
        <w:rPr>
          <w:rFonts w:asciiTheme="minorHAnsi" w:hAnsiTheme="minorHAnsi" w:cstheme="minorHAnsi"/>
          <w:sz w:val="22"/>
          <w:szCs w:val="22"/>
        </w:rPr>
        <w:t>201</w:t>
      </w:r>
      <w:r w:rsidR="00AC2AD6" w:rsidRPr="00C00BD4">
        <w:rPr>
          <w:rFonts w:asciiTheme="minorHAnsi" w:hAnsiTheme="minorHAnsi" w:cstheme="minorHAnsi"/>
          <w:sz w:val="22"/>
          <w:szCs w:val="22"/>
        </w:rPr>
        <w:t>6</w:t>
      </w:r>
      <w:r w:rsidR="00F51317" w:rsidRPr="00C00BD4">
        <w:rPr>
          <w:rFonts w:asciiTheme="minorHAnsi" w:hAnsiTheme="minorHAnsi" w:cstheme="minorHAnsi"/>
          <w:sz w:val="22"/>
          <w:szCs w:val="22"/>
        </w:rPr>
        <w:t>-2017</w:t>
      </w:r>
      <w:r w:rsidR="009E6F37" w:rsidRPr="00C00BD4">
        <w:rPr>
          <w:rFonts w:asciiTheme="minorHAnsi" w:hAnsiTheme="minorHAnsi" w:cstheme="minorHAnsi"/>
          <w:sz w:val="22"/>
          <w:szCs w:val="22"/>
        </w:rPr>
        <w:t>)</w:t>
      </w:r>
    </w:p>
    <w:p w14:paraId="43801D6C" w14:textId="77777777" w:rsidR="005D4BED" w:rsidRPr="00C00BD4" w:rsidRDefault="005D4BED" w:rsidP="00C00BD4">
      <w:pPr>
        <w:rPr>
          <w:rFonts w:asciiTheme="minorHAnsi" w:hAnsiTheme="minorHAnsi" w:cstheme="minorHAnsi"/>
          <w:sz w:val="22"/>
          <w:szCs w:val="22"/>
        </w:rPr>
      </w:pPr>
      <w:r w:rsidRPr="00C00BD4">
        <w:rPr>
          <w:rFonts w:asciiTheme="minorHAnsi" w:hAnsiTheme="minorHAnsi" w:cstheme="minorHAnsi"/>
          <w:sz w:val="22"/>
          <w:szCs w:val="22"/>
        </w:rPr>
        <w:t>Périmètre pluridisciplinaire : 1</w:t>
      </w:r>
      <w:r w:rsidR="00F51317" w:rsidRPr="00C00BD4">
        <w:rPr>
          <w:rFonts w:asciiTheme="minorHAnsi" w:hAnsiTheme="minorHAnsi" w:cstheme="minorHAnsi"/>
          <w:sz w:val="22"/>
          <w:szCs w:val="22"/>
        </w:rPr>
        <w:t>0 l</w:t>
      </w:r>
      <w:r w:rsidR="00C50669" w:rsidRPr="00C00BD4">
        <w:rPr>
          <w:rFonts w:asciiTheme="minorHAnsi" w:hAnsiTheme="minorHAnsi" w:cstheme="minorHAnsi"/>
          <w:sz w:val="22"/>
          <w:szCs w:val="22"/>
        </w:rPr>
        <w:t>aboratoires en SHS</w:t>
      </w:r>
    </w:p>
    <w:p w14:paraId="683277AE" w14:textId="77777777" w:rsidR="00C00BD4" w:rsidRDefault="00C00BD4" w:rsidP="00C00BD4">
      <w:pPr>
        <w:outlineLvl w:val="0"/>
        <w:rPr>
          <w:rFonts w:asciiTheme="minorHAnsi" w:hAnsiTheme="minorHAnsi" w:cstheme="minorHAnsi"/>
          <w:sz w:val="22"/>
          <w:szCs w:val="22"/>
        </w:rPr>
      </w:pPr>
      <w:r w:rsidRPr="00C00BD4">
        <w:rPr>
          <w:rFonts w:asciiTheme="minorHAnsi" w:hAnsiTheme="minorHAnsi" w:cstheme="minorHAnsi"/>
          <w:sz w:val="22"/>
          <w:szCs w:val="22"/>
        </w:rPr>
        <w:t xml:space="preserve">Rédaction du projet de l’ED </w:t>
      </w:r>
      <w:r w:rsidRPr="00C00BD4">
        <w:rPr>
          <w:rFonts w:asciiTheme="minorHAnsi" w:hAnsiTheme="minorHAnsi" w:cstheme="minorHAnsi"/>
          <w:i/>
          <w:sz w:val="22"/>
          <w:szCs w:val="22"/>
        </w:rPr>
        <w:t>Stanislas</w:t>
      </w:r>
      <w:r w:rsidRPr="00C00BD4">
        <w:rPr>
          <w:rFonts w:asciiTheme="minorHAnsi" w:hAnsiTheme="minorHAnsi" w:cstheme="minorHAnsi"/>
          <w:sz w:val="22"/>
          <w:szCs w:val="22"/>
        </w:rPr>
        <w:t xml:space="preserve"> classé A (AERES 2012) ; </w:t>
      </w:r>
    </w:p>
    <w:p w14:paraId="4624F901" w14:textId="4970700C" w:rsidR="00C00BD4" w:rsidRPr="00C00BD4" w:rsidRDefault="00C00BD4" w:rsidP="00C00BD4">
      <w:pPr>
        <w:outlineLvl w:val="0"/>
        <w:rPr>
          <w:rFonts w:asciiTheme="minorHAnsi" w:hAnsiTheme="minorHAnsi" w:cstheme="minorHAnsi"/>
          <w:sz w:val="22"/>
          <w:szCs w:val="22"/>
        </w:rPr>
      </w:pPr>
      <w:r>
        <w:rPr>
          <w:rFonts w:asciiTheme="minorHAnsi" w:hAnsiTheme="minorHAnsi" w:cstheme="minorHAnsi"/>
          <w:sz w:val="22"/>
          <w:szCs w:val="22"/>
        </w:rPr>
        <w:t>Participation à l’é</w:t>
      </w:r>
      <w:r w:rsidRPr="00C00BD4">
        <w:rPr>
          <w:rFonts w:asciiTheme="minorHAnsi" w:hAnsiTheme="minorHAnsi" w:cstheme="minorHAnsi"/>
          <w:sz w:val="22"/>
          <w:szCs w:val="22"/>
        </w:rPr>
        <w:t xml:space="preserve">valuation HCERES </w:t>
      </w:r>
      <w:r>
        <w:rPr>
          <w:rFonts w:asciiTheme="minorHAnsi" w:hAnsiTheme="minorHAnsi" w:cstheme="minorHAnsi"/>
          <w:sz w:val="22"/>
          <w:szCs w:val="22"/>
        </w:rPr>
        <w:t xml:space="preserve">de l’ED et des laboratoires </w:t>
      </w:r>
      <w:r w:rsidRPr="00C00BD4">
        <w:rPr>
          <w:rFonts w:asciiTheme="minorHAnsi" w:hAnsiTheme="minorHAnsi" w:cstheme="minorHAnsi"/>
          <w:sz w:val="22"/>
          <w:szCs w:val="22"/>
        </w:rPr>
        <w:t>(</w:t>
      </w:r>
      <w:r>
        <w:rPr>
          <w:rFonts w:asciiTheme="minorHAnsi" w:hAnsiTheme="minorHAnsi" w:cstheme="minorHAnsi"/>
          <w:sz w:val="22"/>
          <w:szCs w:val="22"/>
        </w:rPr>
        <w:t>campagne 2016-</w:t>
      </w:r>
      <w:r w:rsidRPr="00C00BD4">
        <w:rPr>
          <w:rFonts w:asciiTheme="minorHAnsi" w:hAnsiTheme="minorHAnsi" w:cstheme="minorHAnsi"/>
          <w:sz w:val="22"/>
          <w:szCs w:val="22"/>
        </w:rPr>
        <w:t>2017</w:t>
      </w:r>
      <w:r>
        <w:rPr>
          <w:rFonts w:asciiTheme="minorHAnsi" w:hAnsiTheme="minorHAnsi" w:cstheme="minorHAnsi"/>
          <w:sz w:val="22"/>
          <w:szCs w:val="22"/>
        </w:rPr>
        <w:t>, vague C</w:t>
      </w:r>
      <w:r w:rsidRPr="00C00BD4">
        <w:rPr>
          <w:rFonts w:asciiTheme="minorHAnsi" w:hAnsiTheme="minorHAnsi" w:cstheme="minorHAnsi"/>
          <w:sz w:val="22"/>
          <w:szCs w:val="22"/>
        </w:rPr>
        <w:t>)</w:t>
      </w:r>
      <w:r>
        <w:rPr>
          <w:rFonts w:asciiTheme="minorHAnsi" w:hAnsiTheme="minorHAnsi" w:cstheme="minorHAnsi"/>
          <w:sz w:val="22"/>
          <w:szCs w:val="22"/>
        </w:rPr>
        <w:t xml:space="preserve"> </w:t>
      </w:r>
      <w:hyperlink r:id="rId14" w:history="1">
        <w:r w:rsidRPr="00850D91">
          <w:rPr>
            <w:rStyle w:val="Lienhypertexte"/>
            <w:rFonts w:asciiTheme="minorHAnsi" w:hAnsiTheme="minorHAnsi" w:cstheme="minorHAnsi"/>
            <w:sz w:val="22"/>
            <w:szCs w:val="22"/>
          </w:rPr>
          <w:t>https://www.hceres.fr/sites/default/files/media/publications/depot-evaluations/C2018-EV-0542493S-DER-PUR180013559-019247-RF.pdf</w:t>
        </w:r>
      </w:hyperlink>
      <w:r>
        <w:rPr>
          <w:rFonts w:asciiTheme="minorHAnsi" w:hAnsiTheme="minorHAnsi" w:cstheme="minorHAnsi"/>
          <w:sz w:val="22"/>
          <w:szCs w:val="22"/>
        </w:rPr>
        <w:t xml:space="preserve"> </w:t>
      </w:r>
    </w:p>
    <w:p w14:paraId="24F58EB4" w14:textId="77777777" w:rsidR="00B91200" w:rsidRPr="00CE43DA" w:rsidRDefault="00B91200" w:rsidP="00C00BD4">
      <w:pPr>
        <w:widowControl w:val="0"/>
        <w:autoSpaceDE w:val="0"/>
        <w:autoSpaceDN w:val="0"/>
        <w:adjustRightInd w:val="0"/>
        <w:jc w:val="both"/>
        <w:rPr>
          <w:rFonts w:ascii="DroidSans" w:hAnsi="DroidSans" w:cs="DroidSans"/>
          <w:color w:val="312E2E"/>
          <w:sz w:val="21"/>
          <w:szCs w:val="21"/>
        </w:rPr>
      </w:pPr>
    </w:p>
    <w:p w14:paraId="543A789B" w14:textId="4C7D0E4B" w:rsidR="00680DA8" w:rsidRPr="00680DA8" w:rsidRDefault="00B90A34" w:rsidP="00A30A40">
      <w:pPr>
        <w:widowControl w:val="0"/>
        <w:autoSpaceDE w:val="0"/>
        <w:autoSpaceDN w:val="0"/>
        <w:adjustRightInd w:val="0"/>
        <w:jc w:val="both"/>
        <w:rPr>
          <w:rFonts w:asciiTheme="minorHAnsi" w:hAnsiTheme="minorHAnsi" w:cs="DroidSans"/>
          <w:b/>
          <w:color w:val="312E2E"/>
          <w:sz w:val="22"/>
          <w:szCs w:val="22"/>
          <w:lang w:val="en-US"/>
        </w:rPr>
      </w:pPr>
      <w:r>
        <w:rPr>
          <w:rFonts w:asciiTheme="minorHAnsi" w:hAnsiTheme="minorHAnsi" w:cs="DroidSans"/>
          <w:b/>
          <w:color w:val="312E2E"/>
          <w:sz w:val="22"/>
          <w:szCs w:val="22"/>
          <w:lang w:val="en-US"/>
        </w:rPr>
        <w:t>Short biodata</w:t>
      </w:r>
    </w:p>
    <w:p w14:paraId="7B705A64" w14:textId="774578C4" w:rsidR="002F7A1D" w:rsidRPr="00AD4308" w:rsidRDefault="002F7A1D" w:rsidP="00A30A40">
      <w:pPr>
        <w:widowControl w:val="0"/>
        <w:autoSpaceDE w:val="0"/>
        <w:autoSpaceDN w:val="0"/>
        <w:adjustRightInd w:val="0"/>
        <w:jc w:val="both"/>
        <w:rPr>
          <w:rFonts w:asciiTheme="minorHAnsi" w:hAnsiTheme="minorHAnsi" w:cs="DroidSans"/>
          <w:color w:val="312E2E"/>
          <w:sz w:val="22"/>
          <w:szCs w:val="22"/>
          <w:lang w:val="en-GB"/>
        </w:rPr>
      </w:pPr>
      <w:r w:rsidRPr="00AD4308">
        <w:rPr>
          <w:rFonts w:asciiTheme="minorHAnsi" w:hAnsiTheme="minorHAnsi" w:cs="DroidSans"/>
          <w:color w:val="312E2E"/>
          <w:sz w:val="22"/>
          <w:szCs w:val="22"/>
          <w:lang w:val="en-GB"/>
        </w:rPr>
        <w:t xml:space="preserve">Dominique Macaire is a </w:t>
      </w:r>
      <w:r w:rsidR="00745C91" w:rsidRPr="00AD4308">
        <w:rPr>
          <w:rFonts w:asciiTheme="minorHAnsi" w:hAnsiTheme="minorHAnsi" w:cs="DroidSans"/>
          <w:color w:val="312E2E"/>
          <w:sz w:val="22"/>
          <w:szCs w:val="22"/>
          <w:lang w:val="en-GB"/>
        </w:rPr>
        <w:t xml:space="preserve">full </w:t>
      </w:r>
      <w:r w:rsidRPr="00AD4308">
        <w:rPr>
          <w:rFonts w:asciiTheme="minorHAnsi" w:hAnsiTheme="minorHAnsi" w:cs="DroidSans"/>
          <w:color w:val="312E2E"/>
          <w:sz w:val="22"/>
          <w:szCs w:val="22"/>
          <w:lang w:val="en-GB"/>
        </w:rPr>
        <w:t>Professor at the I</w:t>
      </w:r>
      <w:r w:rsidR="00D00322">
        <w:rPr>
          <w:rFonts w:asciiTheme="minorHAnsi" w:hAnsiTheme="minorHAnsi" w:cs="DroidSans"/>
          <w:color w:val="312E2E"/>
          <w:sz w:val="22"/>
          <w:szCs w:val="22"/>
          <w:lang w:val="en-GB"/>
        </w:rPr>
        <w:t>nstitute of Teacher Education (IN</w:t>
      </w:r>
      <w:r w:rsidRPr="00AD4308">
        <w:rPr>
          <w:rFonts w:asciiTheme="minorHAnsi" w:hAnsiTheme="minorHAnsi" w:cs="DroidSans"/>
          <w:color w:val="312E2E"/>
          <w:sz w:val="22"/>
          <w:szCs w:val="22"/>
          <w:lang w:val="en-GB"/>
        </w:rPr>
        <w:t>SP</w:t>
      </w:r>
      <w:r w:rsidR="005F706A" w:rsidRPr="00AD4308">
        <w:rPr>
          <w:rFonts w:asciiTheme="minorHAnsi" w:hAnsiTheme="minorHAnsi" w:cs="DroidSans"/>
          <w:color w:val="312E2E"/>
          <w:sz w:val="22"/>
          <w:szCs w:val="22"/>
          <w:lang w:val="en-GB"/>
        </w:rPr>
        <w:t>É</w:t>
      </w:r>
      <w:r w:rsidRPr="00AD4308">
        <w:rPr>
          <w:rFonts w:asciiTheme="minorHAnsi" w:hAnsiTheme="minorHAnsi" w:cs="DroidSans"/>
          <w:color w:val="312E2E"/>
          <w:sz w:val="22"/>
          <w:szCs w:val="22"/>
          <w:lang w:val="en-GB"/>
        </w:rPr>
        <w:t xml:space="preserve">), University of Lorraine (France). </w:t>
      </w:r>
      <w:r w:rsidR="00010456" w:rsidRPr="00AD4308">
        <w:rPr>
          <w:rFonts w:asciiTheme="minorHAnsi" w:hAnsiTheme="minorHAnsi" w:cs="Arial Hebrew"/>
          <w:sz w:val="22"/>
          <w:szCs w:val="22"/>
          <w:lang w:val="en-GB"/>
        </w:rPr>
        <w:t>2012-2016, s</w:t>
      </w:r>
      <w:r w:rsidRPr="00AD4308">
        <w:rPr>
          <w:rFonts w:asciiTheme="minorHAnsi" w:hAnsiTheme="minorHAnsi" w:cs="DroidSans"/>
          <w:color w:val="312E2E"/>
          <w:sz w:val="22"/>
          <w:szCs w:val="22"/>
          <w:lang w:val="en-GB"/>
        </w:rPr>
        <w:t xml:space="preserve">he </w:t>
      </w:r>
      <w:r w:rsidR="00010456" w:rsidRPr="00AD4308">
        <w:rPr>
          <w:rFonts w:asciiTheme="minorHAnsi" w:hAnsiTheme="minorHAnsi" w:cs="DroidSans"/>
          <w:color w:val="312E2E"/>
          <w:sz w:val="22"/>
          <w:szCs w:val="22"/>
          <w:lang w:val="en-GB"/>
        </w:rPr>
        <w:t>was</w:t>
      </w:r>
      <w:r w:rsidRPr="00AD4308">
        <w:rPr>
          <w:rFonts w:asciiTheme="minorHAnsi" w:hAnsiTheme="minorHAnsi" w:cs="DroidSans"/>
          <w:color w:val="312E2E"/>
          <w:sz w:val="22"/>
          <w:szCs w:val="22"/>
          <w:lang w:val="en-GB"/>
        </w:rPr>
        <w:t xml:space="preserve"> the Head of the Doctoral School </w:t>
      </w:r>
      <w:r w:rsidRPr="00AD4308">
        <w:rPr>
          <w:rFonts w:asciiTheme="minorHAnsi" w:hAnsiTheme="minorHAnsi" w:cs="DroidSans"/>
          <w:i/>
          <w:color w:val="312E2E"/>
          <w:sz w:val="22"/>
          <w:szCs w:val="22"/>
          <w:lang w:val="en-GB"/>
        </w:rPr>
        <w:t>Stanislas</w:t>
      </w:r>
      <w:r w:rsidRPr="00AD4308">
        <w:rPr>
          <w:rFonts w:asciiTheme="minorHAnsi" w:hAnsiTheme="minorHAnsi" w:cs="DroidSans"/>
          <w:color w:val="312E2E"/>
          <w:sz w:val="22"/>
          <w:szCs w:val="22"/>
          <w:lang w:val="en-GB"/>
        </w:rPr>
        <w:t xml:space="preserve"> </w:t>
      </w:r>
      <w:r w:rsidRPr="00AD4308">
        <w:rPr>
          <w:rFonts w:asciiTheme="minorHAnsi" w:hAnsiTheme="minorHAnsi" w:cs="Arial Hebrew"/>
          <w:color w:val="312E2E"/>
          <w:sz w:val="22"/>
          <w:szCs w:val="22"/>
          <w:lang w:val="en-GB"/>
        </w:rPr>
        <w:t>(</w:t>
      </w:r>
      <w:r w:rsidR="00A552EA" w:rsidRPr="00AD4308">
        <w:rPr>
          <w:rFonts w:asciiTheme="minorHAnsi" w:hAnsiTheme="minorHAnsi" w:cs="Arial Hebrew"/>
          <w:sz w:val="22"/>
          <w:szCs w:val="22"/>
          <w:lang w:val="en-GB"/>
        </w:rPr>
        <w:t>Humanities</w:t>
      </w:r>
      <w:r w:rsidR="005F706A" w:rsidRPr="00AD4308">
        <w:rPr>
          <w:rFonts w:asciiTheme="minorHAnsi" w:hAnsiTheme="minorHAnsi" w:cs="Arial Hebrew"/>
          <w:sz w:val="22"/>
          <w:szCs w:val="22"/>
          <w:lang w:val="en-GB"/>
        </w:rPr>
        <w:t xml:space="preserve"> and Social Sciences</w:t>
      </w:r>
      <w:r w:rsidR="00010456" w:rsidRPr="00AD4308">
        <w:rPr>
          <w:rFonts w:asciiTheme="minorHAnsi" w:hAnsiTheme="minorHAnsi" w:cs="Arial Hebrew"/>
          <w:sz w:val="22"/>
          <w:szCs w:val="22"/>
          <w:lang w:val="en-GB"/>
        </w:rPr>
        <w:t>)</w:t>
      </w:r>
      <w:r w:rsidRPr="00AD4308">
        <w:rPr>
          <w:rFonts w:asciiTheme="minorHAnsi" w:hAnsiTheme="minorHAnsi" w:cs="Arial Hebrew"/>
          <w:color w:val="312E2E"/>
          <w:sz w:val="22"/>
          <w:szCs w:val="22"/>
          <w:lang w:val="en-GB"/>
        </w:rPr>
        <w:t>.</w:t>
      </w:r>
      <w:r w:rsidRPr="00AD4308">
        <w:rPr>
          <w:rFonts w:asciiTheme="minorHAnsi" w:hAnsiTheme="minorHAnsi" w:cs="DroidSans"/>
          <w:color w:val="312E2E"/>
          <w:sz w:val="22"/>
          <w:szCs w:val="22"/>
          <w:lang w:val="en-GB"/>
        </w:rPr>
        <w:t xml:space="preserve"> Her interests include issues related to second language acquisition research (</w:t>
      </w:r>
      <w:r w:rsidR="00472A5F" w:rsidRPr="00AD4308">
        <w:rPr>
          <w:rFonts w:asciiTheme="minorHAnsi" w:hAnsiTheme="minorHAnsi" w:cs="DroidSans"/>
          <w:color w:val="312E2E"/>
          <w:sz w:val="22"/>
          <w:szCs w:val="22"/>
          <w:lang w:val="en-GB"/>
        </w:rPr>
        <w:t xml:space="preserve">especially </w:t>
      </w:r>
      <w:r w:rsidR="00F42A6F" w:rsidRPr="00AD4308">
        <w:rPr>
          <w:rFonts w:asciiTheme="minorHAnsi" w:hAnsiTheme="minorHAnsi" w:cs="DroidSans"/>
          <w:color w:val="312E2E"/>
          <w:sz w:val="22"/>
          <w:szCs w:val="22"/>
          <w:lang w:val="en-GB"/>
        </w:rPr>
        <w:t xml:space="preserve">ermergent </w:t>
      </w:r>
      <w:r w:rsidR="00E3008A" w:rsidRPr="00AD4308">
        <w:rPr>
          <w:rFonts w:asciiTheme="minorHAnsi" w:hAnsiTheme="minorHAnsi" w:cs="DroidSans"/>
          <w:color w:val="312E2E"/>
          <w:sz w:val="22"/>
          <w:szCs w:val="22"/>
          <w:lang w:val="en-GB"/>
        </w:rPr>
        <w:t>p</w:t>
      </w:r>
      <w:r w:rsidRPr="00AD4308">
        <w:rPr>
          <w:rFonts w:asciiTheme="minorHAnsi" w:hAnsiTheme="minorHAnsi" w:cs="DroidSans"/>
          <w:color w:val="312E2E"/>
          <w:sz w:val="22"/>
          <w:szCs w:val="22"/>
          <w:lang w:val="en-GB"/>
        </w:rPr>
        <w:t>lurilingualism</w:t>
      </w:r>
      <w:r w:rsidR="00A552EA" w:rsidRPr="00AD4308">
        <w:rPr>
          <w:rFonts w:asciiTheme="minorHAnsi" w:hAnsiTheme="minorHAnsi" w:cs="DroidSans"/>
          <w:color w:val="312E2E"/>
          <w:sz w:val="22"/>
          <w:szCs w:val="22"/>
          <w:lang w:val="en-GB"/>
        </w:rPr>
        <w:t>),</w:t>
      </w:r>
      <w:r w:rsidRPr="00AD4308">
        <w:rPr>
          <w:rFonts w:asciiTheme="minorHAnsi" w:hAnsiTheme="minorHAnsi" w:cs="DroidSans"/>
          <w:color w:val="312E2E"/>
          <w:sz w:val="22"/>
          <w:szCs w:val="22"/>
          <w:lang w:val="en-GB"/>
        </w:rPr>
        <w:t xml:space="preserve"> </w:t>
      </w:r>
      <w:r w:rsidR="00014FCE">
        <w:rPr>
          <w:rFonts w:asciiTheme="minorHAnsi" w:hAnsiTheme="minorHAnsi" w:cs="DroidSans"/>
          <w:color w:val="312E2E"/>
          <w:sz w:val="22"/>
          <w:szCs w:val="22"/>
          <w:lang w:val="en-GB"/>
        </w:rPr>
        <w:t>in</w:t>
      </w:r>
      <w:r w:rsidRPr="00AD4308">
        <w:rPr>
          <w:rFonts w:asciiTheme="minorHAnsi" w:hAnsiTheme="minorHAnsi" w:cs="DroidSans"/>
          <w:color w:val="312E2E"/>
          <w:sz w:val="22"/>
          <w:szCs w:val="22"/>
          <w:lang w:val="en-GB"/>
        </w:rPr>
        <w:t>ter</w:t>
      </w:r>
      <w:r w:rsidR="00014FCE">
        <w:rPr>
          <w:rFonts w:asciiTheme="minorHAnsi" w:hAnsiTheme="minorHAnsi" w:cs="DroidSans"/>
          <w:color w:val="312E2E"/>
          <w:sz w:val="22"/>
          <w:szCs w:val="22"/>
          <w:lang w:val="en-GB"/>
        </w:rPr>
        <w:t>- and transcultural approaches</w:t>
      </w:r>
      <w:r w:rsidRPr="00AD4308">
        <w:rPr>
          <w:rFonts w:asciiTheme="minorHAnsi" w:hAnsiTheme="minorHAnsi" w:cs="DroidSans"/>
          <w:color w:val="312E2E"/>
          <w:sz w:val="22"/>
          <w:szCs w:val="22"/>
          <w:lang w:val="en-GB"/>
        </w:rPr>
        <w:t>, formal/</w:t>
      </w:r>
      <w:proofErr w:type="gramStart"/>
      <w:r w:rsidRPr="00AD4308">
        <w:rPr>
          <w:rFonts w:asciiTheme="minorHAnsi" w:hAnsiTheme="minorHAnsi" w:cs="DroidSans"/>
          <w:color w:val="312E2E"/>
          <w:sz w:val="22"/>
          <w:szCs w:val="22"/>
          <w:lang w:val="en-GB"/>
        </w:rPr>
        <w:t>non formal</w:t>
      </w:r>
      <w:proofErr w:type="gramEnd"/>
      <w:r w:rsidRPr="00AD4308">
        <w:rPr>
          <w:rFonts w:asciiTheme="minorHAnsi" w:hAnsiTheme="minorHAnsi" w:cs="DroidSans"/>
          <w:color w:val="312E2E"/>
          <w:sz w:val="22"/>
          <w:szCs w:val="22"/>
          <w:lang w:val="en-GB"/>
        </w:rPr>
        <w:t xml:space="preserve"> instruction, </w:t>
      </w:r>
      <w:r w:rsidR="00A552EA" w:rsidRPr="00AD4308">
        <w:rPr>
          <w:rFonts w:asciiTheme="minorHAnsi" w:hAnsiTheme="minorHAnsi" w:cs="DroidSans"/>
          <w:color w:val="312E2E"/>
          <w:sz w:val="22"/>
          <w:szCs w:val="22"/>
          <w:lang w:val="en-GB"/>
        </w:rPr>
        <w:t xml:space="preserve">teacher education </w:t>
      </w:r>
      <w:r w:rsidRPr="00AD4308">
        <w:rPr>
          <w:rFonts w:asciiTheme="minorHAnsi" w:hAnsiTheme="minorHAnsi" w:cs="DroidSans"/>
          <w:color w:val="312E2E"/>
          <w:sz w:val="22"/>
          <w:szCs w:val="22"/>
          <w:lang w:val="en-GB"/>
        </w:rPr>
        <w:t xml:space="preserve">and foreign language teaching in general. </w:t>
      </w:r>
    </w:p>
    <w:p w14:paraId="2048A7B7" w14:textId="77777777" w:rsidR="00E3008A" w:rsidRPr="00AE6C3E" w:rsidRDefault="00E3008A" w:rsidP="00A30A40">
      <w:pPr>
        <w:widowControl w:val="0"/>
        <w:autoSpaceDE w:val="0"/>
        <w:autoSpaceDN w:val="0"/>
        <w:adjustRightInd w:val="0"/>
        <w:jc w:val="both"/>
        <w:rPr>
          <w:rFonts w:asciiTheme="minorHAnsi" w:hAnsiTheme="minorHAnsi" w:cs="DroidSans"/>
          <w:color w:val="312E2E"/>
          <w:sz w:val="22"/>
          <w:szCs w:val="22"/>
          <w:lang w:val="en-US"/>
        </w:rPr>
      </w:pPr>
    </w:p>
    <w:p w14:paraId="1E56D4D9" w14:textId="013470E6" w:rsidR="00E3008A" w:rsidRPr="00AE6C3E" w:rsidRDefault="00E3008A" w:rsidP="00A30A40">
      <w:pPr>
        <w:widowControl w:val="0"/>
        <w:autoSpaceDE w:val="0"/>
        <w:autoSpaceDN w:val="0"/>
        <w:adjustRightInd w:val="0"/>
        <w:jc w:val="both"/>
        <w:rPr>
          <w:rFonts w:asciiTheme="minorHAnsi" w:hAnsiTheme="minorHAnsi" w:cs="DroidSans"/>
          <w:color w:val="312E2E"/>
          <w:sz w:val="22"/>
          <w:szCs w:val="22"/>
          <w:lang w:val="de-DE"/>
        </w:rPr>
      </w:pPr>
      <w:r w:rsidRPr="00AE6C3E">
        <w:rPr>
          <w:rFonts w:asciiTheme="minorHAnsi" w:hAnsiTheme="minorHAnsi" w:cs="DroidSans"/>
          <w:color w:val="312E2E"/>
          <w:sz w:val="22"/>
          <w:szCs w:val="22"/>
          <w:lang w:val="de-DE"/>
        </w:rPr>
        <w:t>Dominique Macaire arbeitet als Professorin an</w:t>
      </w:r>
      <w:r w:rsidR="00D00322">
        <w:rPr>
          <w:rFonts w:asciiTheme="minorHAnsi" w:hAnsiTheme="minorHAnsi" w:cs="DroidSans"/>
          <w:color w:val="312E2E"/>
          <w:sz w:val="22"/>
          <w:szCs w:val="22"/>
          <w:lang w:val="de-DE"/>
        </w:rPr>
        <w:t xml:space="preserve"> der Pädagogischen Hochschule (IN</w:t>
      </w:r>
      <w:r w:rsidRPr="00AE6C3E">
        <w:rPr>
          <w:rFonts w:asciiTheme="minorHAnsi" w:hAnsiTheme="minorHAnsi" w:cs="DroidSans"/>
          <w:color w:val="312E2E"/>
          <w:sz w:val="22"/>
          <w:szCs w:val="22"/>
          <w:lang w:val="de-DE"/>
        </w:rPr>
        <w:t xml:space="preserve">SPÉ) der Lorraine Universität (France). </w:t>
      </w:r>
      <w:r w:rsidR="00010456" w:rsidRPr="00AE6C3E">
        <w:rPr>
          <w:rFonts w:asciiTheme="minorHAnsi" w:hAnsiTheme="minorHAnsi" w:cs="DroidSans"/>
          <w:color w:val="312E2E"/>
          <w:sz w:val="22"/>
          <w:szCs w:val="22"/>
          <w:lang w:val="de-DE"/>
        </w:rPr>
        <w:t>Von 2012 bis Ende 2016</w:t>
      </w:r>
      <w:r w:rsidRPr="00AE6C3E">
        <w:rPr>
          <w:rFonts w:asciiTheme="minorHAnsi" w:hAnsiTheme="minorHAnsi" w:cs="DroidSans"/>
          <w:color w:val="312E2E"/>
          <w:sz w:val="22"/>
          <w:szCs w:val="22"/>
          <w:lang w:val="de-DE"/>
        </w:rPr>
        <w:t xml:space="preserve"> leitet</w:t>
      </w:r>
      <w:r w:rsidR="00010456" w:rsidRPr="00AE6C3E">
        <w:rPr>
          <w:rFonts w:asciiTheme="minorHAnsi" w:hAnsiTheme="minorHAnsi" w:cs="DroidSans"/>
          <w:color w:val="312E2E"/>
          <w:sz w:val="22"/>
          <w:szCs w:val="22"/>
          <w:lang w:val="de-DE"/>
        </w:rPr>
        <w:t>e sie</w:t>
      </w:r>
      <w:r w:rsidRPr="00AE6C3E">
        <w:rPr>
          <w:rFonts w:asciiTheme="minorHAnsi" w:hAnsiTheme="minorHAnsi" w:cs="DroidSans"/>
          <w:color w:val="312E2E"/>
          <w:sz w:val="22"/>
          <w:szCs w:val="22"/>
          <w:lang w:val="de-DE"/>
        </w:rPr>
        <w:t xml:space="preserve"> die Doktorandenschule </w:t>
      </w:r>
      <w:r w:rsidRPr="00AE6C3E">
        <w:rPr>
          <w:rFonts w:asciiTheme="minorHAnsi" w:hAnsiTheme="minorHAnsi" w:cs="DroidSans"/>
          <w:i/>
          <w:color w:val="312E2E"/>
          <w:sz w:val="22"/>
          <w:szCs w:val="22"/>
          <w:lang w:val="de-DE"/>
        </w:rPr>
        <w:t>Stanislas</w:t>
      </w:r>
      <w:r w:rsidR="00C00BD4">
        <w:rPr>
          <w:rFonts w:asciiTheme="minorHAnsi" w:hAnsiTheme="minorHAnsi" w:cs="DroidSans"/>
          <w:i/>
          <w:color w:val="312E2E"/>
          <w:sz w:val="22"/>
          <w:szCs w:val="22"/>
          <w:lang w:val="de-DE"/>
        </w:rPr>
        <w:t xml:space="preserve"> </w:t>
      </w:r>
      <w:r w:rsidR="00C00BD4" w:rsidRPr="00C00BD4">
        <w:rPr>
          <w:rFonts w:asciiTheme="minorHAnsi" w:hAnsiTheme="minorHAnsi" w:cs="DroidSans"/>
          <w:color w:val="312E2E"/>
          <w:sz w:val="22"/>
          <w:szCs w:val="22"/>
          <w:lang w:val="de-DE"/>
        </w:rPr>
        <w:t>(Humanities und Sozialwissenschaften</w:t>
      </w:r>
      <w:r w:rsidR="00C00BD4">
        <w:rPr>
          <w:rFonts w:asciiTheme="minorHAnsi" w:hAnsiTheme="minorHAnsi" w:cs="DroidSans"/>
          <w:i/>
          <w:color w:val="312E2E"/>
          <w:sz w:val="22"/>
          <w:szCs w:val="22"/>
          <w:lang w:val="de-DE"/>
        </w:rPr>
        <w:t>)</w:t>
      </w:r>
      <w:r w:rsidRPr="00AE6C3E">
        <w:rPr>
          <w:rFonts w:asciiTheme="minorHAnsi" w:hAnsiTheme="minorHAnsi" w:cs="DroidSans"/>
          <w:color w:val="312E2E"/>
          <w:sz w:val="22"/>
          <w:szCs w:val="22"/>
          <w:lang w:val="de-DE"/>
        </w:rPr>
        <w:t>. Sie interessiert sich für Fremdsprachen- und Mehrsprachigkeitsdidaktik (insbesondere in der Kinderpädagogik), inter</w:t>
      </w:r>
      <w:r w:rsidR="00014FCE">
        <w:rPr>
          <w:rFonts w:asciiTheme="minorHAnsi" w:hAnsiTheme="minorHAnsi" w:cs="DroidSans"/>
          <w:color w:val="312E2E"/>
          <w:sz w:val="22"/>
          <w:szCs w:val="22"/>
          <w:lang w:val="de-DE"/>
        </w:rPr>
        <w:t>- und trans</w:t>
      </w:r>
      <w:r w:rsidRPr="00AE6C3E">
        <w:rPr>
          <w:rFonts w:asciiTheme="minorHAnsi" w:hAnsiTheme="minorHAnsi" w:cs="DroidSans"/>
          <w:color w:val="312E2E"/>
          <w:sz w:val="22"/>
          <w:szCs w:val="22"/>
          <w:lang w:val="de-DE"/>
        </w:rPr>
        <w:t xml:space="preserve">kulturelle </w:t>
      </w:r>
      <w:r w:rsidR="00CD6581">
        <w:rPr>
          <w:rFonts w:asciiTheme="minorHAnsi" w:hAnsiTheme="minorHAnsi" w:cs="DroidSans"/>
          <w:color w:val="312E2E"/>
          <w:sz w:val="22"/>
          <w:szCs w:val="22"/>
          <w:lang w:val="de-DE"/>
        </w:rPr>
        <w:t>Ansätze</w:t>
      </w:r>
      <w:r w:rsidRPr="00AE6C3E">
        <w:rPr>
          <w:rFonts w:asciiTheme="minorHAnsi" w:hAnsiTheme="minorHAnsi" w:cs="DroidSans"/>
          <w:color w:val="312E2E"/>
          <w:sz w:val="22"/>
          <w:szCs w:val="22"/>
          <w:lang w:val="de-DE"/>
        </w:rPr>
        <w:t>, formale und informale Lehr- und Lernkontexte, Lehreraus- und Fortbildung.</w:t>
      </w:r>
    </w:p>
    <w:p w14:paraId="0430599C" w14:textId="77777777" w:rsidR="006E3160" w:rsidRPr="00AE6C3E" w:rsidRDefault="006E3160" w:rsidP="00A30A40">
      <w:pPr>
        <w:widowControl w:val="0"/>
        <w:autoSpaceDE w:val="0"/>
        <w:autoSpaceDN w:val="0"/>
        <w:adjustRightInd w:val="0"/>
        <w:jc w:val="both"/>
        <w:rPr>
          <w:rFonts w:asciiTheme="minorHAnsi" w:hAnsiTheme="minorHAnsi" w:cs="DroidSans"/>
          <w:color w:val="312E2E"/>
          <w:sz w:val="22"/>
          <w:szCs w:val="22"/>
          <w:lang w:val="de-DE"/>
        </w:rPr>
      </w:pPr>
    </w:p>
    <w:p w14:paraId="0CE7A06E" w14:textId="5CD47D72" w:rsidR="00B91200" w:rsidRDefault="006E3160" w:rsidP="00C00BD4">
      <w:pPr>
        <w:widowControl w:val="0"/>
        <w:autoSpaceDE w:val="0"/>
        <w:autoSpaceDN w:val="0"/>
        <w:adjustRightInd w:val="0"/>
        <w:jc w:val="both"/>
        <w:rPr>
          <w:rFonts w:asciiTheme="minorHAnsi" w:hAnsiTheme="minorHAnsi" w:cs="SimSun"/>
          <w:color w:val="312E2E"/>
          <w:sz w:val="22"/>
          <w:szCs w:val="22"/>
        </w:rPr>
      </w:pPr>
      <w:r w:rsidRPr="00AE6C3E">
        <w:rPr>
          <w:rFonts w:asciiTheme="minorHAnsi" w:hAnsiTheme="minorHAnsi" w:cs="DroidSans"/>
          <w:color w:val="312E2E"/>
          <w:sz w:val="22"/>
          <w:szCs w:val="22"/>
        </w:rPr>
        <w:t>多米尼克</w:t>
      </w:r>
      <w:r w:rsidRPr="00CE43DA">
        <w:rPr>
          <w:rFonts w:asciiTheme="minorHAnsi" w:hAnsiTheme="minorHAnsi" w:cs="DroidSans"/>
          <w:color w:val="312E2E"/>
          <w:sz w:val="22"/>
          <w:szCs w:val="22"/>
          <w:lang w:val="de-DE"/>
        </w:rPr>
        <w:t>∙</w:t>
      </w:r>
      <w:r w:rsidRPr="00AE6C3E">
        <w:rPr>
          <w:rFonts w:asciiTheme="minorHAnsi" w:hAnsiTheme="minorHAnsi" w:cs="DroidSans"/>
          <w:color w:val="312E2E"/>
          <w:sz w:val="22"/>
          <w:szCs w:val="22"/>
        </w:rPr>
        <w:t>马凯尔</w:t>
      </w:r>
      <w:r w:rsidRPr="00CE43DA">
        <w:rPr>
          <w:rFonts w:asciiTheme="minorHAnsi" w:hAnsiTheme="minorHAnsi" w:cs="DroidSans"/>
          <w:color w:val="312E2E"/>
          <w:sz w:val="22"/>
          <w:szCs w:val="22"/>
          <w:lang w:val="de-DE"/>
        </w:rPr>
        <w:t xml:space="preserve"> </w:t>
      </w:r>
      <w:r w:rsidRPr="00AE6C3E">
        <w:rPr>
          <w:rFonts w:asciiTheme="minorHAnsi" w:eastAsia="MS Mincho" w:hAnsiTheme="minorHAnsi" w:cs="MS Mincho"/>
          <w:color w:val="312E2E"/>
          <w:sz w:val="22"/>
          <w:szCs w:val="22"/>
        </w:rPr>
        <w:t>是大学教授。她在洛林大学教学法及教育高等学</w:t>
      </w:r>
      <w:r w:rsidRPr="00AE6C3E">
        <w:rPr>
          <w:rFonts w:asciiTheme="minorHAnsi" w:hAnsiTheme="minorHAnsi" w:cs="MS Mincho"/>
          <w:color w:val="312E2E"/>
          <w:sz w:val="22"/>
          <w:szCs w:val="22"/>
        </w:rPr>
        <w:t>院</w:t>
      </w:r>
      <w:r w:rsidR="00D00322" w:rsidRPr="00CE43DA">
        <w:rPr>
          <w:rFonts w:asciiTheme="minorHAnsi" w:hAnsiTheme="minorHAnsi" w:cs="DroidSans"/>
          <w:color w:val="312E2E"/>
          <w:sz w:val="22"/>
          <w:szCs w:val="22"/>
          <w:lang w:val="de-DE"/>
        </w:rPr>
        <w:t>(IN</w:t>
      </w:r>
      <w:r w:rsidRPr="00CE43DA">
        <w:rPr>
          <w:rFonts w:asciiTheme="minorHAnsi" w:hAnsiTheme="minorHAnsi" w:cs="DroidSans"/>
          <w:color w:val="312E2E"/>
          <w:sz w:val="22"/>
          <w:szCs w:val="22"/>
          <w:lang w:val="de-DE"/>
        </w:rPr>
        <w:t xml:space="preserve">SPÉ) </w:t>
      </w:r>
      <w:r w:rsidRPr="00AE6C3E">
        <w:rPr>
          <w:rFonts w:asciiTheme="minorHAnsi" w:eastAsia="MS Mincho" w:hAnsiTheme="minorHAnsi" w:cs="MS Mincho"/>
          <w:color w:val="312E2E"/>
          <w:sz w:val="22"/>
          <w:szCs w:val="22"/>
        </w:rPr>
        <w:t>任教。她同</w:t>
      </w:r>
      <w:r w:rsidRPr="00AE6C3E">
        <w:rPr>
          <w:rFonts w:asciiTheme="minorHAnsi" w:hAnsiTheme="minorHAnsi" w:cs="SimSun"/>
          <w:color w:val="312E2E"/>
          <w:sz w:val="22"/>
          <w:szCs w:val="22"/>
        </w:rPr>
        <w:t>时还</w:t>
      </w:r>
      <w:r w:rsidRPr="00AE6C3E">
        <w:rPr>
          <w:rFonts w:asciiTheme="minorHAnsi" w:eastAsia="MS Mincho" w:hAnsiTheme="minorHAnsi" w:cs="MS Mincho"/>
          <w:color w:val="312E2E"/>
          <w:sz w:val="22"/>
          <w:szCs w:val="22"/>
        </w:rPr>
        <w:t>是</w:t>
      </w:r>
      <w:r w:rsidRPr="00AE6C3E">
        <w:rPr>
          <w:rFonts w:asciiTheme="minorHAnsi" w:hAnsiTheme="minorHAnsi" w:cs="DroidSans"/>
          <w:color w:val="312E2E"/>
          <w:sz w:val="22"/>
          <w:szCs w:val="22"/>
        </w:rPr>
        <w:t>斯坦尼斯拉斯</w:t>
      </w:r>
      <w:r w:rsidRPr="00AE6C3E">
        <w:rPr>
          <w:rFonts w:asciiTheme="minorHAnsi" w:eastAsia="MS Mincho" w:hAnsiTheme="minorHAnsi" w:cs="MS Mincho"/>
          <w:color w:val="312E2E"/>
          <w:sz w:val="22"/>
          <w:szCs w:val="22"/>
        </w:rPr>
        <w:t>博士生院（人文社会科学）的院</w:t>
      </w:r>
      <w:r w:rsidRPr="00AE6C3E">
        <w:rPr>
          <w:rFonts w:asciiTheme="minorHAnsi" w:hAnsiTheme="minorHAnsi" w:cs="SimSun"/>
          <w:color w:val="312E2E"/>
          <w:sz w:val="22"/>
          <w:szCs w:val="22"/>
        </w:rPr>
        <w:t>长。她的研究领域为儿童多语言运用及教学、</w:t>
      </w:r>
      <w:r w:rsidRPr="00AE6C3E">
        <w:rPr>
          <w:rFonts w:asciiTheme="minorHAnsi" w:hAnsiTheme="minorHAnsi" w:cs="SimSun"/>
          <w:color w:val="312E2E"/>
          <w:sz w:val="22"/>
          <w:szCs w:val="22"/>
        </w:rPr>
        <w:lastRenderedPageBreak/>
        <w:t>跨文化方法、正式</w:t>
      </w:r>
      <w:r w:rsidRPr="00AE6C3E">
        <w:rPr>
          <w:rFonts w:asciiTheme="minorHAnsi" w:hAnsiTheme="minorHAnsi" w:cs="SimSun"/>
          <w:color w:val="312E2E"/>
          <w:sz w:val="22"/>
          <w:szCs w:val="22"/>
        </w:rPr>
        <w:t>/</w:t>
      </w:r>
      <w:r w:rsidR="00C00BD4">
        <w:rPr>
          <w:rFonts w:asciiTheme="minorHAnsi" w:hAnsiTheme="minorHAnsi" w:cs="SimSun"/>
          <w:color w:val="312E2E"/>
          <w:sz w:val="22"/>
          <w:szCs w:val="22"/>
        </w:rPr>
        <w:t>非正式教育、教师培训以及语言教学法</w:t>
      </w:r>
      <w:r w:rsidR="00C00BD4" w:rsidRPr="00AE6C3E">
        <w:rPr>
          <w:rFonts w:asciiTheme="minorHAnsi" w:eastAsia="MS Mincho" w:hAnsiTheme="minorHAnsi" w:cs="MS Mincho"/>
          <w:color w:val="312E2E"/>
          <w:sz w:val="22"/>
          <w:szCs w:val="22"/>
        </w:rPr>
        <w:t>。</w:t>
      </w:r>
    </w:p>
    <w:p w14:paraId="0D7120A9" w14:textId="77777777" w:rsidR="00C00BD4" w:rsidRDefault="00C00BD4" w:rsidP="00C00BD4">
      <w:pPr>
        <w:widowControl w:val="0"/>
        <w:autoSpaceDE w:val="0"/>
        <w:autoSpaceDN w:val="0"/>
        <w:adjustRightInd w:val="0"/>
        <w:jc w:val="both"/>
        <w:rPr>
          <w:rFonts w:asciiTheme="minorHAnsi" w:hAnsiTheme="minorHAnsi" w:cs="SimSun"/>
          <w:color w:val="312E2E"/>
          <w:sz w:val="22"/>
          <w:szCs w:val="22"/>
        </w:rPr>
      </w:pPr>
    </w:p>
    <w:p w14:paraId="47FE9DF4" w14:textId="77777777" w:rsidR="00C00BD4" w:rsidRPr="00C00BD4" w:rsidRDefault="00C00BD4" w:rsidP="00C00BD4">
      <w:pPr>
        <w:widowControl w:val="0"/>
        <w:autoSpaceDE w:val="0"/>
        <w:autoSpaceDN w:val="0"/>
        <w:adjustRightInd w:val="0"/>
        <w:jc w:val="both"/>
        <w:rPr>
          <w:rFonts w:asciiTheme="minorHAnsi" w:hAnsiTheme="minorHAnsi" w:cs="SimSun"/>
          <w:color w:val="312E2E"/>
          <w:sz w:val="22"/>
          <w:szCs w:val="22"/>
        </w:rPr>
      </w:pPr>
    </w:p>
    <w:p w14:paraId="2D024579" w14:textId="77777777" w:rsidR="005D4BED" w:rsidRPr="00456764" w:rsidRDefault="005D4BED" w:rsidP="00D93BAF">
      <w:pPr>
        <w:shd w:val="pct10" w:color="auto" w:fill="auto"/>
        <w:outlineLvl w:val="0"/>
        <w:rPr>
          <w:rFonts w:ascii="Calibri" w:hAnsi="Calibri"/>
          <w:b/>
        </w:rPr>
      </w:pPr>
      <w:r>
        <w:rPr>
          <w:rFonts w:ascii="Calibri" w:hAnsi="Calibri"/>
          <w:b/>
        </w:rPr>
        <w:t>1</w:t>
      </w:r>
      <w:r w:rsidRPr="00E41E3A">
        <w:rPr>
          <w:rFonts w:ascii="Calibri" w:hAnsi="Calibri"/>
          <w:b/>
        </w:rPr>
        <w:t>.</w:t>
      </w:r>
      <w:r>
        <w:rPr>
          <w:rFonts w:ascii="Calibri" w:hAnsi="Calibri"/>
          <w:b/>
        </w:rPr>
        <w:t>4</w:t>
      </w:r>
      <w:r w:rsidRPr="00E41E3A">
        <w:rPr>
          <w:rFonts w:ascii="Calibri" w:hAnsi="Calibri"/>
          <w:b/>
        </w:rPr>
        <w:t>. Qualifications / Diplômes</w:t>
      </w:r>
    </w:p>
    <w:p w14:paraId="4B2FFE8F" w14:textId="77777777" w:rsidR="005D4BED" w:rsidRDefault="005D4BED" w:rsidP="005D4BED">
      <w:pPr>
        <w:jc w:val="both"/>
        <w:rPr>
          <w:rFonts w:ascii="Calibri" w:hAnsi="Calibri"/>
        </w:rPr>
      </w:pPr>
    </w:p>
    <w:p w14:paraId="0B45985B" w14:textId="61D0D8C0" w:rsidR="005D4BED" w:rsidRPr="006A53B2" w:rsidRDefault="005D4BED" w:rsidP="005D4BED">
      <w:pPr>
        <w:tabs>
          <w:tab w:val="left" w:pos="142"/>
        </w:tabs>
        <w:ind w:left="1418" w:hanging="1418"/>
        <w:jc w:val="both"/>
        <w:rPr>
          <w:rFonts w:ascii="Calibri" w:hAnsi="Calibri"/>
          <w:sz w:val="22"/>
        </w:rPr>
      </w:pPr>
      <w:r>
        <w:rPr>
          <w:rFonts w:ascii="Calibri" w:hAnsi="Calibri"/>
          <w:sz w:val="22"/>
        </w:rPr>
        <w:t>2009</w:t>
      </w:r>
      <w:r>
        <w:rPr>
          <w:rFonts w:ascii="Calibri" w:hAnsi="Calibri"/>
          <w:sz w:val="22"/>
        </w:rPr>
        <w:tab/>
      </w:r>
      <w:r w:rsidR="00CD6581" w:rsidRPr="00CD6581">
        <w:rPr>
          <w:rFonts w:ascii="Calibri" w:hAnsi="Calibri"/>
          <w:b/>
          <w:sz w:val="22"/>
        </w:rPr>
        <w:t xml:space="preserve">Double </w:t>
      </w:r>
      <w:r w:rsidR="00CD6581">
        <w:rPr>
          <w:rFonts w:ascii="Calibri" w:hAnsi="Calibri"/>
          <w:b/>
          <w:sz w:val="22"/>
        </w:rPr>
        <w:t>q</w:t>
      </w:r>
      <w:r w:rsidRPr="00EA29E0">
        <w:rPr>
          <w:rFonts w:ascii="Calibri" w:hAnsi="Calibri"/>
          <w:b/>
          <w:sz w:val="22"/>
        </w:rPr>
        <w:t xml:space="preserve">ualification </w:t>
      </w:r>
      <w:r w:rsidR="00CD6581">
        <w:rPr>
          <w:rFonts w:ascii="Calibri" w:hAnsi="Calibri"/>
          <w:b/>
          <w:sz w:val="22"/>
        </w:rPr>
        <w:t xml:space="preserve">du </w:t>
      </w:r>
      <w:r w:rsidRPr="00EA29E0">
        <w:rPr>
          <w:rFonts w:ascii="Calibri" w:hAnsi="Calibri"/>
          <w:b/>
          <w:sz w:val="22"/>
        </w:rPr>
        <w:t>CNU </w:t>
      </w:r>
      <w:r w:rsidR="000D3C03">
        <w:rPr>
          <w:rFonts w:ascii="Calibri" w:hAnsi="Calibri"/>
          <w:b/>
          <w:sz w:val="22"/>
        </w:rPr>
        <w:t>aux fonctions de p</w:t>
      </w:r>
      <w:r w:rsidRPr="00EA29E0">
        <w:rPr>
          <w:rFonts w:ascii="Calibri" w:hAnsi="Calibri"/>
          <w:b/>
          <w:sz w:val="22"/>
        </w:rPr>
        <w:t>rofesseure des universités</w:t>
      </w:r>
    </w:p>
    <w:p w14:paraId="07F29DD3" w14:textId="57F48B5B"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B90A34">
        <w:rPr>
          <w:rFonts w:ascii="Calibri" w:hAnsi="Calibri"/>
          <w:sz w:val="22"/>
        </w:rPr>
        <w:t xml:space="preserve">- </w:t>
      </w:r>
      <w:r w:rsidRPr="006A53B2">
        <w:rPr>
          <w:rFonts w:ascii="Calibri" w:hAnsi="Calibri"/>
          <w:sz w:val="22"/>
        </w:rPr>
        <w:t>7</w:t>
      </w:r>
      <w:r w:rsidRPr="006A53B2">
        <w:rPr>
          <w:rFonts w:ascii="Calibri" w:hAnsi="Calibri"/>
          <w:sz w:val="22"/>
          <w:vertAlign w:val="superscript"/>
        </w:rPr>
        <w:t>ème</w:t>
      </w:r>
      <w:r w:rsidRPr="006A53B2">
        <w:rPr>
          <w:rFonts w:ascii="Calibri" w:hAnsi="Calibri"/>
          <w:sz w:val="22"/>
        </w:rPr>
        <w:t xml:space="preserve"> section (Sciences du langage</w:t>
      </w:r>
      <w:r>
        <w:rPr>
          <w:rFonts w:ascii="Calibri" w:hAnsi="Calibri"/>
          <w:sz w:val="22"/>
        </w:rPr>
        <w:t xml:space="preserve"> et didactique des langues et du FLE</w:t>
      </w:r>
      <w:r w:rsidRPr="006A53B2">
        <w:rPr>
          <w:rFonts w:ascii="Calibri" w:hAnsi="Calibri"/>
          <w:sz w:val="22"/>
        </w:rPr>
        <w:t>)</w:t>
      </w:r>
      <w:r>
        <w:rPr>
          <w:rFonts w:ascii="Calibri" w:hAnsi="Calibri"/>
          <w:sz w:val="22"/>
        </w:rPr>
        <w:t xml:space="preserve"> – 23/01/2009</w:t>
      </w:r>
    </w:p>
    <w:p w14:paraId="019D5510" w14:textId="31DEEC54"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B90A34">
        <w:rPr>
          <w:rFonts w:ascii="Calibri" w:hAnsi="Calibri"/>
          <w:sz w:val="22"/>
        </w:rPr>
        <w:t xml:space="preserve">- </w:t>
      </w:r>
      <w:r w:rsidRPr="006A53B2">
        <w:rPr>
          <w:rFonts w:ascii="Calibri" w:hAnsi="Calibri"/>
          <w:sz w:val="22"/>
        </w:rPr>
        <w:t>12</w:t>
      </w:r>
      <w:r w:rsidRPr="006A53B2">
        <w:rPr>
          <w:rFonts w:ascii="Calibri" w:hAnsi="Calibri"/>
          <w:sz w:val="22"/>
          <w:vertAlign w:val="superscript"/>
        </w:rPr>
        <w:t>ème</w:t>
      </w:r>
      <w:r w:rsidRPr="006A53B2">
        <w:rPr>
          <w:rFonts w:ascii="Calibri" w:hAnsi="Calibri"/>
          <w:sz w:val="22"/>
        </w:rPr>
        <w:t xml:space="preserve"> section (Langue et littérature germaniques)</w:t>
      </w:r>
      <w:r>
        <w:rPr>
          <w:rFonts w:ascii="Calibri" w:hAnsi="Calibri"/>
          <w:sz w:val="22"/>
        </w:rPr>
        <w:t xml:space="preserve"> – 20/02/2009</w:t>
      </w:r>
    </w:p>
    <w:p w14:paraId="0BD4FD24" w14:textId="77777777" w:rsidR="005D4BED" w:rsidRPr="006A53B2" w:rsidRDefault="005D4BED" w:rsidP="005D4BED">
      <w:pPr>
        <w:tabs>
          <w:tab w:val="left" w:pos="142"/>
        </w:tabs>
        <w:ind w:left="1418" w:hanging="1418"/>
        <w:jc w:val="both"/>
        <w:rPr>
          <w:rFonts w:ascii="Calibri" w:hAnsi="Calibri"/>
          <w:sz w:val="22"/>
        </w:rPr>
      </w:pPr>
    </w:p>
    <w:p w14:paraId="04FFF5A5" w14:textId="0E285603" w:rsidR="005D4BED" w:rsidRPr="006A53B2" w:rsidRDefault="005D4BED" w:rsidP="005D4BED">
      <w:pPr>
        <w:tabs>
          <w:tab w:val="left" w:pos="142"/>
        </w:tabs>
        <w:ind w:left="1418" w:hanging="1418"/>
        <w:jc w:val="both"/>
        <w:rPr>
          <w:rFonts w:ascii="Calibri" w:hAnsi="Calibri"/>
          <w:sz w:val="22"/>
        </w:rPr>
      </w:pPr>
      <w:r w:rsidRPr="006A53B2">
        <w:rPr>
          <w:rFonts w:ascii="Calibri" w:hAnsi="Calibri"/>
          <w:sz w:val="22"/>
        </w:rPr>
        <w:t>2008</w:t>
      </w:r>
      <w:r w:rsidRPr="006A53B2">
        <w:rPr>
          <w:rFonts w:ascii="Calibri" w:hAnsi="Calibri"/>
          <w:sz w:val="22"/>
        </w:rPr>
        <w:tab/>
      </w:r>
      <w:r w:rsidRPr="000575E5">
        <w:rPr>
          <w:rFonts w:ascii="Calibri" w:hAnsi="Calibri"/>
          <w:b/>
          <w:sz w:val="22"/>
        </w:rPr>
        <w:t>Habilitation à Diriger des Recherches</w:t>
      </w:r>
      <w:r w:rsidRPr="006A53B2">
        <w:rPr>
          <w:rFonts w:ascii="Calibri" w:hAnsi="Calibri"/>
          <w:sz w:val="22"/>
        </w:rPr>
        <w:t xml:space="preserve">, </w:t>
      </w:r>
      <w:r w:rsidR="00E47BE4">
        <w:rPr>
          <w:rFonts w:ascii="Calibri" w:hAnsi="Calibri"/>
          <w:sz w:val="22"/>
        </w:rPr>
        <w:t>Université d’Aix-Marseille</w:t>
      </w:r>
      <w:r w:rsidRPr="006A53B2">
        <w:rPr>
          <w:rFonts w:ascii="Calibri" w:hAnsi="Calibri"/>
          <w:sz w:val="22"/>
        </w:rPr>
        <w:t>, ED 356</w:t>
      </w:r>
      <w:r w:rsidR="00C00BD4">
        <w:rPr>
          <w:rFonts w:ascii="Calibri" w:hAnsi="Calibri"/>
          <w:sz w:val="22"/>
        </w:rPr>
        <w:t xml:space="preserve"> Cognition, Langages, Éducation</w:t>
      </w:r>
    </w:p>
    <w:p w14:paraId="6A7F7652"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Titre : </w:t>
      </w:r>
      <w:r w:rsidRPr="006A53B2">
        <w:rPr>
          <w:rFonts w:ascii="Calibri" w:hAnsi="Calibri"/>
          <w:i/>
          <w:sz w:val="22"/>
        </w:rPr>
        <w:t>De la didactique de l’allemand à une didactique du plurilinguisme – La recherche-action comme aide au changement</w:t>
      </w:r>
    </w:p>
    <w:p w14:paraId="36EB12E6" w14:textId="5EDD5F98"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Garant scientifique : </w:t>
      </w:r>
      <w:r w:rsidR="00C00BD4">
        <w:rPr>
          <w:rFonts w:ascii="Calibri" w:hAnsi="Calibri"/>
          <w:sz w:val="22"/>
        </w:rPr>
        <w:t>Georges-</w:t>
      </w:r>
      <w:r w:rsidRPr="006A53B2">
        <w:rPr>
          <w:rFonts w:ascii="Calibri" w:hAnsi="Calibri"/>
          <w:sz w:val="22"/>
        </w:rPr>
        <w:t>Daniel Véronique</w:t>
      </w:r>
      <w:r>
        <w:rPr>
          <w:rFonts w:ascii="Calibri" w:hAnsi="Calibri"/>
          <w:sz w:val="22"/>
        </w:rPr>
        <w:t xml:space="preserve">, Université </w:t>
      </w:r>
      <w:r w:rsidR="00E47BE4">
        <w:rPr>
          <w:rFonts w:ascii="Calibri" w:hAnsi="Calibri"/>
          <w:sz w:val="22"/>
        </w:rPr>
        <w:t>d’Aix-Marseille</w:t>
      </w:r>
    </w:p>
    <w:p w14:paraId="7340E14F"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Jury : Jacques Athias, Université Paris 12 (Rapporteur), Franz-Josef Meissner, Université de Giessen</w:t>
      </w:r>
      <w:r w:rsidR="00897DE6">
        <w:rPr>
          <w:rFonts w:ascii="Calibri" w:hAnsi="Calibri"/>
          <w:sz w:val="22"/>
        </w:rPr>
        <w:t xml:space="preserve"> (Allemagne, membre)</w:t>
      </w:r>
      <w:r w:rsidRPr="006A53B2">
        <w:rPr>
          <w:rFonts w:ascii="Calibri" w:hAnsi="Calibri"/>
          <w:sz w:val="22"/>
        </w:rPr>
        <w:t>, Jean-Paul Narcy-Combes, Université Paris 3 Sorbonne nouvelle (Président), Claude Springer, Université de Provence (Rapporteur)</w:t>
      </w:r>
      <w:r>
        <w:rPr>
          <w:rFonts w:ascii="Calibri" w:hAnsi="Calibri"/>
          <w:sz w:val="22"/>
        </w:rPr>
        <w:t xml:space="preserve">, Henri Portine, Université Montaigne - Bordeaux 3 (Rapporteur) </w:t>
      </w:r>
    </w:p>
    <w:p w14:paraId="1B109926" w14:textId="68CFBEEE"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Soutenance : </w:t>
      </w:r>
      <w:r w:rsidR="008178F4">
        <w:rPr>
          <w:rFonts w:ascii="Calibri" w:hAnsi="Calibri"/>
          <w:sz w:val="22"/>
        </w:rPr>
        <w:t>0</w:t>
      </w:r>
      <w:r>
        <w:rPr>
          <w:rFonts w:ascii="Calibri" w:hAnsi="Calibri"/>
          <w:sz w:val="22"/>
        </w:rPr>
        <w:t>8 décembre 2008</w:t>
      </w:r>
      <w:r w:rsidR="00C00BD4">
        <w:rPr>
          <w:rFonts w:ascii="Calibri" w:hAnsi="Calibri"/>
          <w:sz w:val="22"/>
        </w:rPr>
        <w:t xml:space="preserve">, </w:t>
      </w:r>
      <w:r w:rsidR="00C00BD4" w:rsidRPr="006A53B2">
        <w:rPr>
          <w:rFonts w:ascii="Calibri" w:hAnsi="Calibri"/>
          <w:sz w:val="22"/>
        </w:rPr>
        <w:t>Félicitations du jury à l’unanimité</w:t>
      </w:r>
    </w:p>
    <w:p w14:paraId="66D00D9C" w14:textId="77777777" w:rsidR="005D4BED" w:rsidRPr="006A53B2" w:rsidRDefault="005D4BED" w:rsidP="005D4BED">
      <w:pPr>
        <w:tabs>
          <w:tab w:val="left" w:pos="142"/>
        </w:tabs>
        <w:ind w:left="1418" w:hanging="1418"/>
        <w:jc w:val="both"/>
        <w:rPr>
          <w:rFonts w:ascii="Calibri" w:hAnsi="Calibri"/>
          <w:sz w:val="22"/>
        </w:rPr>
      </w:pPr>
    </w:p>
    <w:p w14:paraId="56A70C7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2002</w:t>
      </w:r>
      <w:r>
        <w:rPr>
          <w:rFonts w:ascii="Calibri" w:hAnsi="Calibri"/>
          <w:sz w:val="22"/>
        </w:rPr>
        <w:tab/>
      </w:r>
      <w:r w:rsidRPr="006E3160">
        <w:rPr>
          <w:rFonts w:ascii="Calibri" w:hAnsi="Calibri"/>
          <w:b/>
          <w:sz w:val="22"/>
        </w:rPr>
        <w:t>Qualification CNU : Maître de conférences</w:t>
      </w:r>
    </w:p>
    <w:p w14:paraId="6195EF32"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12</w:t>
      </w:r>
      <w:r w:rsidRPr="006A53B2">
        <w:rPr>
          <w:rFonts w:ascii="Calibri" w:hAnsi="Calibri"/>
          <w:sz w:val="22"/>
          <w:vertAlign w:val="superscript"/>
        </w:rPr>
        <w:t>ème</w:t>
      </w:r>
      <w:r w:rsidRPr="006A53B2">
        <w:rPr>
          <w:rFonts w:ascii="Calibri" w:hAnsi="Calibri"/>
          <w:sz w:val="22"/>
        </w:rPr>
        <w:t xml:space="preserve"> section (Langue et littérature germaniques)</w:t>
      </w:r>
    </w:p>
    <w:p w14:paraId="50063352" w14:textId="77777777" w:rsidR="005D4BED" w:rsidRPr="006A53B2" w:rsidRDefault="005D4BED" w:rsidP="005D4BED">
      <w:pPr>
        <w:tabs>
          <w:tab w:val="left" w:pos="142"/>
        </w:tabs>
        <w:ind w:left="1418" w:hanging="1418"/>
        <w:jc w:val="both"/>
        <w:rPr>
          <w:rFonts w:ascii="Calibri" w:hAnsi="Calibri"/>
          <w:sz w:val="22"/>
        </w:rPr>
      </w:pPr>
    </w:p>
    <w:p w14:paraId="18EBA8AF" w14:textId="1FB29911" w:rsidR="005D4BED" w:rsidRPr="006A53B2" w:rsidRDefault="005D4BED" w:rsidP="005D4BED">
      <w:pPr>
        <w:tabs>
          <w:tab w:val="left" w:pos="142"/>
        </w:tabs>
        <w:ind w:left="1418" w:hanging="1418"/>
        <w:jc w:val="both"/>
        <w:rPr>
          <w:rFonts w:ascii="Calibri" w:hAnsi="Calibri"/>
          <w:sz w:val="22"/>
        </w:rPr>
      </w:pPr>
      <w:r w:rsidRPr="006A53B2">
        <w:rPr>
          <w:rFonts w:ascii="Calibri" w:hAnsi="Calibri"/>
          <w:sz w:val="22"/>
        </w:rPr>
        <w:t>2001</w:t>
      </w:r>
      <w:r w:rsidRPr="006A53B2">
        <w:rPr>
          <w:rFonts w:ascii="Calibri" w:hAnsi="Calibri"/>
          <w:sz w:val="22"/>
        </w:rPr>
        <w:tab/>
      </w:r>
      <w:r w:rsidRPr="000575E5">
        <w:rPr>
          <w:rFonts w:ascii="Calibri" w:hAnsi="Calibri"/>
          <w:b/>
          <w:sz w:val="22"/>
        </w:rPr>
        <w:t>Doctorat en Sciences de l’Éducation</w:t>
      </w:r>
      <w:r w:rsidRPr="006A53B2">
        <w:rPr>
          <w:rFonts w:ascii="Calibri" w:hAnsi="Calibri"/>
          <w:sz w:val="22"/>
        </w:rPr>
        <w:t>, Unive</w:t>
      </w:r>
      <w:r>
        <w:rPr>
          <w:rFonts w:ascii="Calibri" w:hAnsi="Calibri"/>
          <w:sz w:val="22"/>
        </w:rPr>
        <w:t xml:space="preserve">rsité </w:t>
      </w:r>
      <w:r w:rsidRPr="006A53B2">
        <w:rPr>
          <w:rFonts w:ascii="Calibri" w:hAnsi="Calibri"/>
          <w:sz w:val="22"/>
        </w:rPr>
        <w:t>Paris V</w:t>
      </w:r>
      <w:r>
        <w:rPr>
          <w:rFonts w:ascii="Calibri" w:hAnsi="Calibri"/>
          <w:sz w:val="22"/>
        </w:rPr>
        <w:t>-René Descartes</w:t>
      </w:r>
    </w:p>
    <w:p w14:paraId="23B2F786" w14:textId="77777777" w:rsidR="005D4BED" w:rsidRPr="006A53B2"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 xml:space="preserve">Titre : </w:t>
      </w:r>
      <w:r w:rsidRPr="006A53B2">
        <w:rPr>
          <w:rFonts w:ascii="Calibri" w:hAnsi="Calibri"/>
          <w:i/>
          <w:sz w:val="22"/>
        </w:rPr>
        <w:t>L’éveil aux langues et aux cultures en cycle 3 : Étude des représentations, des pratiques et de la formation des enseignants dans le cadre d’une action d’innovation.</w:t>
      </w:r>
      <w:r w:rsidRPr="006A53B2">
        <w:rPr>
          <w:rFonts w:ascii="Calibri" w:hAnsi="Calibri"/>
          <w:sz w:val="22"/>
        </w:rPr>
        <w:t xml:space="preserve"> </w:t>
      </w:r>
    </w:p>
    <w:p w14:paraId="611515AB" w14:textId="77777777" w:rsidR="00C00BD4"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C00BD4" w:rsidRPr="006A53B2">
        <w:rPr>
          <w:rFonts w:ascii="Calibri" w:hAnsi="Calibri"/>
          <w:sz w:val="22"/>
        </w:rPr>
        <w:t xml:space="preserve">Mention très honorable </w:t>
      </w:r>
    </w:p>
    <w:p w14:paraId="23CEA121" w14:textId="66C4F0C2" w:rsidR="005D4BED" w:rsidRPr="006A53B2" w:rsidRDefault="00C00BD4"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5D4BED" w:rsidRPr="006A53B2">
        <w:rPr>
          <w:rFonts w:ascii="Calibri" w:hAnsi="Calibri"/>
          <w:sz w:val="22"/>
        </w:rPr>
        <w:t>Directeur de recherche : Michel Candelier, Université du Maine</w:t>
      </w:r>
    </w:p>
    <w:p w14:paraId="49083379" w14:textId="175F6328"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6A53B2">
        <w:rPr>
          <w:rFonts w:ascii="Calibri" w:hAnsi="Calibri"/>
          <w:sz w:val="22"/>
        </w:rPr>
        <w:t>Jury : Jean-Pierre Astolfi, Université de Rouen, Michel Develay, Université Lyon 2 (Rapporteur), Danielle Manesse, Université René Descartes – Paris V (Présidente), Christiane Perregaux, Université de Genève (Rapporteur</w:t>
      </w:r>
      <w:r w:rsidR="00241739">
        <w:rPr>
          <w:rFonts w:ascii="Calibri" w:hAnsi="Calibri"/>
          <w:sz w:val="22"/>
        </w:rPr>
        <w:t>e</w:t>
      </w:r>
      <w:r w:rsidRPr="006A53B2">
        <w:rPr>
          <w:rFonts w:ascii="Calibri" w:hAnsi="Calibri"/>
          <w:sz w:val="22"/>
        </w:rPr>
        <w:t>), Christian Puren, IUFM de Paris</w:t>
      </w:r>
      <w:r>
        <w:rPr>
          <w:rFonts w:ascii="Calibri" w:hAnsi="Calibri"/>
          <w:sz w:val="22"/>
        </w:rPr>
        <w:t xml:space="preserve">, </w:t>
      </w:r>
      <w:r w:rsidRPr="00535742">
        <w:rPr>
          <w:rFonts w:ascii="Calibri" w:hAnsi="Calibri" w:cs="TimesNewRomanPSMT"/>
          <w:color w:val="000000"/>
          <w:sz w:val="22"/>
        </w:rPr>
        <w:t>thèse en ligne, Arc</w:t>
      </w:r>
      <w:r w:rsidR="000C1A5C">
        <w:rPr>
          <w:rFonts w:ascii="Calibri" w:hAnsi="Calibri" w:cs="TimesNewRomanPSMT"/>
          <w:color w:val="000000"/>
          <w:sz w:val="22"/>
        </w:rPr>
        <w:t xml:space="preserve">hives Ouvertes : </w:t>
      </w:r>
      <w:hyperlink r:id="rId15" w:history="1">
        <w:r w:rsidR="00BE4D21" w:rsidRPr="00365150">
          <w:rPr>
            <w:rStyle w:val="Lienhypertexte"/>
            <w:rFonts w:ascii="Calibri" w:hAnsi="Calibri" w:cs="TimesNewRomanPSMT"/>
            <w:sz w:val="22"/>
          </w:rPr>
          <w:t>https://tel.archives-ouvertes.fr</w:t>
        </w:r>
      </w:hyperlink>
      <w:r w:rsidR="00BE4D21">
        <w:rPr>
          <w:rFonts w:ascii="Calibri" w:hAnsi="Calibri" w:cs="TimesNewRomanPSMT"/>
          <w:color w:val="000000"/>
          <w:sz w:val="22"/>
        </w:rPr>
        <w:t xml:space="preserve"> </w:t>
      </w:r>
      <w:r w:rsidR="000C1A5C">
        <w:rPr>
          <w:rFonts w:ascii="Calibri" w:hAnsi="Calibri" w:cs="TimesNewRomanPSMT"/>
          <w:color w:val="000000"/>
          <w:sz w:val="22"/>
        </w:rPr>
        <w:t xml:space="preserve"> </w:t>
      </w:r>
    </w:p>
    <w:p w14:paraId="60913804" w14:textId="6F8C2CEC" w:rsidR="00C00BD4" w:rsidRDefault="005D4BED" w:rsidP="00C00BD4">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Soutenance : </w:t>
      </w:r>
      <w:r w:rsidR="006D7FAA">
        <w:rPr>
          <w:rFonts w:ascii="Calibri" w:hAnsi="Calibri"/>
          <w:sz w:val="22"/>
        </w:rPr>
        <w:t xml:space="preserve">27 novembre 2001 </w:t>
      </w:r>
      <w:r>
        <w:rPr>
          <w:rFonts w:ascii="Calibri" w:hAnsi="Calibri"/>
          <w:sz w:val="22"/>
        </w:rPr>
        <w:t>(diplôme</w:t>
      </w:r>
      <w:r w:rsidR="00AC2AD6">
        <w:rPr>
          <w:rFonts w:ascii="Calibri" w:hAnsi="Calibri"/>
          <w:sz w:val="22"/>
        </w:rPr>
        <w:t xml:space="preserve"> délivré le </w:t>
      </w:r>
      <w:r>
        <w:rPr>
          <w:rFonts w:ascii="Calibri" w:hAnsi="Calibri"/>
          <w:sz w:val="22"/>
        </w:rPr>
        <w:t>7 février 2002)</w:t>
      </w:r>
    </w:p>
    <w:p w14:paraId="00E25C7E" w14:textId="6D862A3E" w:rsidR="005D4BED" w:rsidRPr="00535742" w:rsidRDefault="00C00BD4" w:rsidP="00C00BD4">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D819F0">
        <w:rPr>
          <w:rFonts w:ascii="Calibri" w:hAnsi="Calibri"/>
          <w:sz w:val="22"/>
        </w:rPr>
        <w:t>É</w:t>
      </w:r>
      <w:r w:rsidR="005D4BED">
        <w:rPr>
          <w:rFonts w:ascii="Calibri" w:hAnsi="Calibri"/>
          <w:sz w:val="22"/>
        </w:rPr>
        <w:t>cole Doctorale n°180 : Cultures, Individus, Sociétés</w:t>
      </w:r>
    </w:p>
    <w:p w14:paraId="0702FDF5" w14:textId="77777777" w:rsidR="005D4BED" w:rsidRPr="00535742" w:rsidRDefault="005D4BED" w:rsidP="005D4BED">
      <w:pPr>
        <w:tabs>
          <w:tab w:val="left" w:pos="142"/>
        </w:tabs>
        <w:ind w:left="1418" w:hanging="1418"/>
        <w:jc w:val="both"/>
        <w:rPr>
          <w:rFonts w:ascii="Calibri" w:hAnsi="Calibri"/>
          <w:sz w:val="22"/>
        </w:rPr>
      </w:pPr>
    </w:p>
    <w:p w14:paraId="18D54B9E" w14:textId="77777777" w:rsidR="005D4BED" w:rsidRDefault="005D4BED" w:rsidP="005D4BED">
      <w:pPr>
        <w:tabs>
          <w:tab w:val="left" w:pos="142"/>
        </w:tabs>
        <w:ind w:left="1418" w:hanging="1418"/>
        <w:jc w:val="both"/>
        <w:rPr>
          <w:rFonts w:ascii="Calibri" w:hAnsi="Calibri"/>
          <w:sz w:val="22"/>
        </w:rPr>
      </w:pPr>
      <w:r>
        <w:rPr>
          <w:rFonts w:ascii="Calibri" w:hAnsi="Calibri"/>
          <w:sz w:val="22"/>
        </w:rPr>
        <w:t>1996</w:t>
      </w:r>
      <w:r>
        <w:rPr>
          <w:rFonts w:ascii="Calibri" w:hAnsi="Calibri"/>
          <w:sz w:val="22"/>
        </w:rPr>
        <w:tab/>
      </w:r>
      <w:r w:rsidRPr="000575E5">
        <w:rPr>
          <w:rFonts w:ascii="Calibri" w:hAnsi="Calibri"/>
          <w:b/>
          <w:sz w:val="22"/>
        </w:rPr>
        <w:t xml:space="preserve">Agrément </w:t>
      </w:r>
      <w:r>
        <w:rPr>
          <w:rFonts w:ascii="Calibri" w:hAnsi="Calibri"/>
          <w:b/>
          <w:sz w:val="22"/>
        </w:rPr>
        <w:t xml:space="preserve">national </w:t>
      </w:r>
      <w:r w:rsidRPr="000575E5">
        <w:rPr>
          <w:rFonts w:ascii="Calibri" w:hAnsi="Calibri"/>
          <w:b/>
          <w:sz w:val="22"/>
        </w:rPr>
        <w:t>aux fonctions d’animatrice-formatrice</w:t>
      </w:r>
      <w:r>
        <w:rPr>
          <w:rFonts w:ascii="Calibri" w:hAnsi="Calibri"/>
          <w:sz w:val="22"/>
        </w:rPr>
        <w:t xml:space="preserve"> par la Commission nationale du Secrétariat Général de l’Enseignement Catholique en France</w:t>
      </w:r>
    </w:p>
    <w:p w14:paraId="49C2A070" w14:textId="77777777" w:rsidR="005D4BED" w:rsidRDefault="005D4BED" w:rsidP="005D4BED">
      <w:pPr>
        <w:tabs>
          <w:tab w:val="left" w:pos="142"/>
        </w:tabs>
        <w:ind w:left="1418" w:hanging="1418"/>
        <w:jc w:val="both"/>
        <w:rPr>
          <w:rFonts w:ascii="Calibri" w:hAnsi="Calibri"/>
          <w:sz w:val="22"/>
        </w:rPr>
      </w:pPr>
    </w:p>
    <w:p w14:paraId="4A91B514" w14:textId="24D2B44C" w:rsidR="004E394C" w:rsidRDefault="005D4BED" w:rsidP="00C50669">
      <w:pPr>
        <w:tabs>
          <w:tab w:val="left" w:pos="142"/>
        </w:tabs>
        <w:ind w:left="1418" w:hanging="1418"/>
        <w:jc w:val="both"/>
        <w:rPr>
          <w:rFonts w:ascii="Calibri" w:hAnsi="Calibri"/>
          <w:sz w:val="22"/>
        </w:rPr>
      </w:pPr>
      <w:r>
        <w:rPr>
          <w:rFonts w:ascii="Calibri" w:hAnsi="Calibri"/>
          <w:sz w:val="22"/>
        </w:rPr>
        <w:t>1994-1996</w:t>
      </w:r>
      <w:r>
        <w:rPr>
          <w:rFonts w:ascii="Calibri" w:hAnsi="Calibri"/>
          <w:sz w:val="22"/>
        </w:rPr>
        <w:tab/>
      </w:r>
      <w:r w:rsidR="00C00BD4">
        <w:rPr>
          <w:rFonts w:ascii="Calibri" w:hAnsi="Calibri"/>
          <w:b/>
          <w:sz w:val="22"/>
        </w:rPr>
        <w:t>Diplôme d’animatrice</w:t>
      </w:r>
      <w:r w:rsidRPr="005F0DE8">
        <w:rPr>
          <w:rFonts w:ascii="Calibri" w:hAnsi="Calibri"/>
          <w:b/>
          <w:sz w:val="22"/>
        </w:rPr>
        <w:t xml:space="preserve"> institutionnelle dans l’Enseignement et la Formation</w:t>
      </w:r>
      <w:r w:rsidR="00C50669">
        <w:rPr>
          <w:rFonts w:ascii="Calibri" w:hAnsi="Calibri"/>
          <w:b/>
          <w:sz w:val="22"/>
        </w:rPr>
        <w:t>, Formation de formateurs</w:t>
      </w:r>
    </w:p>
    <w:p w14:paraId="52DC8DE4" w14:textId="7B5CF632" w:rsidR="004E394C" w:rsidRDefault="004E394C" w:rsidP="00C50669">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5D4BED">
        <w:rPr>
          <w:rFonts w:ascii="Calibri" w:hAnsi="Calibri"/>
          <w:sz w:val="22"/>
        </w:rPr>
        <w:t>U</w:t>
      </w:r>
      <w:r w:rsidR="00322131">
        <w:rPr>
          <w:rFonts w:ascii="Calibri" w:hAnsi="Calibri"/>
          <w:sz w:val="22"/>
        </w:rPr>
        <w:t>niversité Catholique d’Angers</w:t>
      </w:r>
      <w:r w:rsidR="00B90A34">
        <w:rPr>
          <w:rFonts w:ascii="Calibri" w:hAnsi="Calibri"/>
          <w:sz w:val="22"/>
        </w:rPr>
        <w:t xml:space="preserve"> (UCO)</w:t>
      </w:r>
      <w:r w:rsidR="00322131">
        <w:rPr>
          <w:rFonts w:ascii="Calibri" w:hAnsi="Calibri"/>
          <w:sz w:val="22"/>
        </w:rPr>
        <w:t>, ISPEC (Institut Supérieur</w:t>
      </w:r>
      <w:r w:rsidR="000D3C03">
        <w:rPr>
          <w:rFonts w:ascii="Calibri" w:hAnsi="Calibri"/>
          <w:sz w:val="22"/>
        </w:rPr>
        <w:t xml:space="preserve"> de pédagogie)</w:t>
      </w:r>
    </w:p>
    <w:p w14:paraId="723C448F" w14:textId="29494EE8" w:rsidR="005D4BED" w:rsidRDefault="004E394C" w:rsidP="00C50669">
      <w:pPr>
        <w:tabs>
          <w:tab w:val="left" w:pos="142"/>
        </w:tabs>
        <w:ind w:left="1418" w:hanging="1418"/>
        <w:jc w:val="both"/>
        <w:rPr>
          <w:rFonts w:ascii="Calibri" w:hAnsi="Calibri"/>
          <w:sz w:val="22"/>
        </w:rPr>
      </w:pPr>
      <w:r>
        <w:rPr>
          <w:rFonts w:ascii="Calibri" w:hAnsi="Calibri"/>
          <w:sz w:val="22"/>
        </w:rPr>
        <w:tab/>
      </w:r>
      <w:r>
        <w:rPr>
          <w:rFonts w:ascii="Calibri" w:hAnsi="Calibri"/>
          <w:sz w:val="22"/>
        </w:rPr>
        <w:tab/>
        <w:t>20</w:t>
      </w:r>
      <w:r w:rsidR="001158DE">
        <w:rPr>
          <w:rFonts w:ascii="Calibri" w:hAnsi="Calibri"/>
          <w:sz w:val="22"/>
        </w:rPr>
        <w:t xml:space="preserve"> semaines de présentiel + dis</w:t>
      </w:r>
      <w:r w:rsidR="000D3C03">
        <w:rPr>
          <w:rFonts w:ascii="Calibri" w:hAnsi="Calibri"/>
          <w:sz w:val="22"/>
        </w:rPr>
        <w:t>tanciel</w:t>
      </w:r>
      <w:r>
        <w:rPr>
          <w:rFonts w:ascii="Calibri" w:hAnsi="Calibri"/>
          <w:sz w:val="22"/>
        </w:rPr>
        <w:t xml:space="preserve"> sur 2 années de formation</w:t>
      </w:r>
      <w:bookmarkStart w:id="0" w:name="_GoBack"/>
      <w:bookmarkEnd w:id="0"/>
    </w:p>
    <w:p w14:paraId="0D1F0EE6" w14:textId="77777777" w:rsidR="005D4BED" w:rsidRDefault="005D4BED" w:rsidP="005D4BED">
      <w:pPr>
        <w:tabs>
          <w:tab w:val="left" w:pos="142"/>
        </w:tabs>
        <w:ind w:left="1418" w:hanging="1418"/>
        <w:jc w:val="both"/>
        <w:rPr>
          <w:rFonts w:ascii="Calibri" w:hAnsi="Calibri"/>
          <w:sz w:val="22"/>
        </w:rPr>
      </w:pPr>
    </w:p>
    <w:p w14:paraId="7B8B4539" w14:textId="4FCD06B5" w:rsidR="005D4BED" w:rsidRDefault="005D4BED" w:rsidP="005D4BED">
      <w:pPr>
        <w:tabs>
          <w:tab w:val="left" w:pos="142"/>
        </w:tabs>
        <w:ind w:left="1418" w:hanging="1418"/>
        <w:jc w:val="both"/>
        <w:rPr>
          <w:rFonts w:ascii="Calibri" w:hAnsi="Calibri"/>
          <w:sz w:val="22"/>
        </w:rPr>
      </w:pPr>
      <w:r>
        <w:rPr>
          <w:rFonts w:ascii="Calibri" w:hAnsi="Calibri"/>
          <w:sz w:val="22"/>
        </w:rPr>
        <w:t>1991-1992</w:t>
      </w:r>
      <w:r>
        <w:rPr>
          <w:rFonts w:ascii="Calibri" w:hAnsi="Calibri"/>
          <w:sz w:val="22"/>
        </w:rPr>
        <w:tab/>
      </w:r>
      <w:r w:rsidR="00C00BD4">
        <w:rPr>
          <w:rFonts w:ascii="Calibri" w:hAnsi="Calibri"/>
          <w:b/>
          <w:sz w:val="22"/>
        </w:rPr>
        <w:t>Formation à la</w:t>
      </w:r>
      <w:r w:rsidRPr="005F0DE8">
        <w:rPr>
          <w:rFonts w:ascii="Calibri" w:hAnsi="Calibri"/>
          <w:b/>
          <w:sz w:val="22"/>
        </w:rPr>
        <w:t xml:space="preserve"> </w:t>
      </w:r>
      <w:r w:rsidR="00C00BD4">
        <w:rPr>
          <w:rFonts w:ascii="Calibri" w:hAnsi="Calibri"/>
          <w:b/>
          <w:sz w:val="22"/>
        </w:rPr>
        <w:t>médiation, l’</w:t>
      </w:r>
      <w:r w:rsidRPr="005F0DE8">
        <w:rPr>
          <w:rFonts w:ascii="Calibri" w:hAnsi="Calibri"/>
          <w:b/>
          <w:sz w:val="22"/>
        </w:rPr>
        <w:t xml:space="preserve">écoute et </w:t>
      </w:r>
      <w:r w:rsidR="00C00BD4">
        <w:rPr>
          <w:rFonts w:ascii="Calibri" w:hAnsi="Calibri"/>
          <w:b/>
          <w:sz w:val="22"/>
        </w:rPr>
        <w:t xml:space="preserve">la </w:t>
      </w:r>
      <w:r w:rsidRPr="005F0DE8">
        <w:rPr>
          <w:rFonts w:ascii="Calibri" w:hAnsi="Calibri"/>
          <w:b/>
          <w:sz w:val="22"/>
        </w:rPr>
        <w:t>gestion de conflits</w:t>
      </w:r>
    </w:p>
    <w:p w14:paraId="28EB9A56"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C50669">
        <w:rPr>
          <w:rFonts w:ascii="Calibri" w:hAnsi="Calibri"/>
          <w:b/>
          <w:sz w:val="22"/>
        </w:rPr>
        <w:t>Formation de formateurs</w:t>
      </w:r>
      <w:r>
        <w:rPr>
          <w:rFonts w:ascii="Calibri" w:hAnsi="Calibri"/>
          <w:sz w:val="22"/>
        </w:rPr>
        <w:t>, Services Pédagogiques Interdiocésains, Versailles</w:t>
      </w:r>
    </w:p>
    <w:p w14:paraId="718CAE2E" w14:textId="77777777" w:rsidR="005D4BED" w:rsidRDefault="005D4BED" w:rsidP="005D4BED">
      <w:pPr>
        <w:tabs>
          <w:tab w:val="left" w:pos="142"/>
        </w:tabs>
        <w:ind w:left="1418" w:hanging="1418"/>
        <w:jc w:val="both"/>
        <w:rPr>
          <w:rFonts w:ascii="Calibri" w:hAnsi="Calibri"/>
          <w:sz w:val="22"/>
        </w:rPr>
      </w:pPr>
    </w:p>
    <w:p w14:paraId="3D030BDA" w14:textId="77777777" w:rsidR="005D4BED" w:rsidRPr="005F0DE8" w:rsidRDefault="005D4BED" w:rsidP="005D4BED">
      <w:pPr>
        <w:tabs>
          <w:tab w:val="left" w:pos="142"/>
        </w:tabs>
        <w:ind w:left="1418" w:hanging="1418"/>
        <w:jc w:val="both"/>
        <w:rPr>
          <w:rFonts w:ascii="Calibri" w:hAnsi="Calibri"/>
          <w:b/>
          <w:sz w:val="22"/>
        </w:rPr>
      </w:pPr>
      <w:r>
        <w:rPr>
          <w:rFonts w:ascii="Calibri" w:hAnsi="Calibri"/>
          <w:sz w:val="22"/>
        </w:rPr>
        <w:t>1989-1991</w:t>
      </w:r>
      <w:r>
        <w:rPr>
          <w:rFonts w:ascii="Calibri" w:hAnsi="Calibri"/>
          <w:sz w:val="22"/>
        </w:rPr>
        <w:tab/>
      </w:r>
      <w:r w:rsidRPr="005F0DE8">
        <w:rPr>
          <w:rFonts w:ascii="Calibri" w:hAnsi="Calibri"/>
          <w:b/>
          <w:sz w:val="22"/>
        </w:rPr>
        <w:t>Formation à l’accompagnement de projets et à l’ingénierie pédagogique</w:t>
      </w:r>
    </w:p>
    <w:p w14:paraId="19760C52" w14:textId="06A98DF6" w:rsidR="005D4BED" w:rsidRDefault="005D4BED" w:rsidP="00C00BD4">
      <w:pPr>
        <w:tabs>
          <w:tab w:val="left" w:pos="142"/>
        </w:tabs>
        <w:ind w:left="1418" w:hanging="1418"/>
        <w:jc w:val="both"/>
        <w:rPr>
          <w:rFonts w:ascii="Calibri" w:hAnsi="Calibri"/>
          <w:sz w:val="22"/>
        </w:rPr>
      </w:pPr>
      <w:r w:rsidRPr="005F0DE8">
        <w:rPr>
          <w:rFonts w:ascii="Calibri" w:hAnsi="Calibri"/>
          <w:b/>
          <w:sz w:val="22"/>
        </w:rPr>
        <w:tab/>
      </w:r>
      <w:r w:rsidRPr="005F0DE8">
        <w:rPr>
          <w:rFonts w:ascii="Calibri" w:hAnsi="Calibri"/>
          <w:b/>
          <w:sz w:val="22"/>
        </w:rPr>
        <w:tab/>
        <w:t>Formation de formateurs</w:t>
      </w:r>
      <w:r w:rsidR="00C00BD4">
        <w:rPr>
          <w:rFonts w:ascii="Calibri" w:hAnsi="Calibri"/>
          <w:sz w:val="22"/>
        </w:rPr>
        <w:t xml:space="preserve">, </w:t>
      </w:r>
      <w:r>
        <w:rPr>
          <w:rFonts w:ascii="Calibri" w:hAnsi="Calibri"/>
          <w:sz w:val="22"/>
        </w:rPr>
        <w:t>Services Pédagogiques Interdiocésains, Versailles</w:t>
      </w:r>
    </w:p>
    <w:p w14:paraId="60C36D32" w14:textId="77777777" w:rsidR="005D4BED" w:rsidRDefault="005D4BED" w:rsidP="005D4BED">
      <w:pPr>
        <w:tabs>
          <w:tab w:val="left" w:pos="142"/>
        </w:tabs>
        <w:ind w:left="1418" w:hanging="1418"/>
        <w:jc w:val="both"/>
        <w:rPr>
          <w:rFonts w:ascii="Calibri" w:hAnsi="Calibri"/>
          <w:sz w:val="22"/>
        </w:rPr>
      </w:pPr>
    </w:p>
    <w:p w14:paraId="4440F4F9" w14:textId="77777777" w:rsidR="005D4BED" w:rsidRDefault="005D4BED" w:rsidP="005D4BED">
      <w:pPr>
        <w:tabs>
          <w:tab w:val="left" w:pos="142"/>
        </w:tabs>
        <w:ind w:left="1418" w:hanging="1418"/>
        <w:jc w:val="both"/>
        <w:rPr>
          <w:rFonts w:ascii="Calibri" w:hAnsi="Calibri"/>
          <w:sz w:val="22"/>
        </w:rPr>
      </w:pPr>
      <w:r>
        <w:rPr>
          <w:rFonts w:ascii="Calibri" w:hAnsi="Calibri"/>
          <w:sz w:val="22"/>
        </w:rPr>
        <w:lastRenderedPageBreak/>
        <w:t>1982</w:t>
      </w:r>
      <w:r>
        <w:rPr>
          <w:rFonts w:ascii="Calibri" w:hAnsi="Calibri"/>
          <w:sz w:val="22"/>
        </w:rPr>
        <w:tab/>
      </w:r>
      <w:r w:rsidRPr="000575E5">
        <w:rPr>
          <w:rFonts w:ascii="Calibri" w:hAnsi="Calibri"/>
          <w:b/>
          <w:sz w:val="22"/>
        </w:rPr>
        <w:t>Diplôme d’Études Approfondies</w:t>
      </w:r>
      <w:r>
        <w:rPr>
          <w:rFonts w:ascii="Calibri" w:hAnsi="Calibri"/>
          <w:sz w:val="22"/>
        </w:rPr>
        <w:t xml:space="preserve"> (DEA, BAC +5) (25/10/1982)</w:t>
      </w:r>
    </w:p>
    <w:p w14:paraId="0B02DE2F"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DEA d’études germaniques et slaves</w:t>
      </w:r>
    </w:p>
    <w:p w14:paraId="08126FDE"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Université Paris X </w:t>
      </w:r>
      <w:r w:rsidR="000D3C03">
        <w:rPr>
          <w:rFonts w:ascii="Calibri" w:hAnsi="Calibri"/>
          <w:sz w:val="22"/>
        </w:rPr>
        <w:t>- Nanterre</w:t>
      </w:r>
    </w:p>
    <w:p w14:paraId="465A535E" w14:textId="5A25A490"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 xml:space="preserve">Directeur de mémoire : </w:t>
      </w:r>
      <w:r w:rsidR="00C50669">
        <w:rPr>
          <w:rFonts w:ascii="Calibri" w:hAnsi="Calibri"/>
          <w:sz w:val="22"/>
        </w:rPr>
        <w:t xml:space="preserve">Professeur </w:t>
      </w:r>
      <w:r w:rsidR="00241739">
        <w:rPr>
          <w:rFonts w:ascii="Calibri" w:hAnsi="Calibri"/>
          <w:sz w:val="22"/>
        </w:rPr>
        <w:t>Gérard</w:t>
      </w:r>
      <w:r>
        <w:rPr>
          <w:rFonts w:ascii="Calibri" w:hAnsi="Calibri"/>
          <w:sz w:val="22"/>
        </w:rPr>
        <w:t xml:space="preserve"> Schneilin</w:t>
      </w:r>
    </w:p>
    <w:p w14:paraId="123D0E13" w14:textId="77777777" w:rsidR="005D4BED" w:rsidRPr="0020312A"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Titre du mémoire de recherche : </w:t>
      </w:r>
      <w:r w:rsidRPr="0020312A">
        <w:rPr>
          <w:rFonts w:ascii="Calibri" w:hAnsi="Calibri"/>
          <w:i/>
          <w:sz w:val="22"/>
        </w:rPr>
        <w:t xml:space="preserve">Karl Valentin et le divertissement populaire au début du </w:t>
      </w:r>
      <w:r>
        <w:rPr>
          <w:rFonts w:ascii="Calibri" w:hAnsi="Calibri"/>
          <w:i/>
          <w:sz w:val="22"/>
        </w:rPr>
        <w:t xml:space="preserve">XXème </w:t>
      </w:r>
      <w:r w:rsidRPr="0020312A">
        <w:rPr>
          <w:rFonts w:ascii="Calibri" w:hAnsi="Calibri"/>
          <w:i/>
          <w:sz w:val="22"/>
        </w:rPr>
        <w:t>siècle</w:t>
      </w:r>
    </w:p>
    <w:p w14:paraId="4B51A8F9" w14:textId="77777777" w:rsidR="005D4BED" w:rsidRDefault="005D4BED" w:rsidP="005D4BED">
      <w:pPr>
        <w:tabs>
          <w:tab w:val="left" w:pos="142"/>
        </w:tabs>
        <w:ind w:left="1418" w:hanging="1418"/>
        <w:jc w:val="both"/>
        <w:rPr>
          <w:rFonts w:ascii="Calibri" w:hAnsi="Calibri"/>
          <w:sz w:val="22"/>
        </w:rPr>
      </w:pPr>
    </w:p>
    <w:p w14:paraId="16CC2988" w14:textId="77777777" w:rsidR="005D4BED" w:rsidRDefault="005D4BED" w:rsidP="005D4BED">
      <w:pPr>
        <w:tabs>
          <w:tab w:val="left" w:pos="142"/>
        </w:tabs>
        <w:ind w:left="1418" w:hanging="1418"/>
        <w:jc w:val="both"/>
        <w:rPr>
          <w:rFonts w:ascii="Calibri" w:hAnsi="Calibri"/>
          <w:sz w:val="22"/>
        </w:rPr>
      </w:pPr>
      <w:r>
        <w:rPr>
          <w:rFonts w:ascii="Calibri" w:hAnsi="Calibri"/>
          <w:sz w:val="22"/>
        </w:rPr>
        <w:t xml:space="preserve">1974-1976 </w:t>
      </w:r>
      <w:r>
        <w:rPr>
          <w:rFonts w:ascii="Calibri" w:hAnsi="Calibri"/>
          <w:sz w:val="22"/>
        </w:rPr>
        <w:tab/>
        <w:t>Formation à l’</w:t>
      </w:r>
      <w:r w:rsidRPr="005F0DE8">
        <w:rPr>
          <w:rFonts w:ascii="Calibri" w:hAnsi="Calibri"/>
          <w:b/>
          <w:sz w:val="22"/>
        </w:rPr>
        <w:t>Institut Pédagogique des Enseignants du Secondaire</w:t>
      </w:r>
      <w:r>
        <w:rPr>
          <w:rFonts w:ascii="Calibri" w:hAnsi="Calibri"/>
          <w:sz w:val="22"/>
        </w:rPr>
        <w:t xml:space="preserve"> (IPES)</w:t>
      </w:r>
    </w:p>
    <w:p w14:paraId="31620E6A"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Université Paris X</w:t>
      </w:r>
      <w:r w:rsidR="000D3C03">
        <w:rPr>
          <w:rFonts w:ascii="Calibri" w:hAnsi="Calibri"/>
          <w:sz w:val="22"/>
        </w:rPr>
        <w:t>-Nanterre</w:t>
      </w:r>
    </w:p>
    <w:p w14:paraId="19CFC157" w14:textId="77777777" w:rsidR="005D4BED" w:rsidRPr="006A53B2" w:rsidRDefault="00A3022F"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Rang</w:t>
      </w:r>
      <w:r w:rsidR="005D4BED">
        <w:rPr>
          <w:rFonts w:ascii="Calibri" w:hAnsi="Calibri"/>
          <w:sz w:val="22"/>
        </w:rPr>
        <w:t> </w:t>
      </w:r>
      <w:r w:rsidR="00322131">
        <w:rPr>
          <w:rFonts w:ascii="Calibri" w:hAnsi="Calibri"/>
          <w:sz w:val="22"/>
        </w:rPr>
        <w:t xml:space="preserve">au concours </w:t>
      </w:r>
      <w:r w:rsidR="005D4BED">
        <w:rPr>
          <w:rFonts w:ascii="Calibri" w:hAnsi="Calibri"/>
          <w:sz w:val="22"/>
        </w:rPr>
        <w:t>: 7</w:t>
      </w:r>
      <w:r w:rsidR="005D4BED" w:rsidRPr="0020312A">
        <w:rPr>
          <w:rFonts w:ascii="Calibri" w:hAnsi="Calibri"/>
          <w:sz w:val="22"/>
          <w:vertAlign w:val="superscript"/>
        </w:rPr>
        <w:t>ème</w:t>
      </w:r>
      <w:r w:rsidR="005D4BED">
        <w:rPr>
          <w:rFonts w:ascii="Calibri" w:hAnsi="Calibri"/>
          <w:sz w:val="22"/>
        </w:rPr>
        <w:t xml:space="preserve"> sur 20 admis </w:t>
      </w:r>
    </w:p>
    <w:p w14:paraId="5238EF5C" w14:textId="77777777" w:rsidR="005D4BED" w:rsidRDefault="005D4BED" w:rsidP="005D4BED">
      <w:pPr>
        <w:tabs>
          <w:tab w:val="left" w:pos="142"/>
        </w:tabs>
        <w:ind w:left="1418" w:hanging="1418"/>
        <w:jc w:val="both"/>
        <w:rPr>
          <w:rFonts w:ascii="Calibri" w:hAnsi="Calibri"/>
        </w:rPr>
      </w:pPr>
    </w:p>
    <w:p w14:paraId="6D438492" w14:textId="77777777" w:rsidR="005D4BED" w:rsidRPr="0020312A" w:rsidRDefault="005D4BED" w:rsidP="005D4BED">
      <w:pPr>
        <w:tabs>
          <w:tab w:val="left" w:pos="142"/>
        </w:tabs>
        <w:ind w:left="1418" w:hanging="1418"/>
        <w:jc w:val="both"/>
        <w:rPr>
          <w:rFonts w:ascii="Calibri" w:hAnsi="Calibri"/>
          <w:sz w:val="22"/>
        </w:rPr>
      </w:pPr>
      <w:r w:rsidRPr="009118BF">
        <w:rPr>
          <w:rFonts w:ascii="Calibri" w:hAnsi="Calibri"/>
          <w:sz w:val="22"/>
        </w:rPr>
        <w:t>1978</w:t>
      </w:r>
      <w:r>
        <w:rPr>
          <w:rFonts w:ascii="Calibri" w:hAnsi="Calibri"/>
          <w:sz w:val="22"/>
        </w:rPr>
        <w:tab/>
      </w:r>
      <w:r w:rsidRPr="000575E5">
        <w:rPr>
          <w:rFonts w:ascii="Calibri" w:hAnsi="Calibri"/>
          <w:b/>
          <w:sz w:val="22"/>
        </w:rPr>
        <w:t>Maîtrise es Lettres d’enseignement</w:t>
      </w:r>
      <w:r w:rsidRPr="004E394C">
        <w:rPr>
          <w:rFonts w:ascii="Calibri" w:hAnsi="Calibri"/>
          <w:b/>
          <w:sz w:val="22"/>
        </w:rPr>
        <w:t>, section : Allemand</w:t>
      </w:r>
    </w:p>
    <w:p w14:paraId="5241C14F" w14:textId="77777777" w:rsidR="00322131"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20312A">
        <w:rPr>
          <w:rFonts w:ascii="Calibri" w:hAnsi="Calibri"/>
          <w:sz w:val="22"/>
        </w:rPr>
        <w:t>Université Paris X</w:t>
      </w:r>
      <w:r>
        <w:rPr>
          <w:rFonts w:ascii="Calibri" w:hAnsi="Calibri"/>
          <w:sz w:val="22"/>
        </w:rPr>
        <w:t>-Nanterre </w:t>
      </w:r>
    </w:p>
    <w:p w14:paraId="3FA1DFAC" w14:textId="77777777" w:rsidR="005D4BED" w:rsidRDefault="00322131"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t xml:space="preserve">Mémoire de maîtrise </w:t>
      </w:r>
      <w:r w:rsidR="005D4BED">
        <w:rPr>
          <w:rFonts w:ascii="Calibri" w:hAnsi="Calibri"/>
          <w:sz w:val="22"/>
        </w:rPr>
        <w:t xml:space="preserve">: </w:t>
      </w:r>
      <w:r w:rsidR="005D4BED" w:rsidRPr="009118BF">
        <w:rPr>
          <w:rFonts w:ascii="Calibri" w:hAnsi="Calibri"/>
          <w:i/>
          <w:sz w:val="22"/>
        </w:rPr>
        <w:t>Karl Valentin, die Masken des Komischen</w:t>
      </w:r>
    </w:p>
    <w:p w14:paraId="400E9982" w14:textId="77777777" w:rsidR="005D4BED" w:rsidRDefault="005D4BED" w:rsidP="005D4BED">
      <w:pPr>
        <w:tabs>
          <w:tab w:val="left" w:pos="142"/>
        </w:tabs>
        <w:ind w:left="1418" w:hanging="1418"/>
        <w:jc w:val="both"/>
        <w:rPr>
          <w:rFonts w:ascii="Calibri" w:hAnsi="Calibri"/>
          <w:i/>
          <w:sz w:val="22"/>
        </w:rPr>
      </w:pPr>
      <w:r>
        <w:rPr>
          <w:rFonts w:ascii="Calibri" w:hAnsi="Calibri"/>
          <w:sz w:val="22"/>
        </w:rPr>
        <w:tab/>
      </w:r>
      <w:r>
        <w:rPr>
          <w:rFonts w:ascii="Calibri" w:hAnsi="Calibri"/>
          <w:sz w:val="22"/>
        </w:rPr>
        <w:tab/>
      </w:r>
      <w:r w:rsidRPr="009118BF">
        <w:rPr>
          <w:rFonts w:ascii="Calibri" w:hAnsi="Calibri"/>
          <w:sz w:val="22"/>
        </w:rPr>
        <w:t>C</w:t>
      </w:r>
      <w:r>
        <w:rPr>
          <w:rFonts w:ascii="Calibri" w:hAnsi="Calibri"/>
          <w:sz w:val="22"/>
        </w:rPr>
        <w:t>ertificat d’études supérieures</w:t>
      </w:r>
      <w:r w:rsidRPr="009118BF">
        <w:rPr>
          <w:rFonts w:ascii="Calibri" w:hAnsi="Calibri"/>
          <w:sz w:val="22"/>
        </w:rPr>
        <w:t> :</w:t>
      </w:r>
      <w:r>
        <w:rPr>
          <w:rFonts w:ascii="Calibri" w:hAnsi="Calibri"/>
          <w:i/>
          <w:sz w:val="22"/>
        </w:rPr>
        <w:t xml:space="preserve"> Méthodes de recherche en littérature allemande</w:t>
      </w:r>
    </w:p>
    <w:p w14:paraId="0B23E9C5" w14:textId="77777777" w:rsidR="005D4BED" w:rsidRPr="009118BF"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Pr="009118BF">
        <w:rPr>
          <w:rFonts w:ascii="Calibri" w:hAnsi="Calibri"/>
          <w:sz w:val="22"/>
        </w:rPr>
        <w:t>Mention Bien</w:t>
      </w:r>
    </w:p>
    <w:p w14:paraId="7BCBE05D" w14:textId="77777777" w:rsidR="005D4BED" w:rsidRPr="0020312A" w:rsidRDefault="005D4BED" w:rsidP="005D4BED">
      <w:pPr>
        <w:tabs>
          <w:tab w:val="left" w:pos="142"/>
        </w:tabs>
        <w:ind w:left="1418" w:hanging="1418"/>
        <w:jc w:val="both"/>
        <w:rPr>
          <w:rFonts w:ascii="Calibri" w:hAnsi="Calibri"/>
          <w:sz w:val="22"/>
          <w:highlight w:val="cyan"/>
        </w:rPr>
      </w:pPr>
    </w:p>
    <w:p w14:paraId="576B39A8" w14:textId="77777777" w:rsidR="005D4BED" w:rsidRDefault="005D4BED" w:rsidP="005D4BED">
      <w:pPr>
        <w:tabs>
          <w:tab w:val="left" w:pos="142"/>
        </w:tabs>
        <w:ind w:left="1418" w:hanging="1418"/>
        <w:jc w:val="both"/>
        <w:rPr>
          <w:rFonts w:ascii="Calibri" w:hAnsi="Calibri"/>
          <w:sz w:val="22"/>
        </w:rPr>
      </w:pPr>
      <w:r w:rsidRPr="009118BF">
        <w:rPr>
          <w:rFonts w:ascii="Calibri" w:hAnsi="Calibri"/>
          <w:sz w:val="22"/>
        </w:rPr>
        <w:t>1976</w:t>
      </w:r>
      <w:r>
        <w:rPr>
          <w:rFonts w:ascii="Calibri" w:hAnsi="Calibri"/>
          <w:sz w:val="22"/>
        </w:rPr>
        <w:tab/>
      </w:r>
      <w:r w:rsidRPr="000575E5">
        <w:rPr>
          <w:rFonts w:ascii="Calibri" w:hAnsi="Calibri"/>
          <w:b/>
          <w:sz w:val="22"/>
        </w:rPr>
        <w:t>Licence es Lettres d’enseignement</w:t>
      </w:r>
      <w:r w:rsidRPr="009118BF">
        <w:rPr>
          <w:rFonts w:ascii="Calibri" w:hAnsi="Calibri"/>
          <w:sz w:val="22"/>
        </w:rPr>
        <w:t>, section : Allemand</w:t>
      </w:r>
    </w:p>
    <w:p w14:paraId="478FD532" w14:textId="63A288A4"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Université Paris X- Nanterre</w:t>
      </w:r>
      <w:r w:rsidR="00C71F8A">
        <w:rPr>
          <w:rFonts w:ascii="Calibri" w:hAnsi="Calibri"/>
          <w:sz w:val="22"/>
        </w:rPr>
        <w:t xml:space="preserve">, département d’études germaniques </w:t>
      </w:r>
    </w:p>
    <w:p w14:paraId="73F2BFF8" w14:textId="77777777" w:rsidR="005D4BED" w:rsidRDefault="005D4BED" w:rsidP="005D4BED">
      <w:pPr>
        <w:tabs>
          <w:tab w:val="left" w:pos="142"/>
        </w:tabs>
        <w:ind w:left="1418" w:hanging="1418"/>
        <w:jc w:val="both"/>
        <w:rPr>
          <w:rFonts w:ascii="Calibri" w:hAnsi="Calibri"/>
          <w:sz w:val="22"/>
        </w:rPr>
      </w:pPr>
    </w:p>
    <w:p w14:paraId="42BB8102" w14:textId="77777777" w:rsidR="005D4BED" w:rsidRDefault="005D4BED" w:rsidP="005D4BED">
      <w:pPr>
        <w:tabs>
          <w:tab w:val="left" w:pos="142"/>
        </w:tabs>
        <w:ind w:left="1418" w:hanging="1418"/>
        <w:jc w:val="both"/>
        <w:rPr>
          <w:rFonts w:ascii="Calibri" w:hAnsi="Calibri"/>
          <w:sz w:val="22"/>
        </w:rPr>
      </w:pPr>
      <w:r>
        <w:rPr>
          <w:rFonts w:ascii="Calibri" w:hAnsi="Calibri"/>
          <w:sz w:val="22"/>
        </w:rPr>
        <w:t xml:space="preserve">1971-1973 </w:t>
      </w:r>
      <w:r>
        <w:rPr>
          <w:rFonts w:ascii="Calibri" w:hAnsi="Calibri"/>
          <w:sz w:val="22"/>
        </w:rPr>
        <w:tab/>
      </w:r>
      <w:r w:rsidRPr="005F0DE8">
        <w:rPr>
          <w:rFonts w:ascii="Calibri" w:hAnsi="Calibri"/>
          <w:b/>
          <w:sz w:val="22"/>
        </w:rPr>
        <w:t>Classes préparatoires</w:t>
      </w:r>
      <w:r>
        <w:rPr>
          <w:rFonts w:ascii="Calibri" w:hAnsi="Calibri"/>
          <w:b/>
          <w:sz w:val="22"/>
        </w:rPr>
        <w:t xml:space="preserve"> : </w:t>
      </w:r>
      <w:r w:rsidRPr="005F0DE8">
        <w:rPr>
          <w:rFonts w:ascii="Calibri" w:hAnsi="Calibri"/>
          <w:b/>
          <w:sz w:val="22"/>
        </w:rPr>
        <w:t xml:space="preserve">Lettres Supérieures </w:t>
      </w:r>
      <w:r>
        <w:rPr>
          <w:rFonts w:ascii="Calibri" w:hAnsi="Calibri"/>
          <w:b/>
          <w:sz w:val="22"/>
        </w:rPr>
        <w:t>et</w:t>
      </w:r>
      <w:r w:rsidRPr="005F0DE8">
        <w:rPr>
          <w:rFonts w:ascii="Calibri" w:hAnsi="Calibri"/>
          <w:b/>
          <w:sz w:val="22"/>
        </w:rPr>
        <w:t xml:space="preserve"> Lettres Spéciales</w:t>
      </w:r>
      <w:r>
        <w:rPr>
          <w:rFonts w:ascii="Calibri" w:hAnsi="Calibri"/>
          <w:sz w:val="22"/>
        </w:rPr>
        <w:t xml:space="preserve"> </w:t>
      </w:r>
    </w:p>
    <w:p w14:paraId="2E510391"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Lycée Jules Ferry, Paris 9</w:t>
      </w:r>
      <w:r w:rsidRPr="0020312A">
        <w:rPr>
          <w:rFonts w:ascii="Calibri" w:hAnsi="Calibri"/>
          <w:sz w:val="22"/>
          <w:vertAlign w:val="superscript"/>
        </w:rPr>
        <w:t>ème</w:t>
      </w:r>
      <w:r w:rsidR="00F13921">
        <w:rPr>
          <w:rFonts w:ascii="Calibri" w:hAnsi="Calibri"/>
          <w:sz w:val="22"/>
        </w:rPr>
        <w:t xml:space="preserve"> </w:t>
      </w:r>
      <w:r>
        <w:rPr>
          <w:rFonts w:ascii="Calibri" w:hAnsi="Calibri"/>
          <w:sz w:val="22"/>
        </w:rPr>
        <w:t>(Khâgne)</w:t>
      </w:r>
    </w:p>
    <w:p w14:paraId="7502A358" w14:textId="77777777"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t>Lycée Alain, Saint Germain-en-Laye, 78 (Hypokhâgne)</w:t>
      </w:r>
    </w:p>
    <w:p w14:paraId="014166BA" w14:textId="70978CB6" w:rsidR="005D4BED" w:rsidRDefault="005D4BED" w:rsidP="005D4BED">
      <w:pPr>
        <w:tabs>
          <w:tab w:val="left" w:pos="142"/>
        </w:tabs>
        <w:ind w:left="1418" w:hanging="1418"/>
        <w:jc w:val="both"/>
        <w:rPr>
          <w:rFonts w:ascii="Calibri" w:hAnsi="Calibri"/>
          <w:sz w:val="22"/>
        </w:rPr>
      </w:pPr>
      <w:r>
        <w:rPr>
          <w:rFonts w:ascii="Calibri" w:hAnsi="Calibri"/>
          <w:sz w:val="22"/>
        </w:rPr>
        <w:tab/>
      </w:r>
      <w:r>
        <w:rPr>
          <w:rFonts w:ascii="Calibri" w:hAnsi="Calibri"/>
          <w:sz w:val="22"/>
        </w:rPr>
        <w:tab/>
      </w:r>
      <w:r w:rsidR="00D819F0">
        <w:rPr>
          <w:rFonts w:ascii="Calibri" w:hAnsi="Calibri"/>
          <w:sz w:val="22"/>
        </w:rPr>
        <w:t>É</w:t>
      </w:r>
      <w:r>
        <w:rPr>
          <w:rFonts w:ascii="Calibri" w:hAnsi="Calibri"/>
          <w:sz w:val="22"/>
        </w:rPr>
        <w:t>quivalence du DUEL, Université Paris X-Nanterre</w:t>
      </w:r>
    </w:p>
    <w:p w14:paraId="450E9582" w14:textId="77777777" w:rsidR="005D4BED" w:rsidRDefault="005D4BED" w:rsidP="005D4BED">
      <w:pPr>
        <w:tabs>
          <w:tab w:val="left" w:pos="142"/>
        </w:tabs>
        <w:ind w:left="1418" w:hanging="1418"/>
        <w:jc w:val="both"/>
        <w:rPr>
          <w:rFonts w:ascii="Calibri" w:hAnsi="Calibri"/>
          <w:sz w:val="22"/>
        </w:rPr>
      </w:pPr>
    </w:p>
    <w:p w14:paraId="5B8A6EF2" w14:textId="77777777" w:rsidR="005D4BED" w:rsidRDefault="005D4BED" w:rsidP="005D4BED">
      <w:pPr>
        <w:tabs>
          <w:tab w:val="left" w:pos="142"/>
        </w:tabs>
        <w:ind w:left="1418" w:hanging="1418"/>
        <w:jc w:val="both"/>
        <w:rPr>
          <w:rFonts w:ascii="Calibri" w:hAnsi="Calibri"/>
          <w:sz w:val="22"/>
        </w:rPr>
      </w:pPr>
      <w:r>
        <w:rPr>
          <w:rFonts w:ascii="Calibri" w:hAnsi="Calibri"/>
          <w:sz w:val="22"/>
        </w:rPr>
        <w:t>1971</w:t>
      </w:r>
      <w:r>
        <w:rPr>
          <w:rFonts w:ascii="Calibri" w:hAnsi="Calibri"/>
          <w:sz w:val="22"/>
        </w:rPr>
        <w:tab/>
      </w:r>
      <w:r w:rsidRPr="000575E5">
        <w:rPr>
          <w:rFonts w:ascii="Calibri" w:hAnsi="Calibri"/>
          <w:b/>
          <w:sz w:val="22"/>
        </w:rPr>
        <w:t>Baccalauréat Section A2</w:t>
      </w:r>
      <w:r>
        <w:rPr>
          <w:rFonts w:ascii="Calibri" w:hAnsi="Calibri"/>
          <w:sz w:val="22"/>
        </w:rPr>
        <w:t xml:space="preserve"> (LV1 : Anglais, LV2 : Allemand, LV3 : Latin)</w:t>
      </w:r>
    </w:p>
    <w:p w14:paraId="6FFB4DD2" w14:textId="0AB7F9D8" w:rsidR="005D4BED" w:rsidRDefault="005D4BED" w:rsidP="00003D96">
      <w:pPr>
        <w:tabs>
          <w:tab w:val="left" w:pos="142"/>
        </w:tabs>
        <w:ind w:left="1418" w:hanging="1418"/>
        <w:jc w:val="both"/>
        <w:rPr>
          <w:rFonts w:ascii="Calibri" w:hAnsi="Calibri"/>
          <w:sz w:val="22"/>
        </w:rPr>
      </w:pPr>
      <w:r>
        <w:rPr>
          <w:rFonts w:ascii="Calibri" w:hAnsi="Calibri"/>
          <w:sz w:val="22"/>
        </w:rPr>
        <w:tab/>
      </w:r>
      <w:r>
        <w:rPr>
          <w:rFonts w:ascii="Calibri" w:hAnsi="Calibri"/>
          <w:sz w:val="22"/>
        </w:rPr>
        <w:tab/>
        <w:t>Mention Assez Bien</w:t>
      </w:r>
    </w:p>
    <w:p w14:paraId="16E557F2" w14:textId="77777777" w:rsidR="005D4BED" w:rsidRDefault="005D4BED" w:rsidP="005D4BED">
      <w:pPr>
        <w:tabs>
          <w:tab w:val="left" w:pos="142"/>
        </w:tabs>
        <w:ind w:left="1418" w:hanging="1418"/>
        <w:jc w:val="both"/>
        <w:rPr>
          <w:rFonts w:ascii="Calibri" w:hAnsi="Calibri"/>
          <w:sz w:val="22"/>
        </w:rPr>
      </w:pPr>
    </w:p>
    <w:p w14:paraId="776B8CB1" w14:textId="77777777" w:rsidR="005D4BED" w:rsidRPr="00E41E3A" w:rsidRDefault="005D4BED" w:rsidP="00D93BAF">
      <w:pPr>
        <w:shd w:val="pct10" w:color="auto" w:fill="auto"/>
        <w:jc w:val="both"/>
        <w:outlineLvl w:val="0"/>
        <w:rPr>
          <w:rFonts w:ascii="Calibri" w:hAnsi="Calibri"/>
          <w:b/>
        </w:rPr>
      </w:pPr>
      <w:r>
        <w:rPr>
          <w:rFonts w:ascii="Calibri" w:hAnsi="Calibri"/>
          <w:b/>
        </w:rPr>
        <w:t>1</w:t>
      </w:r>
      <w:r w:rsidRPr="00E41E3A">
        <w:rPr>
          <w:rFonts w:ascii="Calibri" w:hAnsi="Calibri"/>
          <w:b/>
        </w:rPr>
        <w:t>.</w:t>
      </w:r>
      <w:r>
        <w:rPr>
          <w:rFonts w:ascii="Calibri" w:hAnsi="Calibri"/>
          <w:b/>
        </w:rPr>
        <w:t>5</w:t>
      </w:r>
      <w:r w:rsidRPr="00E41E3A">
        <w:rPr>
          <w:rFonts w:ascii="Calibri" w:hAnsi="Calibri"/>
          <w:b/>
        </w:rPr>
        <w:t>. Résumé du parcours professionnel</w:t>
      </w:r>
    </w:p>
    <w:p w14:paraId="740161D3" w14:textId="77777777" w:rsidR="005D4BED" w:rsidRDefault="005D4BED" w:rsidP="005D4BED">
      <w:pPr>
        <w:jc w:val="both"/>
        <w:rPr>
          <w:rFonts w:ascii="Calibri" w:hAnsi="Calibri"/>
          <w:sz w:val="22"/>
        </w:rPr>
      </w:pPr>
    </w:p>
    <w:p w14:paraId="7412E1D9" w14:textId="77777777" w:rsidR="006E3160" w:rsidRDefault="005D4BED" w:rsidP="005D4BED">
      <w:pPr>
        <w:ind w:left="1416" w:hanging="1416"/>
        <w:jc w:val="both"/>
        <w:rPr>
          <w:rFonts w:ascii="Calibri" w:hAnsi="Calibri"/>
          <w:sz w:val="22"/>
        </w:rPr>
      </w:pPr>
      <w:r w:rsidRPr="008C1B2E">
        <w:rPr>
          <w:rFonts w:ascii="Calibri" w:hAnsi="Calibri"/>
          <w:sz w:val="22"/>
        </w:rPr>
        <w:t>201</w:t>
      </w:r>
      <w:r w:rsidR="00C424AD">
        <w:rPr>
          <w:rFonts w:ascii="Calibri" w:hAnsi="Calibri"/>
          <w:sz w:val="22"/>
        </w:rPr>
        <w:t>3</w:t>
      </w:r>
      <w:r w:rsidRPr="00A46F89">
        <w:rPr>
          <w:rFonts w:ascii="Calibri" w:hAnsi="Calibri"/>
          <w:sz w:val="22"/>
        </w:rPr>
        <w:t xml:space="preserve"> </w:t>
      </w:r>
      <w:r w:rsidR="00DA66AE">
        <w:rPr>
          <w:rFonts w:ascii="Calibri" w:hAnsi="Calibri"/>
          <w:sz w:val="22"/>
        </w:rPr>
        <w:t>-2016</w:t>
      </w:r>
      <w:r>
        <w:rPr>
          <w:rFonts w:ascii="Calibri" w:hAnsi="Calibri"/>
          <w:sz w:val="22"/>
        </w:rPr>
        <w:tab/>
      </w:r>
      <w:r w:rsidR="006E3160">
        <w:rPr>
          <w:rFonts w:ascii="Calibri" w:hAnsi="Calibri"/>
          <w:sz w:val="22"/>
        </w:rPr>
        <w:t>Université de Lorraine</w:t>
      </w:r>
      <w:r w:rsidR="006E3160" w:rsidRPr="00204F0D">
        <w:rPr>
          <w:rFonts w:ascii="Calibri" w:hAnsi="Calibri"/>
          <w:sz w:val="22"/>
        </w:rPr>
        <w:t xml:space="preserve"> </w:t>
      </w:r>
    </w:p>
    <w:p w14:paraId="136F27F6" w14:textId="7127006D" w:rsidR="00C424AD" w:rsidRDefault="00C424AD" w:rsidP="006E3160">
      <w:pPr>
        <w:ind w:left="1416"/>
        <w:jc w:val="both"/>
        <w:rPr>
          <w:rFonts w:ascii="Calibri" w:hAnsi="Calibri"/>
          <w:sz w:val="22"/>
        </w:rPr>
      </w:pPr>
      <w:r>
        <w:rPr>
          <w:rFonts w:ascii="Calibri" w:hAnsi="Calibri"/>
          <w:sz w:val="22"/>
        </w:rPr>
        <w:t xml:space="preserve">Directrice </w:t>
      </w:r>
      <w:r w:rsidR="00241739">
        <w:rPr>
          <w:rFonts w:ascii="Calibri" w:hAnsi="Calibri"/>
          <w:sz w:val="22"/>
        </w:rPr>
        <w:t xml:space="preserve">élue </w:t>
      </w:r>
      <w:r>
        <w:rPr>
          <w:rFonts w:ascii="Calibri" w:hAnsi="Calibri"/>
          <w:sz w:val="22"/>
        </w:rPr>
        <w:t xml:space="preserve">de l’École doctorale ED78 </w:t>
      </w:r>
      <w:r w:rsidRPr="008C1B2E">
        <w:rPr>
          <w:rFonts w:ascii="Calibri" w:hAnsi="Calibri"/>
          <w:i/>
          <w:sz w:val="22"/>
        </w:rPr>
        <w:t>Stanislas</w:t>
      </w:r>
      <w:r w:rsidR="00C50669">
        <w:rPr>
          <w:rFonts w:ascii="Calibri" w:hAnsi="Calibri"/>
          <w:i/>
          <w:sz w:val="22"/>
        </w:rPr>
        <w:t xml:space="preserve">, </w:t>
      </w:r>
      <w:r w:rsidR="00C50669">
        <w:rPr>
          <w:rFonts w:ascii="Calibri" w:hAnsi="Calibri"/>
          <w:sz w:val="22"/>
        </w:rPr>
        <w:t>créée au 01</w:t>
      </w:r>
      <w:r w:rsidR="005011A2">
        <w:rPr>
          <w:rFonts w:ascii="Calibri" w:hAnsi="Calibri"/>
          <w:sz w:val="22"/>
        </w:rPr>
        <w:t>/</w:t>
      </w:r>
      <w:r w:rsidR="00C50669">
        <w:rPr>
          <w:rFonts w:ascii="Calibri" w:hAnsi="Calibri"/>
          <w:sz w:val="22"/>
        </w:rPr>
        <w:t>01</w:t>
      </w:r>
      <w:r w:rsidR="005011A2">
        <w:rPr>
          <w:rFonts w:ascii="Calibri" w:hAnsi="Calibri"/>
          <w:sz w:val="22"/>
        </w:rPr>
        <w:t>/</w:t>
      </w:r>
      <w:r w:rsidR="00C50669">
        <w:rPr>
          <w:rFonts w:ascii="Calibri" w:hAnsi="Calibri"/>
          <w:sz w:val="22"/>
        </w:rPr>
        <w:t>2013</w:t>
      </w:r>
      <w:r>
        <w:rPr>
          <w:rFonts w:ascii="Calibri" w:hAnsi="Calibri"/>
          <w:i/>
          <w:sz w:val="22"/>
        </w:rPr>
        <w:t xml:space="preserve"> </w:t>
      </w:r>
    </w:p>
    <w:p w14:paraId="2A5CD206" w14:textId="77777777" w:rsidR="00C424AD" w:rsidRDefault="00C424AD" w:rsidP="00C424AD">
      <w:pPr>
        <w:jc w:val="both"/>
        <w:rPr>
          <w:rFonts w:ascii="Calibri" w:hAnsi="Calibri"/>
          <w:sz w:val="22"/>
        </w:rPr>
      </w:pPr>
    </w:p>
    <w:p w14:paraId="45F1F8DC" w14:textId="77777777" w:rsidR="00C424AD" w:rsidRDefault="00C424AD" w:rsidP="00C424AD">
      <w:pPr>
        <w:jc w:val="both"/>
        <w:rPr>
          <w:rFonts w:ascii="Calibri" w:hAnsi="Calibri"/>
          <w:sz w:val="22"/>
        </w:rPr>
      </w:pPr>
      <w:r>
        <w:rPr>
          <w:rFonts w:ascii="Calibri" w:hAnsi="Calibri"/>
          <w:sz w:val="22"/>
        </w:rPr>
        <w:t>2012</w:t>
      </w:r>
      <w:r w:rsidR="00DA66AE">
        <w:rPr>
          <w:rFonts w:ascii="Calibri" w:hAnsi="Calibri"/>
          <w:sz w:val="22"/>
        </w:rPr>
        <w:t>-2013</w:t>
      </w:r>
      <w:r w:rsidRPr="00C424AD">
        <w:rPr>
          <w:rFonts w:ascii="Calibri" w:hAnsi="Calibri"/>
          <w:sz w:val="22"/>
        </w:rPr>
        <w:t xml:space="preserve"> </w:t>
      </w:r>
      <w:r>
        <w:rPr>
          <w:rFonts w:ascii="Calibri" w:hAnsi="Calibri"/>
          <w:sz w:val="22"/>
        </w:rPr>
        <w:tab/>
        <w:t>Université de Lorraine</w:t>
      </w:r>
      <w:r w:rsidRPr="00204F0D">
        <w:rPr>
          <w:rFonts w:ascii="Calibri" w:hAnsi="Calibri"/>
          <w:sz w:val="22"/>
        </w:rPr>
        <w:t xml:space="preserve"> </w:t>
      </w:r>
    </w:p>
    <w:p w14:paraId="6EE4F11A" w14:textId="4937ECE1" w:rsidR="005D4BED" w:rsidRPr="009E6F37" w:rsidRDefault="005D4BED" w:rsidP="005D4BED">
      <w:pPr>
        <w:ind w:left="1416"/>
        <w:jc w:val="both"/>
        <w:rPr>
          <w:rFonts w:ascii="Calibri" w:hAnsi="Calibri"/>
          <w:sz w:val="22"/>
        </w:rPr>
      </w:pPr>
      <w:r w:rsidRPr="00204F0D">
        <w:rPr>
          <w:rFonts w:ascii="Calibri" w:hAnsi="Calibri"/>
          <w:sz w:val="22"/>
        </w:rPr>
        <w:t>Directrice de l’</w:t>
      </w:r>
      <w:r w:rsidR="00C424AD">
        <w:rPr>
          <w:rFonts w:ascii="Calibri" w:hAnsi="Calibri"/>
          <w:sz w:val="22"/>
        </w:rPr>
        <w:t>É</w:t>
      </w:r>
      <w:r w:rsidRPr="00204F0D">
        <w:rPr>
          <w:rFonts w:ascii="Calibri" w:hAnsi="Calibri"/>
          <w:sz w:val="22"/>
        </w:rPr>
        <w:t>cole Doctorale</w:t>
      </w:r>
      <w:r w:rsidR="009E6F37">
        <w:rPr>
          <w:rFonts w:ascii="Calibri" w:hAnsi="Calibri"/>
          <w:sz w:val="22"/>
        </w:rPr>
        <w:t xml:space="preserve"> ED78</w:t>
      </w:r>
      <w:r w:rsidRPr="00204F0D">
        <w:rPr>
          <w:rFonts w:ascii="Calibri" w:hAnsi="Calibri"/>
          <w:sz w:val="22"/>
        </w:rPr>
        <w:t xml:space="preserve"> </w:t>
      </w:r>
      <w:r w:rsidRPr="00204F0D">
        <w:rPr>
          <w:rFonts w:ascii="Calibri" w:hAnsi="Calibri"/>
          <w:i/>
          <w:sz w:val="22"/>
        </w:rPr>
        <w:t>Langages, Temps, Sociétés</w:t>
      </w:r>
      <w:r w:rsidR="00241739">
        <w:rPr>
          <w:rFonts w:ascii="Calibri" w:hAnsi="Calibri"/>
          <w:i/>
          <w:sz w:val="22"/>
        </w:rPr>
        <w:t xml:space="preserve">, </w:t>
      </w:r>
      <w:r w:rsidR="00241739">
        <w:rPr>
          <w:rFonts w:ascii="Calibri" w:hAnsi="Calibri"/>
          <w:sz w:val="22"/>
        </w:rPr>
        <w:t>nommée par intérim</w:t>
      </w:r>
    </w:p>
    <w:p w14:paraId="600262D6" w14:textId="77777777" w:rsidR="005D4BED" w:rsidRDefault="005D4BED" w:rsidP="005D4BED">
      <w:pPr>
        <w:jc w:val="both"/>
        <w:rPr>
          <w:rFonts w:ascii="Calibri" w:hAnsi="Calibri"/>
        </w:rPr>
      </w:pPr>
    </w:p>
    <w:p w14:paraId="56969743" w14:textId="77777777" w:rsidR="005D4BED" w:rsidRPr="00204F0D" w:rsidRDefault="00DA66AE" w:rsidP="005D4BED">
      <w:pPr>
        <w:jc w:val="both"/>
        <w:rPr>
          <w:rFonts w:ascii="Calibri" w:hAnsi="Calibri"/>
          <w:sz w:val="22"/>
        </w:rPr>
      </w:pPr>
      <w:r>
        <w:rPr>
          <w:rFonts w:ascii="Calibri" w:hAnsi="Calibri"/>
          <w:sz w:val="22"/>
        </w:rPr>
        <w:t xml:space="preserve">Depuis le </w:t>
      </w:r>
      <w:r w:rsidR="005D4BED" w:rsidRPr="00167F04">
        <w:rPr>
          <w:rFonts w:ascii="Calibri" w:hAnsi="Calibri"/>
          <w:sz w:val="22"/>
        </w:rPr>
        <w:tab/>
      </w:r>
      <w:r w:rsidR="005D4BED" w:rsidRPr="00204F0D">
        <w:rPr>
          <w:rFonts w:ascii="Calibri" w:hAnsi="Calibri"/>
          <w:sz w:val="22"/>
        </w:rPr>
        <w:t>Université de Lorraine</w:t>
      </w:r>
      <w:r>
        <w:rPr>
          <w:rFonts w:ascii="Calibri" w:hAnsi="Calibri"/>
          <w:sz w:val="22"/>
        </w:rPr>
        <w:t xml:space="preserve"> </w:t>
      </w:r>
    </w:p>
    <w:p w14:paraId="6A35D847" w14:textId="77777777" w:rsidR="005D4BED" w:rsidRPr="00204F0D" w:rsidRDefault="00DA66AE" w:rsidP="00DA66AE">
      <w:pPr>
        <w:jc w:val="both"/>
        <w:rPr>
          <w:rFonts w:ascii="Calibri" w:hAnsi="Calibri"/>
          <w:sz w:val="22"/>
        </w:rPr>
      </w:pPr>
      <w:r>
        <w:rPr>
          <w:rFonts w:ascii="Calibri" w:hAnsi="Calibri"/>
          <w:sz w:val="22"/>
        </w:rPr>
        <w:t>1 sept.</w:t>
      </w:r>
      <w:r w:rsidRPr="00167F04">
        <w:rPr>
          <w:rFonts w:ascii="Calibri" w:hAnsi="Calibri"/>
          <w:sz w:val="22"/>
        </w:rPr>
        <w:t xml:space="preserve"> 2010</w:t>
      </w:r>
      <w:r>
        <w:rPr>
          <w:rFonts w:ascii="Calibri" w:hAnsi="Calibri"/>
          <w:sz w:val="22"/>
        </w:rPr>
        <w:tab/>
      </w:r>
      <w:r w:rsidR="005D4BED">
        <w:rPr>
          <w:rFonts w:ascii="Calibri" w:hAnsi="Calibri"/>
          <w:sz w:val="22"/>
        </w:rPr>
        <w:t>Professeure des universités</w:t>
      </w:r>
    </w:p>
    <w:p w14:paraId="2EB70E0F" w14:textId="00FE07F3" w:rsidR="002D0FAA" w:rsidRDefault="005D4BED" w:rsidP="00322131">
      <w:pPr>
        <w:ind w:left="708" w:firstLine="708"/>
        <w:jc w:val="both"/>
        <w:rPr>
          <w:rFonts w:ascii="Calibri" w:hAnsi="Calibri"/>
          <w:sz w:val="22"/>
        </w:rPr>
      </w:pPr>
      <w:r>
        <w:rPr>
          <w:rFonts w:ascii="Calibri" w:hAnsi="Calibri"/>
          <w:sz w:val="22"/>
        </w:rPr>
        <w:t>ESPÉ</w:t>
      </w:r>
      <w:r w:rsidR="00D819F0">
        <w:rPr>
          <w:rFonts w:ascii="Calibri" w:hAnsi="Calibri"/>
          <w:sz w:val="22"/>
        </w:rPr>
        <w:t xml:space="preserve"> puis Inspé</w:t>
      </w:r>
      <w:r w:rsidRPr="00204F0D">
        <w:rPr>
          <w:rFonts w:ascii="Calibri" w:hAnsi="Calibri"/>
          <w:sz w:val="22"/>
        </w:rPr>
        <w:t xml:space="preserve"> de Lorraine (</w:t>
      </w:r>
      <w:r>
        <w:rPr>
          <w:rFonts w:ascii="Calibri" w:hAnsi="Calibri"/>
          <w:sz w:val="22"/>
        </w:rPr>
        <w:t xml:space="preserve">sites de </w:t>
      </w:r>
      <w:r w:rsidRPr="00204F0D">
        <w:rPr>
          <w:rFonts w:ascii="Calibri" w:hAnsi="Calibri"/>
          <w:sz w:val="22"/>
        </w:rPr>
        <w:t>Nancy, Metz, Sarreguemines)</w:t>
      </w:r>
      <w:r w:rsidR="00DA66AE">
        <w:rPr>
          <w:rFonts w:ascii="Calibri" w:hAnsi="Calibri"/>
          <w:sz w:val="22"/>
        </w:rPr>
        <w:t> ; Master MEEF</w:t>
      </w:r>
      <w:r w:rsidR="00241739">
        <w:rPr>
          <w:rFonts w:ascii="Calibri" w:hAnsi="Calibri"/>
          <w:sz w:val="22"/>
        </w:rPr>
        <w:t xml:space="preserve"> </w:t>
      </w:r>
    </w:p>
    <w:p w14:paraId="3FA32F5D" w14:textId="0E6E602B" w:rsidR="005D4BED" w:rsidRPr="00204F0D" w:rsidRDefault="005D4BED" w:rsidP="005D4BED">
      <w:pPr>
        <w:ind w:left="708" w:firstLine="708"/>
        <w:jc w:val="both"/>
        <w:rPr>
          <w:rFonts w:ascii="Calibri" w:hAnsi="Calibri"/>
          <w:sz w:val="22"/>
        </w:rPr>
      </w:pPr>
      <w:r w:rsidRPr="00204F0D">
        <w:rPr>
          <w:rFonts w:ascii="Calibri" w:hAnsi="Calibri"/>
          <w:sz w:val="22"/>
        </w:rPr>
        <w:t>UFR de Sciences du Langage</w:t>
      </w:r>
      <w:r>
        <w:rPr>
          <w:rFonts w:ascii="Calibri" w:hAnsi="Calibri"/>
          <w:sz w:val="22"/>
        </w:rPr>
        <w:t xml:space="preserve"> (site de Nancy, site de Metz)</w:t>
      </w:r>
      <w:r w:rsidR="00241739">
        <w:rPr>
          <w:rFonts w:ascii="Calibri" w:hAnsi="Calibri"/>
          <w:sz w:val="22"/>
        </w:rPr>
        <w:t> ; L3</w:t>
      </w:r>
    </w:p>
    <w:p w14:paraId="725CDB6C" w14:textId="5E6FF790" w:rsidR="005D4BED" w:rsidRDefault="005D4BED" w:rsidP="005D4BED">
      <w:pPr>
        <w:ind w:left="708" w:firstLine="708"/>
        <w:jc w:val="both"/>
        <w:rPr>
          <w:rFonts w:ascii="Calibri" w:hAnsi="Calibri"/>
          <w:sz w:val="22"/>
        </w:rPr>
      </w:pPr>
      <w:r w:rsidRPr="00204F0D">
        <w:rPr>
          <w:rFonts w:ascii="Calibri" w:hAnsi="Calibri"/>
          <w:sz w:val="22"/>
        </w:rPr>
        <w:t>UFR de Lettres-Langues</w:t>
      </w:r>
      <w:r>
        <w:rPr>
          <w:rFonts w:ascii="Calibri" w:hAnsi="Calibri"/>
          <w:sz w:val="22"/>
        </w:rPr>
        <w:t xml:space="preserve"> (site de Nancy)</w:t>
      </w:r>
      <w:r w:rsidR="00DA66AE">
        <w:rPr>
          <w:rFonts w:ascii="Calibri" w:hAnsi="Calibri"/>
          <w:sz w:val="22"/>
        </w:rPr>
        <w:t> ; CAPES Allemand</w:t>
      </w:r>
      <w:r w:rsidR="00241739">
        <w:rPr>
          <w:rFonts w:ascii="Calibri" w:hAnsi="Calibri"/>
          <w:sz w:val="22"/>
        </w:rPr>
        <w:t>, didactique professionnelle</w:t>
      </w:r>
    </w:p>
    <w:p w14:paraId="6F5AB9DD" w14:textId="50111DE6" w:rsidR="002D0FAA" w:rsidRDefault="002D0FAA" w:rsidP="005D4BED">
      <w:pPr>
        <w:ind w:left="708" w:firstLine="708"/>
        <w:jc w:val="both"/>
        <w:rPr>
          <w:rFonts w:ascii="Calibri" w:hAnsi="Calibri"/>
          <w:sz w:val="22"/>
        </w:rPr>
      </w:pPr>
      <w:r>
        <w:rPr>
          <w:rFonts w:ascii="Calibri" w:hAnsi="Calibri"/>
          <w:sz w:val="22"/>
        </w:rPr>
        <w:t>Collège Lorrain des Écoles doctorales (CLED)</w:t>
      </w:r>
      <w:r w:rsidR="00DA66AE">
        <w:rPr>
          <w:rFonts w:ascii="Calibri" w:hAnsi="Calibri"/>
          <w:sz w:val="22"/>
        </w:rPr>
        <w:t> ;</w:t>
      </w:r>
      <w:r w:rsidR="00241739">
        <w:rPr>
          <w:rFonts w:ascii="Calibri" w:hAnsi="Calibri"/>
          <w:sz w:val="22"/>
        </w:rPr>
        <w:t xml:space="preserve"> pédagogie universitaire ; labellisations</w:t>
      </w:r>
    </w:p>
    <w:p w14:paraId="06994867" w14:textId="77777777" w:rsidR="005D4BED" w:rsidRPr="00204F0D" w:rsidRDefault="005D4BED" w:rsidP="005D4BED">
      <w:pPr>
        <w:jc w:val="both"/>
        <w:rPr>
          <w:rFonts w:ascii="Calibri" w:hAnsi="Calibri"/>
          <w:sz w:val="22"/>
        </w:rPr>
      </w:pPr>
    </w:p>
    <w:p w14:paraId="417B474C" w14:textId="77777777" w:rsidR="005D4BED" w:rsidRPr="00204F0D" w:rsidRDefault="005D4BED" w:rsidP="005D4BED">
      <w:pPr>
        <w:ind w:left="1416" w:hanging="1416"/>
        <w:jc w:val="both"/>
        <w:rPr>
          <w:rFonts w:ascii="Calibri" w:hAnsi="Calibri" w:cs="TimesNewRomanPSMT"/>
          <w:sz w:val="22"/>
        </w:rPr>
      </w:pPr>
      <w:r w:rsidRPr="00204F0D">
        <w:rPr>
          <w:rFonts w:ascii="Calibri" w:hAnsi="Calibri" w:cs="TimesNewRomanPSMT"/>
          <w:sz w:val="22"/>
        </w:rPr>
        <w:t>2006</w:t>
      </w:r>
      <w:r>
        <w:rPr>
          <w:rFonts w:ascii="Calibri" w:hAnsi="Calibri" w:cs="TimesNewRomanPSMT"/>
          <w:sz w:val="22"/>
        </w:rPr>
        <w:t>-</w:t>
      </w:r>
      <w:r w:rsidRPr="00204F0D">
        <w:rPr>
          <w:rFonts w:ascii="Calibri" w:hAnsi="Calibri" w:cs="TimesNewRomanPSMT"/>
          <w:sz w:val="22"/>
        </w:rPr>
        <w:t>2011</w:t>
      </w:r>
      <w:r w:rsidRPr="00204F0D">
        <w:rPr>
          <w:rFonts w:ascii="Calibri" w:hAnsi="Calibri" w:cs="TimesNewRomanPSMT"/>
          <w:sz w:val="22"/>
        </w:rPr>
        <w:tab/>
        <w:t>Université Paris 3 Sorbonne nouvelle, Département de FLE</w:t>
      </w:r>
      <w:r w:rsidR="006E3160">
        <w:rPr>
          <w:rFonts w:ascii="Calibri" w:hAnsi="Calibri" w:cs="TimesNewRomanPSMT"/>
          <w:sz w:val="22"/>
        </w:rPr>
        <w:t xml:space="preserve"> &amp;</w:t>
      </w:r>
      <w:r w:rsidRPr="00204F0D">
        <w:rPr>
          <w:rFonts w:ascii="Calibri" w:hAnsi="Calibri" w:cs="TimesNewRomanPSMT"/>
          <w:sz w:val="22"/>
        </w:rPr>
        <w:t xml:space="preserve"> ENEAD </w:t>
      </w:r>
      <w:r w:rsidR="00322131">
        <w:rPr>
          <w:rFonts w:ascii="Calibri" w:hAnsi="Calibri" w:cs="TimesNewRomanPSMT"/>
          <w:sz w:val="22"/>
        </w:rPr>
        <w:t>(enseignement à distance)</w:t>
      </w:r>
    </w:p>
    <w:p w14:paraId="316B0B12" w14:textId="77777777" w:rsidR="005D4BED" w:rsidRPr="00443291" w:rsidRDefault="005D4BED" w:rsidP="005D4BED">
      <w:pPr>
        <w:ind w:left="1416"/>
        <w:jc w:val="both"/>
        <w:rPr>
          <w:rFonts w:ascii="Calibri" w:hAnsi="Calibri"/>
          <w:sz w:val="22"/>
        </w:rPr>
      </w:pPr>
      <w:r w:rsidRPr="00204F0D">
        <w:rPr>
          <w:rFonts w:ascii="Calibri" w:hAnsi="Calibri" w:cs="TimesNewRomanPSMT"/>
          <w:sz w:val="22"/>
        </w:rPr>
        <w:t xml:space="preserve">Chargée de cours (enseignement en présentiel et </w:t>
      </w:r>
      <w:r>
        <w:rPr>
          <w:rFonts w:ascii="Calibri" w:hAnsi="Calibri" w:cs="TimesNewRomanPSMT"/>
          <w:sz w:val="22"/>
        </w:rPr>
        <w:t xml:space="preserve">cours </w:t>
      </w:r>
      <w:r w:rsidRPr="00204F0D">
        <w:rPr>
          <w:rFonts w:ascii="Calibri" w:hAnsi="Calibri" w:cs="TimesNewRomanPSMT"/>
          <w:sz w:val="22"/>
        </w:rPr>
        <w:t xml:space="preserve">à distance) : Master 2, </w:t>
      </w:r>
      <w:r w:rsidRPr="00204F0D">
        <w:rPr>
          <w:rFonts w:ascii="Calibri" w:hAnsi="Calibri" w:cs="TimesNewRomanPSMT"/>
          <w:i/>
          <w:iCs/>
          <w:sz w:val="22"/>
        </w:rPr>
        <w:t>Enseignement des langues aux enfants et aux adolescents / Early Language Learning and Teaching / Früher Fremdsprachenerwerb</w:t>
      </w:r>
      <w:r>
        <w:rPr>
          <w:rFonts w:ascii="Calibri" w:hAnsi="Calibri" w:cs="TimesNewRomanPSMT"/>
          <w:iCs/>
          <w:sz w:val="22"/>
        </w:rPr>
        <w:t xml:space="preserve"> (allemand, anglais, espagnol, italien et FLE) </w:t>
      </w:r>
    </w:p>
    <w:p w14:paraId="729490EC" w14:textId="77777777" w:rsidR="005D4BED" w:rsidRPr="00204F0D" w:rsidRDefault="005D4BED" w:rsidP="005D4BED">
      <w:pPr>
        <w:widowControl w:val="0"/>
        <w:autoSpaceDE w:val="0"/>
        <w:autoSpaceDN w:val="0"/>
        <w:adjustRightInd w:val="0"/>
        <w:jc w:val="both"/>
        <w:rPr>
          <w:rFonts w:ascii="Calibri" w:hAnsi="Calibri" w:cs="TimesNewRomanPSMT"/>
          <w:sz w:val="22"/>
        </w:rPr>
      </w:pPr>
    </w:p>
    <w:p w14:paraId="48889057" w14:textId="77777777" w:rsidR="005D4BED" w:rsidRPr="00204F0D" w:rsidRDefault="005D4BED" w:rsidP="005D4BED">
      <w:pPr>
        <w:jc w:val="both"/>
        <w:rPr>
          <w:rFonts w:ascii="Calibri" w:hAnsi="Calibri"/>
          <w:sz w:val="22"/>
        </w:rPr>
      </w:pPr>
      <w:r w:rsidRPr="00204F0D">
        <w:rPr>
          <w:rFonts w:ascii="Calibri" w:hAnsi="Calibri"/>
          <w:sz w:val="22"/>
        </w:rPr>
        <w:t>2002</w:t>
      </w:r>
      <w:r>
        <w:rPr>
          <w:rFonts w:ascii="Calibri" w:hAnsi="Calibri"/>
          <w:sz w:val="22"/>
        </w:rPr>
        <w:t>-</w:t>
      </w:r>
      <w:r w:rsidRPr="00204F0D">
        <w:rPr>
          <w:rFonts w:ascii="Calibri" w:hAnsi="Calibri"/>
          <w:sz w:val="22"/>
        </w:rPr>
        <w:t xml:space="preserve">2010 </w:t>
      </w:r>
      <w:r w:rsidRPr="00204F0D">
        <w:rPr>
          <w:rFonts w:ascii="Calibri" w:hAnsi="Calibri"/>
          <w:sz w:val="22"/>
        </w:rPr>
        <w:tab/>
        <w:t>Université Bordeaux IV</w:t>
      </w:r>
      <w:r>
        <w:rPr>
          <w:rFonts w:ascii="Calibri" w:hAnsi="Calibri"/>
          <w:sz w:val="22"/>
        </w:rPr>
        <w:t xml:space="preserve"> </w:t>
      </w:r>
      <w:r w:rsidRPr="00204F0D">
        <w:rPr>
          <w:rFonts w:ascii="Calibri" w:hAnsi="Calibri"/>
          <w:sz w:val="22"/>
        </w:rPr>
        <w:t>- IUFM</w:t>
      </w:r>
    </w:p>
    <w:p w14:paraId="3A1634F2" w14:textId="77777777" w:rsidR="005D4BED" w:rsidRPr="00204F0D" w:rsidRDefault="005D4BED" w:rsidP="005D4BED">
      <w:pPr>
        <w:ind w:left="708" w:firstLine="708"/>
        <w:jc w:val="both"/>
        <w:rPr>
          <w:rFonts w:ascii="Calibri" w:hAnsi="Calibri"/>
          <w:sz w:val="22"/>
        </w:rPr>
      </w:pPr>
      <w:r w:rsidRPr="00204F0D">
        <w:rPr>
          <w:rFonts w:ascii="Calibri" w:hAnsi="Calibri"/>
          <w:sz w:val="22"/>
        </w:rPr>
        <w:t xml:space="preserve">Maître de Conférences en </w:t>
      </w:r>
      <w:r>
        <w:rPr>
          <w:rFonts w:ascii="Calibri" w:hAnsi="Calibri"/>
          <w:sz w:val="22"/>
        </w:rPr>
        <w:t>didactique des langues</w:t>
      </w:r>
    </w:p>
    <w:p w14:paraId="678802E9" w14:textId="4A0EFD46" w:rsidR="00D819F0" w:rsidRPr="00D819F0" w:rsidRDefault="00D819F0" w:rsidP="00D819F0">
      <w:pPr>
        <w:ind w:left="708" w:firstLine="708"/>
        <w:jc w:val="both"/>
        <w:rPr>
          <w:rFonts w:ascii="Calibri" w:hAnsi="Calibri"/>
          <w:sz w:val="22"/>
        </w:rPr>
      </w:pPr>
      <w:r w:rsidRPr="00204F0D">
        <w:rPr>
          <w:rFonts w:ascii="Calibri" w:hAnsi="Calibri"/>
          <w:sz w:val="22"/>
        </w:rPr>
        <w:t xml:space="preserve">Chargée de mission </w:t>
      </w:r>
      <w:r w:rsidRPr="00204F0D">
        <w:rPr>
          <w:rFonts w:ascii="Calibri" w:hAnsi="Calibri"/>
          <w:i/>
          <w:sz w:val="22"/>
        </w:rPr>
        <w:t>e-formation</w:t>
      </w:r>
      <w:r>
        <w:rPr>
          <w:rFonts w:ascii="Calibri" w:hAnsi="Calibri"/>
          <w:i/>
          <w:sz w:val="22"/>
        </w:rPr>
        <w:t xml:space="preserve"> </w:t>
      </w:r>
      <w:r>
        <w:rPr>
          <w:rFonts w:ascii="Calibri" w:hAnsi="Calibri"/>
          <w:sz w:val="22"/>
        </w:rPr>
        <w:t>pour l’établissement</w:t>
      </w:r>
    </w:p>
    <w:p w14:paraId="00F9EB81" w14:textId="77777777" w:rsidR="005D4BED" w:rsidRPr="00204F0D" w:rsidRDefault="005D4BED" w:rsidP="005D4BED">
      <w:pPr>
        <w:ind w:left="708" w:firstLine="708"/>
        <w:jc w:val="both"/>
        <w:rPr>
          <w:rFonts w:ascii="Calibri" w:hAnsi="Calibri"/>
          <w:i/>
          <w:sz w:val="22"/>
        </w:rPr>
      </w:pPr>
      <w:r w:rsidRPr="00204F0D">
        <w:rPr>
          <w:rFonts w:ascii="Calibri" w:hAnsi="Calibri"/>
          <w:sz w:val="22"/>
        </w:rPr>
        <w:t xml:space="preserve">Coordinatrice de l’Unité de Concertation Disciplinaire </w:t>
      </w:r>
      <w:r w:rsidR="00241AA7">
        <w:rPr>
          <w:rFonts w:ascii="Calibri" w:hAnsi="Calibri"/>
          <w:i/>
          <w:sz w:val="22"/>
        </w:rPr>
        <w:t>Langues vivantes</w:t>
      </w:r>
    </w:p>
    <w:p w14:paraId="51B990E2" w14:textId="77777777" w:rsidR="005D4BED" w:rsidRPr="00B1764F" w:rsidRDefault="005D4BED" w:rsidP="005D4BED">
      <w:pPr>
        <w:ind w:left="708" w:firstLine="708"/>
        <w:jc w:val="both"/>
        <w:rPr>
          <w:rFonts w:ascii="Calibri" w:hAnsi="Calibri"/>
          <w:sz w:val="22"/>
        </w:rPr>
      </w:pPr>
      <w:r>
        <w:rPr>
          <w:rFonts w:ascii="Calibri" w:hAnsi="Calibri"/>
          <w:sz w:val="22"/>
        </w:rPr>
        <w:t xml:space="preserve">Responsable de </w:t>
      </w:r>
      <w:r w:rsidRPr="00A46F89">
        <w:rPr>
          <w:rFonts w:ascii="Calibri" w:hAnsi="Calibri"/>
          <w:sz w:val="22"/>
        </w:rPr>
        <w:t>l’</w:t>
      </w:r>
      <w:r w:rsidRPr="00A46F89">
        <w:rPr>
          <w:rFonts w:ascii="Calibri" w:hAnsi="Calibri"/>
          <w:i/>
          <w:sz w:val="22"/>
        </w:rPr>
        <w:t>Espace Langues Multimedia</w:t>
      </w:r>
      <w:r>
        <w:rPr>
          <w:rFonts w:ascii="Calibri" w:hAnsi="Calibri"/>
          <w:sz w:val="22"/>
        </w:rPr>
        <w:t xml:space="preserve"> (ELM)</w:t>
      </w:r>
    </w:p>
    <w:p w14:paraId="56F80BA6" w14:textId="77777777" w:rsidR="005D4BED" w:rsidRPr="00204F0D" w:rsidRDefault="005D4BED" w:rsidP="005D4BED">
      <w:pPr>
        <w:ind w:left="708" w:firstLine="708"/>
        <w:jc w:val="both"/>
        <w:rPr>
          <w:rFonts w:ascii="Calibri" w:hAnsi="Calibri"/>
          <w:i/>
          <w:sz w:val="22"/>
        </w:rPr>
      </w:pPr>
    </w:p>
    <w:p w14:paraId="04E3C3DD" w14:textId="77777777" w:rsidR="005D4BED" w:rsidRPr="00204F0D" w:rsidRDefault="005D4BED" w:rsidP="005D4BED">
      <w:pPr>
        <w:ind w:left="708" w:firstLine="708"/>
        <w:jc w:val="both"/>
        <w:rPr>
          <w:rFonts w:ascii="Calibri" w:hAnsi="Calibri"/>
          <w:sz w:val="22"/>
        </w:rPr>
      </w:pPr>
      <w:r w:rsidRPr="00204F0D">
        <w:rPr>
          <w:rFonts w:ascii="Calibri" w:hAnsi="Calibri"/>
          <w:sz w:val="22"/>
        </w:rPr>
        <w:t xml:space="preserve">Université Bordeaux 3 </w:t>
      </w:r>
      <w:r w:rsidRPr="00204F0D">
        <w:rPr>
          <w:rFonts w:ascii="Calibri" w:hAnsi="Calibri" w:cs="TimesNewRomanPSMT"/>
          <w:sz w:val="22"/>
        </w:rPr>
        <w:t>(UFR d’Allemand)</w:t>
      </w:r>
    </w:p>
    <w:p w14:paraId="30DD9F9F" w14:textId="77777777" w:rsidR="005D4BED" w:rsidRPr="00204F0D" w:rsidRDefault="005D4BED" w:rsidP="005D4BED">
      <w:pPr>
        <w:ind w:left="708" w:firstLine="708"/>
        <w:jc w:val="both"/>
        <w:rPr>
          <w:rFonts w:ascii="Calibri" w:hAnsi="Calibri"/>
          <w:sz w:val="22"/>
        </w:rPr>
      </w:pPr>
      <w:r w:rsidRPr="00204F0D">
        <w:rPr>
          <w:rFonts w:ascii="Calibri" w:hAnsi="Calibri"/>
          <w:sz w:val="22"/>
        </w:rPr>
        <w:t>Chargée de cours : UE de d</w:t>
      </w:r>
      <w:r>
        <w:rPr>
          <w:rFonts w:ascii="Calibri" w:hAnsi="Calibri"/>
          <w:sz w:val="22"/>
        </w:rPr>
        <w:t>idactique, préparation au CAPES</w:t>
      </w:r>
    </w:p>
    <w:p w14:paraId="4141624A" w14:textId="77777777" w:rsidR="005D4BED" w:rsidRPr="00204F0D" w:rsidRDefault="005D4BED" w:rsidP="005D4BED">
      <w:pPr>
        <w:ind w:left="708" w:firstLine="708"/>
        <w:jc w:val="both"/>
        <w:rPr>
          <w:rFonts w:ascii="Calibri" w:hAnsi="Calibri"/>
          <w:sz w:val="22"/>
        </w:rPr>
      </w:pPr>
    </w:p>
    <w:p w14:paraId="04648E53" w14:textId="77777777" w:rsidR="005D4BED" w:rsidRPr="00204F0D" w:rsidRDefault="005D4BED" w:rsidP="005D4BED">
      <w:pPr>
        <w:ind w:left="1416"/>
        <w:jc w:val="both"/>
        <w:rPr>
          <w:rFonts w:ascii="Calibri" w:hAnsi="Calibri"/>
          <w:sz w:val="22"/>
        </w:rPr>
      </w:pPr>
      <w:r w:rsidRPr="00204F0D">
        <w:rPr>
          <w:rFonts w:ascii="Calibri" w:hAnsi="Calibri"/>
          <w:sz w:val="22"/>
        </w:rPr>
        <w:t>Université Paris 3 Sorbonne nouvelle, UFR de Lettres-Langues, département de FLE</w:t>
      </w:r>
    </w:p>
    <w:p w14:paraId="20B4A6AC" w14:textId="77777777" w:rsidR="005D4BED" w:rsidRPr="00204F0D" w:rsidRDefault="005D4BED" w:rsidP="005D4BED">
      <w:pPr>
        <w:ind w:left="1416"/>
        <w:jc w:val="both"/>
        <w:rPr>
          <w:rFonts w:ascii="Calibri" w:hAnsi="Calibri"/>
          <w:sz w:val="22"/>
        </w:rPr>
      </w:pPr>
      <w:r w:rsidRPr="00204F0D">
        <w:rPr>
          <w:rFonts w:ascii="Calibri" w:hAnsi="Calibri"/>
          <w:sz w:val="22"/>
        </w:rPr>
        <w:t>Chargée de cours</w:t>
      </w:r>
      <w:r>
        <w:rPr>
          <w:rFonts w:ascii="Calibri" w:hAnsi="Calibri"/>
          <w:sz w:val="22"/>
        </w:rPr>
        <w:t> :</w:t>
      </w:r>
      <w:r w:rsidRPr="00204F0D">
        <w:rPr>
          <w:rFonts w:ascii="Calibri" w:hAnsi="Calibri"/>
          <w:sz w:val="22"/>
        </w:rPr>
        <w:t xml:space="preserve"> Didactique des langues et du FLE / Enseignement aux enfants et aux adolescents, enseignement en </w:t>
      </w:r>
      <w:r w:rsidR="005011A2">
        <w:rPr>
          <w:rFonts w:ascii="Calibri" w:hAnsi="Calibri"/>
          <w:sz w:val="22"/>
        </w:rPr>
        <w:t>présentiel et à distance (plate</w:t>
      </w:r>
      <w:r w:rsidRPr="00204F0D">
        <w:rPr>
          <w:rFonts w:ascii="Calibri" w:hAnsi="Calibri"/>
          <w:sz w:val="22"/>
        </w:rPr>
        <w:t xml:space="preserve">forme </w:t>
      </w:r>
      <w:r w:rsidRPr="005011A2">
        <w:rPr>
          <w:rFonts w:ascii="Calibri" w:hAnsi="Calibri"/>
          <w:i/>
          <w:sz w:val="22"/>
        </w:rPr>
        <w:t>moodle</w:t>
      </w:r>
      <w:r w:rsidRPr="00204F0D">
        <w:rPr>
          <w:rFonts w:ascii="Calibri" w:hAnsi="Calibri"/>
          <w:sz w:val="22"/>
        </w:rPr>
        <w:t>)</w:t>
      </w:r>
    </w:p>
    <w:p w14:paraId="4D6AE7E1" w14:textId="77777777" w:rsidR="005D4BED" w:rsidRPr="00204F0D" w:rsidRDefault="005D4BED" w:rsidP="005D4BED">
      <w:pPr>
        <w:ind w:left="1416"/>
        <w:jc w:val="both"/>
        <w:rPr>
          <w:rFonts w:ascii="Calibri" w:hAnsi="Calibri"/>
          <w:sz w:val="22"/>
        </w:rPr>
      </w:pPr>
      <w:r>
        <w:rPr>
          <w:rFonts w:ascii="Calibri" w:hAnsi="Calibri"/>
          <w:sz w:val="22"/>
        </w:rPr>
        <w:t>Directrice de recherche depuis 2009</w:t>
      </w:r>
    </w:p>
    <w:p w14:paraId="194E82F3" w14:textId="77777777" w:rsidR="005D4BED" w:rsidRPr="00204F0D" w:rsidRDefault="005D4BED" w:rsidP="005D4BED">
      <w:pPr>
        <w:jc w:val="both"/>
        <w:rPr>
          <w:rFonts w:ascii="Calibri" w:hAnsi="Calibri"/>
          <w:sz w:val="22"/>
        </w:rPr>
      </w:pPr>
    </w:p>
    <w:p w14:paraId="74026071" w14:textId="77777777" w:rsidR="005D4BED" w:rsidRPr="00204F0D" w:rsidRDefault="005D4BED" w:rsidP="005D4BED">
      <w:pPr>
        <w:widowControl w:val="0"/>
        <w:autoSpaceDE w:val="0"/>
        <w:autoSpaceDN w:val="0"/>
        <w:adjustRightInd w:val="0"/>
        <w:ind w:left="1416" w:hanging="1416"/>
        <w:jc w:val="both"/>
        <w:rPr>
          <w:rFonts w:ascii="Calibri" w:hAnsi="Calibri" w:cs="TimesNewRomanPSMT"/>
          <w:bCs/>
          <w:sz w:val="22"/>
        </w:rPr>
      </w:pPr>
      <w:r w:rsidRPr="00204F0D">
        <w:rPr>
          <w:rFonts w:ascii="Calibri" w:hAnsi="Calibri" w:cs="TimesNewRomanPSMT"/>
          <w:sz w:val="22"/>
        </w:rPr>
        <w:t>1986</w:t>
      </w:r>
      <w:r>
        <w:rPr>
          <w:rFonts w:ascii="Calibri" w:hAnsi="Calibri" w:cs="TimesNewRomanPSMT"/>
          <w:sz w:val="22"/>
        </w:rPr>
        <w:t>-</w:t>
      </w:r>
      <w:r w:rsidRPr="00204F0D">
        <w:rPr>
          <w:rFonts w:ascii="Calibri" w:hAnsi="Calibri" w:cs="TimesNewRomanPSMT"/>
          <w:sz w:val="22"/>
        </w:rPr>
        <w:t xml:space="preserve">2011 </w:t>
      </w:r>
      <w:r w:rsidRPr="00204F0D">
        <w:rPr>
          <w:rFonts w:ascii="Calibri" w:hAnsi="Calibri" w:cs="TimesNewRomanPSMT"/>
          <w:sz w:val="22"/>
        </w:rPr>
        <w:tab/>
      </w:r>
      <w:r w:rsidRPr="00204F0D">
        <w:rPr>
          <w:rFonts w:ascii="Calibri" w:hAnsi="Calibri" w:cs="TimesNewRomanPSMT"/>
          <w:sz w:val="22"/>
          <w:szCs w:val="22"/>
        </w:rPr>
        <w:t>I</w:t>
      </w:r>
      <w:r>
        <w:rPr>
          <w:rFonts w:ascii="Calibri" w:hAnsi="Calibri" w:cs="TimesNewRomanPSMT"/>
          <w:sz w:val="22"/>
          <w:szCs w:val="22"/>
        </w:rPr>
        <w:t>SFEC</w:t>
      </w:r>
      <w:r w:rsidRPr="00204F0D">
        <w:rPr>
          <w:rFonts w:ascii="Calibri" w:hAnsi="Calibri" w:cs="TimesNewRomanPSMT"/>
          <w:sz w:val="22"/>
          <w:szCs w:val="22"/>
        </w:rPr>
        <w:t>, Marseille</w:t>
      </w:r>
      <w:r>
        <w:rPr>
          <w:rFonts w:ascii="Calibri" w:hAnsi="Calibri" w:cs="TimesNewRomanPSMT"/>
          <w:sz w:val="22"/>
          <w:szCs w:val="22"/>
        </w:rPr>
        <w:t xml:space="preserve"> (Institut de formation des enseignants </w:t>
      </w:r>
      <w:r w:rsidRPr="00204F0D">
        <w:rPr>
          <w:rFonts w:ascii="Calibri" w:hAnsi="Calibri" w:cs="TimesNewRomanPSMT"/>
          <w:sz w:val="22"/>
          <w:szCs w:val="22"/>
        </w:rPr>
        <w:t>rattaché à l'Université Catholique de Lyon</w:t>
      </w:r>
      <w:r>
        <w:rPr>
          <w:rFonts w:ascii="Calibri" w:hAnsi="Calibri" w:cs="TimesNewRomanPSMT"/>
          <w:sz w:val="22"/>
          <w:szCs w:val="22"/>
        </w:rPr>
        <w:t>)</w:t>
      </w:r>
      <w:r w:rsidRPr="00204F0D">
        <w:rPr>
          <w:rFonts w:ascii="Calibri" w:hAnsi="Calibri" w:cs="TimesNewRomanPSMT"/>
          <w:bCs/>
          <w:sz w:val="22"/>
        </w:rPr>
        <w:t xml:space="preserve"> </w:t>
      </w:r>
    </w:p>
    <w:p w14:paraId="1A3AC9C9" w14:textId="4FF8641E" w:rsidR="005D4BED" w:rsidRPr="00443291" w:rsidRDefault="005D4BED" w:rsidP="005D4BED">
      <w:pPr>
        <w:widowControl w:val="0"/>
        <w:autoSpaceDE w:val="0"/>
        <w:autoSpaceDN w:val="0"/>
        <w:adjustRightInd w:val="0"/>
        <w:ind w:left="1416"/>
        <w:jc w:val="both"/>
        <w:rPr>
          <w:rFonts w:ascii="Calibri" w:hAnsi="Calibri" w:cs="TimesNewRomanPSMT"/>
          <w:bCs/>
          <w:sz w:val="22"/>
        </w:rPr>
      </w:pPr>
      <w:r>
        <w:rPr>
          <w:rFonts w:ascii="Calibri" w:hAnsi="Calibri" w:cs="TimesNewRomanPSMT"/>
          <w:bCs/>
          <w:sz w:val="22"/>
        </w:rPr>
        <w:t>R</w:t>
      </w:r>
      <w:r w:rsidRPr="00204F0D">
        <w:rPr>
          <w:rFonts w:ascii="Calibri" w:hAnsi="Calibri" w:cs="TimesNewRomanPSMT"/>
          <w:bCs/>
          <w:sz w:val="22"/>
        </w:rPr>
        <w:t>esponsable du Département de Langues</w:t>
      </w:r>
      <w:r>
        <w:rPr>
          <w:rFonts w:ascii="Calibri" w:hAnsi="Calibri" w:cs="TimesNewRomanPSMT"/>
          <w:bCs/>
          <w:sz w:val="22"/>
        </w:rPr>
        <w:t xml:space="preserve">, chargée de cours : préparation aux concours de recrutement de l’enseignement, didactique des langues, formation </w:t>
      </w:r>
      <w:r w:rsidR="00322131">
        <w:rPr>
          <w:rFonts w:ascii="Calibri" w:hAnsi="Calibri" w:cs="TimesNewRomanPSMT"/>
          <w:bCs/>
          <w:sz w:val="22"/>
        </w:rPr>
        <w:t xml:space="preserve">initiale et </w:t>
      </w:r>
      <w:r>
        <w:rPr>
          <w:rFonts w:ascii="Calibri" w:hAnsi="Calibri" w:cs="TimesNewRomanPSMT"/>
          <w:bCs/>
          <w:sz w:val="22"/>
        </w:rPr>
        <w:t xml:space="preserve">continue d’enseignants de langues (anglais, espagnol, italien, FLE/FLS/FLscol, plurilinguisme, Langues et TUIC, </w:t>
      </w:r>
      <w:r w:rsidR="00D819F0">
        <w:rPr>
          <w:rFonts w:ascii="Calibri" w:hAnsi="Calibri" w:cs="TimesNewRomanPSMT"/>
          <w:bCs/>
          <w:sz w:val="22"/>
        </w:rPr>
        <w:t>É</w:t>
      </w:r>
      <w:r>
        <w:rPr>
          <w:rFonts w:ascii="Calibri" w:hAnsi="Calibri" w:cs="TimesNewRomanPSMT"/>
          <w:bCs/>
          <w:sz w:val="22"/>
        </w:rPr>
        <w:t>valuation, CECRL, les enfants et les langues, etc.)</w:t>
      </w:r>
      <w:r w:rsidR="00322131">
        <w:rPr>
          <w:rFonts w:ascii="Calibri" w:hAnsi="Calibri" w:cs="TimesNewRomanPSMT"/>
          <w:bCs/>
          <w:sz w:val="22"/>
        </w:rPr>
        <w:t>, suivi de mémoires de master</w:t>
      </w:r>
      <w:r w:rsidR="00241739">
        <w:rPr>
          <w:rFonts w:ascii="Calibri" w:hAnsi="Calibri" w:cs="TimesNewRomanPSMT"/>
          <w:bCs/>
          <w:sz w:val="22"/>
        </w:rPr>
        <w:t xml:space="preserve"> </w:t>
      </w:r>
      <w:r w:rsidR="00322131">
        <w:rPr>
          <w:rFonts w:ascii="Calibri" w:hAnsi="Calibri" w:cs="TimesNewRomanPSMT"/>
          <w:bCs/>
          <w:sz w:val="22"/>
        </w:rPr>
        <w:t>1 et 2</w:t>
      </w:r>
    </w:p>
    <w:p w14:paraId="5C5BEBE0"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p>
    <w:p w14:paraId="4D74D1A2"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r w:rsidRPr="00204F0D">
        <w:rPr>
          <w:rFonts w:ascii="Calibri" w:hAnsi="Calibri" w:cs="TimesNewRomanPSMT"/>
          <w:sz w:val="22"/>
        </w:rPr>
        <w:t xml:space="preserve">1996 - 1998 </w:t>
      </w:r>
      <w:r w:rsidRPr="00204F0D">
        <w:rPr>
          <w:rFonts w:ascii="Calibri" w:hAnsi="Calibri" w:cs="TimesNewRomanPSMT"/>
          <w:sz w:val="22"/>
        </w:rPr>
        <w:tab/>
      </w:r>
      <w:r w:rsidRPr="00204F0D">
        <w:rPr>
          <w:rFonts w:ascii="Calibri" w:hAnsi="Calibri" w:cs="TimesNewRomanPSMT"/>
          <w:sz w:val="22"/>
          <w:szCs w:val="22"/>
        </w:rPr>
        <w:t>Institut Supérieur de Pédagogie de Paris</w:t>
      </w:r>
      <w:r>
        <w:rPr>
          <w:rFonts w:ascii="Calibri" w:hAnsi="Calibri" w:cs="TimesNewRomanPSMT"/>
          <w:sz w:val="22"/>
          <w:szCs w:val="22"/>
        </w:rPr>
        <w:t xml:space="preserve"> (ISP)</w:t>
      </w:r>
      <w:r w:rsidRPr="00204F0D">
        <w:rPr>
          <w:rFonts w:ascii="Calibri" w:hAnsi="Calibri" w:cs="TimesNewRomanPSMT"/>
          <w:sz w:val="22"/>
          <w:szCs w:val="22"/>
        </w:rPr>
        <w:t>, Université Catholique de Paris</w:t>
      </w:r>
    </w:p>
    <w:p w14:paraId="159B04DA" w14:textId="77777777" w:rsidR="005D4BED" w:rsidRPr="00204F0D" w:rsidRDefault="005D4BED" w:rsidP="005D4BED">
      <w:pPr>
        <w:widowControl w:val="0"/>
        <w:autoSpaceDE w:val="0"/>
        <w:autoSpaceDN w:val="0"/>
        <w:adjustRightInd w:val="0"/>
        <w:ind w:left="1416"/>
        <w:jc w:val="both"/>
        <w:rPr>
          <w:rFonts w:ascii="Calibri" w:hAnsi="Calibri" w:cs="TimesNewRomanPSMT"/>
          <w:sz w:val="22"/>
          <w:szCs w:val="22"/>
        </w:rPr>
      </w:pPr>
      <w:r w:rsidRPr="00204F0D">
        <w:rPr>
          <w:rFonts w:ascii="Calibri" w:hAnsi="Calibri" w:cs="TimesNewRomanPSMT"/>
          <w:bCs/>
          <w:sz w:val="22"/>
        </w:rPr>
        <w:t xml:space="preserve">Professeur associé en didactique </w:t>
      </w:r>
      <w:r>
        <w:rPr>
          <w:rFonts w:ascii="Calibri" w:hAnsi="Calibri" w:cs="TimesNewRomanPSMT"/>
          <w:bCs/>
          <w:sz w:val="22"/>
        </w:rPr>
        <w:t>des langues (dont FLE), pédagogie et formation d’enseignants</w:t>
      </w:r>
    </w:p>
    <w:p w14:paraId="7715E03B" w14:textId="77777777" w:rsidR="005D4BED" w:rsidRPr="00204F0D" w:rsidRDefault="005D4BED" w:rsidP="005D4BED">
      <w:pPr>
        <w:widowControl w:val="0"/>
        <w:autoSpaceDE w:val="0"/>
        <w:autoSpaceDN w:val="0"/>
        <w:adjustRightInd w:val="0"/>
        <w:jc w:val="both"/>
        <w:rPr>
          <w:rFonts w:ascii="Calibri" w:hAnsi="Calibri" w:cs="TimesNewRomanPSMT"/>
          <w:sz w:val="22"/>
          <w:szCs w:val="22"/>
        </w:rPr>
      </w:pPr>
    </w:p>
    <w:p w14:paraId="1D482AC0" w14:textId="77777777" w:rsidR="005D4BED" w:rsidRPr="00204F0D" w:rsidRDefault="005D4BED" w:rsidP="005D4BED">
      <w:pPr>
        <w:widowControl w:val="0"/>
        <w:autoSpaceDE w:val="0"/>
        <w:autoSpaceDN w:val="0"/>
        <w:adjustRightInd w:val="0"/>
        <w:ind w:left="1416" w:hanging="1416"/>
        <w:jc w:val="both"/>
        <w:rPr>
          <w:rFonts w:ascii="Calibri" w:hAnsi="Calibri" w:cs="TimesNewRomanPSMT"/>
          <w:bCs/>
          <w:sz w:val="22"/>
        </w:rPr>
      </w:pPr>
      <w:r>
        <w:rPr>
          <w:rFonts w:ascii="Calibri" w:hAnsi="Calibri" w:cs="TimesNewRomanPSMT"/>
          <w:sz w:val="22"/>
        </w:rPr>
        <w:t>1991-</w:t>
      </w:r>
      <w:r w:rsidRPr="00204F0D">
        <w:rPr>
          <w:rFonts w:ascii="Calibri" w:hAnsi="Calibri" w:cs="TimesNewRomanPSMT"/>
          <w:sz w:val="22"/>
        </w:rPr>
        <w:t>1997</w:t>
      </w:r>
      <w:r w:rsidRPr="00204F0D">
        <w:rPr>
          <w:rFonts w:ascii="Calibri" w:hAnsi="Calibri" w:cs="TimesNewRomanPSMT"/>
          <w:sz w:val="22"/>
        </w:rPr>
        <w:tab/>
      </w:r>
      <w:r w:rsidRPr="00204F0D">
        <w:rPr>
          <w:rFonts w:ascii="Calibri" w:hAnsi="Calibri" w:cs="TimesNewRomanPSMT"/>
          <w:sz w:val="22"/>
          <w:szCs w:val="22"/>
        </w:rPr>
        <w:t>Service pédagogique Interdiocésain (SPI), Versailles</w:t>
      </w:r>
      <w:r w:rsidRPr="00204F0D">
        <w:rPr>
          <w:rFonts w:ascii="Calibri" w:hAnsi="Calibri" w:cs="TimesNewRomanPSMT"/>
          <w:bCs/>
          <w:sz w:val="22"/>
        </w:rPr>
        <w:t xml:space="preserve"> </w:t>
      </w:r>
    </w:p>
    <w:p w14:paraId="749CD034" w14:textId="636AE61A" w:rsidR="005D4BED" w:rsidRPr="00204F0D" w:rsidRDefault="005D4BED" w:rsidP="005D4BED">
      <w:pPr>
        <w:widowControl w:val="0"/>
        <w:autoSpaceDE w:val="0"/>
        <w:autoSpaceDN w:val="0"/>
        <w:adjustRightInd w:val="0"/>
        <w:ind w:left="1416"/>
        <w:jc w:val="both"/>
        <w:rPr>
          <w:rFonts w:ascii="Calibri" w:hAnsi="Calibri" w:cs="TimesNewRomanPSMT"/>
          <w:bCs/>
          <w:sz w:val="22"/>
        </w:rPr>
      </w:pPr>
      <w:r w:rsidRPr="00204F0D">
        <w:rPr>
          <w:rFonts w:ascii="Calibri" w:hAnsi="Calibri" w:cs="TimesNewRomanPSMT"/>
          <w:bCs/>
          <w:sz w:val="22"/>
        </w:rPr>
        <w:t>Animatrice-formatrice</w:t>
      </w:r>
      <w:r>
        <w:rPr>
          <w:rFonts w:ascii="Calibri" w:hAnsi="Calibri" w:cs="TimesNewRomanPSMT"/>
          <w:bCs/>
          <w:sz w:val="22"/>
        </w:rPr>
        <w:t xml:space="preserve"> : </w:t>
      </w:r>
      <w:r w:rsidRPr="00204F0D">
        <w:rPr>
          <w:rFonts w:ascii="Calibri" w:hAnsi="Calibri" w:cs="TimesNewRomanPSMT"/>
          <w:bCs/>
          <w:sz w:val="22"/>
        </w:rPr>
        <w:t>responsable de formation, ingénierie pédagog</w:t>
      </w:r>
      <w:r>
        <w:rPr>
          <w:rFonts w:ascii="Calibri" w:hAnsi="Calibri" w:cs="TimesNewRomanPSMT"/>
          <w:bCs/>
          <w:sz w:val="22"/>
        </w:rPr>
        <w:t>ique, management de l’éducation</w:t>
      </w:r>
      <w:r w:rsidR="00C00BD4">
        <w:rPr>
          <w:rFonts w:ascii="Calibri" w:hAnsi="Calibri" w:cs="TimesNewRomanPSMT"/>
          <w:bCs/>
          <w:sz w:val="22"/>
        </w:rPr>
        <w:t xml:space="preserve"> </w:t>
      </w:r>
    </w:p>
    <w:p w14:paraId="31B7B910" w14:textId="77777777" w:rsidR="00C00BD4" w:rsidRDefault="00C00BD4" w:rsidP="005D4BED">
      <w:pPr>
        <w:widowControl w:val="0"/>
        <w:autoSpaceDE w:val="0"/>
        <w:autoSpaceDN w:val="0"/>
        <w:adjustRightInd w:val="0"/>
        <w:ind w:left="1416"/>
        <w:jc w:val="both"/>
        <w:rPr>
          <w:rFonts w:ascii="Calibri" w:hAnsi="Calibri" w:cs="TimesNewRomanPSMT"/>
          <w:sz w:val="22"/>
          <w:szCs w:val="22"/>
        </w:rPr>
      </w:pPr>
      <w:r>
        <w:rPr>
          <w:rFonts w:ascii="Calibri" w:hAnsi="Calibri" w:cs="TimesNewRomanPSMT"/>
          <w:sz w:val="22"/>
          <w:szCs w:val="22"/>
        </w:rPr>
        <w:t>Missions pour les Alliances françaises (Pays-Bas, etc.)</w:t>
      </w:r>
    </w:p>
    <w:p w14:paraId="3EEC4D88" w14:textId="70435D9B"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szCs w:val="22"/>
        </w:rPr>
        <w:t>Missions pour le MAEE : formations FLE, audit de dispositifs d’enseignement supérieur et de FLE (Autriche, Croatie, etc.).</w:t>
      </w:r>
    </w:p>
    <w:p w14:paraId="0A6730F4" w14:textId="52152A59"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 xml:space="preserve">Missions occasionnelles </w:t>
      </w:r>
      <w:r w:rsidR="00215BCB">
        <w:rPr>
          <w:rFonts w:ascii="Calibri" w:hAnsi="Calibri" w:cs="TimesNewRomanPSMT"/>
          <w:sz w:val="22"/>
        </w:rPr>
        <w:t xml:space="preserve">(entre 1 semaine et 1 mois) </w:t>
      </w:r>
      <w:r w:rsidRPr="00204F0D">
        <w:rPr>
          <w:rFonts w:ascii="Calibri" w:hAnsi="Calibri" w:cs="TimesNewRomanPSMT"/>
          <w:sz w:val="22"/>
        </w:rPr>
        <w:t xml:space="preserve">pour le Goethe-Institut (RFA) : Brésil, Argentine, Chili, Uruguay, USA, </w:t>
      </w:r>
      <w:r w:rsidR="00215BCB">
        <w:rPr>
          <w:rFonts w:ascii="Calibri" w:hAnsi="Calibri" w:cs="TimesNewRomanPSMT"/>
          <w:sz w:val="22"/>
        </w:rPr>
        <w:t xml:space="preserve">France </w:t>
      </w:r>
    </w:p>
    <w:p w14:paraId="33CDAC40" w14:textId="77777777" w:rsidR="005D4BED" w:rsidRPr="00204F0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Formations continues pour des CRDP</w:t>
      </w:r>
      <w:r>
        <w:rPr>
          <w:rFonts w:ascii="Calibri" w:hAnsi="Calibri" w:cs="TimesNewRomanPSMT"/>
          <w:sz w:val="22"/>
        </w:rPr>
        <w:t xml:space="preserve">, pour le Ministère de l’Éducation nationale, pour l’Enseignement catholique </w:t>
      </w:r>
    </w:p>
    <w:p w14:paraId="7455E226" w14:textId="77777777" w:rsidR="005D4BED" w:rsidRPr="00204F0D" w:rsidRDefault="005D4BED" w:rsidP="005D4BED">
      <w:pPr>
        <w:widowControl w:val="0"/>
        <w:autoSpaceDE w:val="0"/>
        <w:autoSpaceDN w:val="0"/>
        <w:adjustRightInd w:val="0"/>
        <w:ind w:left="708" w:firstLine="708"/>
        <w:jc w:val="both"/>
        <w:rPr>
          <w:rFonts w:ascii="Calibri" w:hAnsi="Calibri" w:cs="TimesNewRomanPSMT"/>
          <w:sz w:val="22"/>
        </w:rPr>
      </w:pPr>
    </w:p>
    <w:p w14:paraId="1DD1AFE9" w14:textId="77777777" w:rsidR="005D4BED" w:rsidRDefault="005D4BED" w:rsidP="005D4BED">
      <w:pPr>
        <w:widowControl w:val="0"/>
        <w:autoSpaceDE w:val="0"/>
        <w:autoSpaceDN w:val="0"/>
        <w:adjustRightInd w:val="0"/>
        <w:ind w:left="1416" w:hanging="1416"/>
        <w:jc w:val="both"/>
        <w:rPr>
          <w:rFonts w:ascii="Calibri" w:hAnsi="Calibri" w:cs="TimesNewRomanPSMT"/>
          <w:bCs/>
          <w:sz w:val="22"/>
        </w:rPr>
      </w:pPr>
      <w:r w:rsidRPr="00204F0D">
        <w:rPr>
          <w:rFonts w:ascii="Calibri" w:hAnsi="Calibri" w:cs="TimesNewRomanPSMT"/>
          <w:sz w:val="22"/>
        </w:rPr>
        <w:t>1974</w:t>
      </w:r>
      <w:r>
        <w:rPr>
          <w:rFonts w:ascii="Calibri" w:hAnsi="Calibri" w:cs="TimesNewRomanPSMT"/>
          <w:sz w:val="22"/>
        </w:rPr>
        <w:t>-</w:t>
      </w:r>
      <w:r w:rsidRPr="00204F0D">
        <w:rPr>
          <w:rFonts w:ascii="Calibri" w:hAnsi="Calibri" w:cs="TimesNewRomanPSMT"/>
          <w:sz w:val="22"/>
        </w:rPr>
        <w:t xml:space="preserve">1991 </w:t>
      </w:r>
      <w:r w:rsidRPr="00204F0D">
        <w:rPr>
          <w:rFonts w:ascii="Calibri" w:hAnsi="Calibri" w:cs="TimesNewRomanPSMT"/>
          <w:sz w:val="22"/>
        </w:rPr>
        <w:tab/>
      </w:r>
      <w:r>
        <w:rPr>
          <w:rFonts w:ascii="Calibri" w:hAnsi="Calibri" w:cs="TimesNewRomanPSMT"/>
          <w:sz w:val="22"/>
        </w:rPr>
        <w:t xml:space="preserve">Enseignement de langue (allemand) </w:t>
      </w:r>
      <w:r w:rsidR="00A80E43">
        <w:rPr>
          <w:rFonts w:ascii="Calibri" w:hAnsi="Calibri" w:cs="TimesNewRomanPSMT"/>
          <w:sz w:val="22"/>
        </w:rPr>
        <w:t>dans le</w:t>
      </w:r>
      <w:r>
        <w:rPr>
          <w:rFonts w:ascii="Calibri" w:hAnsi="Calibri" w:cs="TimesNewRomanPSMT"/>
          <w:sz w:val="22"/>
        </w:rPr>
        <w:t xml:space="preserve"> second degré</w:t>
      </w:r>
      <w:r>
        <w:rPr>
          <w:rFonts w:ascii="Calibri" w:hAnsi="Calibri" w:cs="TimesNewRomanPSMT"/>
          <w:bCs/>
          <w:sz w:val="22"/>
        </w:rPr>
        <w:t xml:space="preserve"> (collège et lycée, dont section </w:t>
      </w:r>
      <w:r w:rsidR="006E3160">
        <w:rPr>
          <w:rFonts w:ascii="Calibri" w:hAnsi="Calibri" w:cs="TimesNewRomanPSMT"/>
          <w:bCs/>
          <w:sz w:val="22"/>
        </w:rPr>
        <w:t>trilingue « Anglais-Allemand » et section « M</w:t>
      </w:r>
      <w:r>
        <w:rPr>
          <w:rFonts w:ascii="Calibri" w:hAnsi="Calibri" w:cs="TimesNewRomanPSMT"/>
          <w:bCs/>
          <w:sz w:val="22"/>
        </w:rPr>
        <w:t>éthodologie</w:t>
      </w:r>
      <w:r w:rsidR="006E3160">
        <w:rPr>
          <w:rFonts w:ascii="Calibri" w:hAnsi="Calibri" w:cs="TimesNewRomanPSMT"/>
          <w:bCs/>
          <w:sz w:val="22"/>
        </w:rPr>
        <w:t> » en 2</w:t>
      </w:r>
      <w:r w:rsidR="006E3160" w:rsidRPr="006E3160">
        <w:rPr>
          <w:rFonts w:ascii="Calibri" w:hAnsi="Calibri" w:cs="TimesNewRomanPSMT"/>
          <w:bCs/>
          <w:sz w:val="22"/>
          <w:vertAlign w:val="superscript"/>
        </w:rPr>
        <w:t>nde</w:t>
      </w:r>
      <w:r>
        <w:rPr>
          <w:rFonts w:ascii="Calibri" w:hAnsi="Calibri" w:cs="TimesNewRomanPSMT"/>
          <w:bCs/>
          <w:sz w:val="22"/>
        </w:rPr>
        <w:t>)</w:t>
      </w:r>
    </w:p>
    <w:p w14:paraId="10564AE6" w14:textId="6E54259E" w:rsidR="005D4BED" w:rsidRDefault="00C00BD4" w:rsidP="005D4BED">
      <w:pPr>
        <w:widowControl w:val="0"/>
        <w:autoSpaceDE w:val="0"/>
        <w:autoSpaceDN w:val="0"/>
        <w:adjustRightInd w:val="0"/>
        <w:ind w:left="1416"/>
        <w:jc w:val="both"/>
        <w:rPr>
          <w:rFonts w:ascii="Calibri" w:hAnsi="Calibri" w:cs="TimesNewRomanPSMT"/>
          <w:sz w:val="22"/>
        </w:rPr>
      </w:pPr>
      <w:r>
        <w:rPr>
          <w:rFonts w:ascii="Calibri" w:hAnsi="Calibri" w:cs="TimesNewRomanPSMT"/>
          <w:bCs/>
          <w:sz w:val="22"/>
        </w:rPr>
        <w:t xml:space="preserve">Académies </w:t>
      </w:r>
      <w:r w:rsidR="005D4BED">
        <w:rPr>
          <w:rFonts w:ascii="Calibri" w:hAnsi="Calibri" w:cs="TimesNewRomanPSMT"/>
          <w:bCs/>
          <w:sz w:val="22"/>
        </w:rPr>
        <w:t>de Paris et de Versailles</w:t>
      </w:r>
    </w:p>
    <w:p w14:paraId="59841772" w14:textId="77777777" w:rsidR="005D4BED" w:rsidRPr="00443291"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Saint Germain en Laye, 78 </w:t>
      </w:r>
    </w:p>
    <w:p w14:paraId="3B844B9A" w14:textId="77777777" w:rsidR="005D4BED" w:rsidRDefault="005D4BED" w:rsidP="005D4BED">
      <w:pPr>
        <w:widowControl w:val="0"/>
        <w:autoSpaceDE w:val="0"/>
        <w:autoSpaceDN w:val="0"/>
        <w:adjustRightInd w:val="0"/>
        <w:ind w:left="1416"/>
        <w:jc w:val="both"/>
        <w:rPr>
          <w:rFonts w:ascii="Calibri" w:hAnsi="Calibri" w:cs="TimesNewRomanPSMT"/>
          <w:sz w:val="22"/>
        </w:rPr>
      </w:pPr>
      <w:r w:rsidRPr="00204F0D">
        <w:rPr>
          <w:rFonts w:ascii="Calibri" w:hAnsi="Calibri" w:cs="TimesNewRomanPSMT"/>
          <w:sz w:val="22"/>
        </w:rPr>
        <w:t>Paris 17</w:t>
      </w:r>
      <w:r w:rsidRPr="00204F0D">
        <w:rPr>
          <w:rFonts w:ascii="Calibri" w:hAnsi="Calibri" w:cs="TimesNewRomanPSMT"/>
          <w:sz w:val="22"/>
          <w:vertAlign w:val="superscript"/>
        </w:rPr>
        <w:t>ème</w:t>
      </w:r>
    </w:p>
    <w:p w14:paraId="5D552EF5" w14:textId="77777777" w:rsidR="005D4BED" w:rsidRDefault="005D4BED" w:rsidP="005D4BED">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 xml:space="preserve">Neuilly sur Seine, 92 </w:t>
      </w:r>
    </w:p>
    <w:p w14:paraId="27F748F1" w14:textId="77777777" w:rsidR="005D4BED" w:rsidRPr="008B3C1A" w:rsidRDefault="005D4BED">
      <w:pPr>
        <w:pBdr>
          <w:bottom w:val="single" w:sz="12" w:space="1" w:color="auto"/>
        </w:pBdr>
        <w:rPr>
          <w:rStyle w:val="TableauGrille1Clair1"/>
          <w:rFonts w:ascii="Calibri" w:hAnsi="Calibri"/>
          <w:sz w:val="36"/>
        </w:rPr>
      </w:pPr>
      <w:r w:rsidRPr="00B00BF0">
        <w:rPr>
          <w:rFonts w:ascii="Calibri" w:hAnsi="Calibri"/>
        </w:rPr>
        <w:br w:type="page"/>
      </w:r>
      <w:r w:rsidRPr="008B3C1A">
        <w:rPr>
          <w:rFonts w:ascii="Calibri" w:hAnsi="Calibri"/>
          <w:sz w:val="36"/>
        </w:rPr>
        <w:lastRenderedPageBreak/>
        <w:t xml:space="preserve">2. </w:t>
      </w:r>
      <w:r w:rsidRPr="008B3C1A">
        <w:rPr>
          <w:rStyle w:val="TableauGrille1Clair1"/>
          <w:rFonts w:ascii="Calibri" w:hAnsi="Calibri"/>
          <w:sz w:val="36"/>
        </w:rPr>
        <w:t xml:space="preserve">ACTIVITÉS LIÉES </w:t>
      </w:r>
      <w:r>
        <w:rPr>
          <w:rStyle w:val="TableauGrille1Clair1"/>
          <w:rFonts w:ascii="Calibri" w:hAnsi="Calibri"/>
          <w:sz w:val="36"/>
        </w:rPr>
        <w:t>À</w:t>
      </w:r>
      <w:r w:rsidRPr="008B3C1A">
        <w:rPr>
          <w:rStyle w:val="TableauGrille1Clair1"/>
          <w:rFonts w:ascii="Calibri" w:hAnsi="Calibri"/>
          <w:sz w:val="36"/>
        </w:rPr>
        <w:t xml:space="preserve"> LA RECHERCHE</w:t>
      </w:r>
    </w:p>
    <w:p w14:paraId="54B61A85" w14:textId="77777777" w:rsidR="005D4BED" w:rsidRPr="00B00BF0" w:rsidRDefault="005D4BED">
      <w:pPr>
        <w:rPr>
          <w:rStyle w:val="TableauGrille1Clair1"/>
          <w:rFonts w:ascii="Calibri" w:hAnsi="Calibri"/>
          <w:b/>
        </w:rPr>
      </w:pPr>
    </w:p>
    <w:p w14:paraId="69243967" w14:textId="77777777" w:rsidR="005D4BED" w:rsidRPr="00DD01D9" w:rsidRDefault="005D4BED" w:rsidP="00D93BAF">
      <w:pPr>
        <w:shd w:val="pct10" w:color="auto" w:fill="auto"/>
        <w:outlineLvl w:val="0"/>
        <w:rPr>
          <w:rFonts w:ascii="Calibri" w:hAnsi="Calibri"/>
          <w:b/>
        </w:rPr>
      </w:pPr>
      <w:r>
        <w:rPr>
          <w:rFonts w:ascii="Calibri" w:hAnsi="Calibri"/>
          <w:b/>
        </w:rPr>
        <w:t>2.1. Rattachement scientifique</w:t>
      </w:r>
    </w:p>
    <w:p w14:paraId="2DBB237F" w14:textId="77777777" w:rsidR="005D4BED" w:rsidRPr="00DD01D9" w:rsidRDefault="005D4BED">
      <w:pPr>
        <w:rPr>
          <w:rFonts w:ascii="Calibri" w:hAnsi="Calibri"/>
          <w:sz w:val="22"/>
        </w:rPr>
      </w:pPr>
    </w:p>
    <w:p w14:paraId="7F4D9B5F" w14:textId="77777777" w:rsidR="005D4BED" w:rsidRDefault="005D4BED">
      <w:pPr>
        <w:rPr>
          <w:rFonts w:ascii="Calibri" w:hAnsi="Calibri"/>
          <w:sz w:val="22"/>
        </w:rPr>
      </w:pPr>
      <w:r w:rsidRPr="00214189">
        <w:rPr>
          <w:rFonts w:ascii="Calibri" w:hAnsi="Calibri"/>
          <w:sz w:val="22"/>
        </w:rPr>
        <w:t>2010-</w:t>
      </w:r>
      <w:r>
        <w:rPr>
          <w:rFonts w:ascii="Calibri" w:hAnsi="Calibri"/>
          <w:sz w:val="22"/>
        </w:rPr>
        <w:t>à ce jour</w:t>
      </w:r>
      <w:r w:rsidRPr="00214189">
        <w:rPr>
          <w:rFonts w:ascii="Calibri" w:hAnsi="Calibri"/>
          <w:sz w:val="22"/>
        </w:rPr>
        <w:tab/>
        <w:t>UMR 7118 ATILF (Analyse et Traitement Informatique de la Langue Française)</w:t>
      </w:r>
    </w:p>
    <w:p w14:paraId="5F4E7C5A" w14:textId="77777777" w:rsidR="005D4BED" w:rsidRDefault="005D4BED">
      <w:pPr>
        <w:rPr>
          <w:rFonts w:ascii="Calibri" w:hAnsi="Calibri"/>
          <w:sz w:val="22"/>
        </w:rPr>
      </w:pPr>
      <w:r>
        <w:rPr>
          <w:rFonts w:ascii="Calibri" w:hAnsi="Calibri"/>
          <w:sz w:val="22"/>
        </w:rPr>
        <w:tab/>
      </w:r>
      <w:r>
        <w:rPr>
          <w:rFonts w:ascii="Calibri" w:hAnsi="Calibri"/>
          <w:sz w:val="22"/>
        </w:rPr>
        <w:tab/>
        <w:t xml:space="preserve">Université de Lorraine </w:t>
      </w:r>
      <w:r w:rsidR="004E394C">
        <w:rPr>
          <w:rFonts w:ascii="Calibri" w:hAnsi="Calibri"/>
          <w:sz w:val="22"/>
        </w:rPr>
        <w:t>–</w:t>
      </w:r>
      <w:r>
        <w:rPr>
          <w:rFonts w:ascii="Calibri" w:hAnsi="Calibri"/>
          <w:sz w:val="22"/>
        </w:rPr>
        <w:t xml:space="preserve"> CNRS</w:t>
      </w:r>
      <w:r w:rsidR="004E394C">
        <w:rPr>
          <w:rFonts w:ascii="Calibri" w:hAnsi="Calibri"/>
          <w:sz w:val="22"/>
        </w:rPr>
        <w:t xml:space="preserve">, </w:t>
      </w:r>
      <w:r w:rsidRPr="00214189">
        <w:rPr>
          <w:rFonts w:ascii="Calibri" w:hAnsi="Calibri"/>
          <w:sz w:val="22"/>
        </w:rPr>
        <w:t>Direct</w:t>
      </w:r>
      <w:r w:rsidR="004E394C">
        <w:rPr>
          <w:rFonts w:ascii="Calibri" w:hAnsi="Calibri"/>
          <w:sz w:val="22"/>
        </w:rPr>
        <w:t>eur</w:t>
      </w:r>
      <w:r w:rsidRPr="00214189">
        <w:rPr>
          <w:rFonts w:ascii="Calibri" w:hAnsi="Calibri"/>
          <w:sz w:val="22"/>
        </w:rPr>
        <w:t xml:space="preserve"> du laboratoire : </w:t>
      </w:r>
      <w:r w:rsidR="004E394C">
        <w:rPr>
          <w:rFonts w:ascii="Calibri" w:hAnsi="Calibri"/>
          <w:sz w:val="22"/>
        </w:rPr>
        <w:t>Alex Boulton</w:t>
      </w:r>
    </w:p>
    <w:p w14:paraId="610577D0" w14:textId="7EF71851" w:rsidR="005D4BED" w:rsidRDefault="005D4BED">
      <w:pPr>
        <w:rPr>
          <w:rFonts w:ascii="Calibri" w:hAnsi="Calibri"/>
          <w:sz w:val="22"/>
        </w:rPr>
      </w:pPr>
      <w:r w:rsidRPr="00214189">
        <w:rPr>
          <w:rFonts w:ascii="Calibri" w:hAnsi="Calibri"/>
          <w:sz w:val="22"/>
        </w:rPr>
        <w:tab/>
      </w:r>
      <w:r w:rsidRPr="00214189">
        <w:rPr>
          <w:rFonts w:ascii="Calibri" w:hAnsi="Calibri"/>
          <w:sz w:val="22"/>
        </w:rPr>
        <w:tab/>
      </w:r>
      <w:r w:rsidR="009E6F37">
        <w:rPr>
          <w:rFonts w:ascii="Calibri" w:hAnsi="Calibri"/>
          <w:sz w:val="22"/>
        </w:rPr>
        <w:t>É</w:t>
      </w:r>
      <w:r w:rsidRPr="00214189">
        <w:rPr>
          <w:rFonts w:ascii="Calibri" w:hAnsi="Calibri"/>
          <w:sz w:val="22"/>
        </w:rPr>
        <w:t xml:space="preserve">quipe : </w:t>
      </w:r>
      <w:r w:rsidRPr="00F916BD">
        <w:rPr>
          <w:rFonts w:ascii="Calibri" w:hAnsi="Calibri"/>
          <w:i/>
          <w:sz w:val="22"/>
        </w:rPr>
        <w:t>Didactique des Langues et Sociolinguistique</w:t>
      </w:r>
      <w:r w:rsidRPr="00214189">
        <w:rPr>
          <w:rFonts w:ascii="Calibri" w:hAnsi="Calibri"/>
          <w:sz w:val="22"/>
        </w:rPr>
        <w:t xml:space="preserve"> </w:t>
      </w:r>
      <w:r w:rsidR="00F916BD">
        <w:rPr>
          <w:rFonts w:ascii="Calibri" w:hAnsi="Calibri"/>
          <w:sz w:val="22"/>
        </w:rPr>
        <w:t>(ancienne</w:t>
      </w:r>
      <w:r w:rsidR="00215BCB">
        <w:rPr>
          <w:rFonts w:ascii="Calibri" w:hAnsi="Calibri"/>
          <w:sz w:val="22"/>
        </w:rPr>
        <w:t>m</w:t>
      </w:r>
      <w:r w:rsidR="00F916BD">
        <w:rPr>
          <w:rFonts w:ascii="Calibri" w:hAnsi="Calibri"/>
          <w:sz w:val="22"/>
        </w:rPr>
        <w:t>ent</w:t>
      </w:r>
      <w:r w:rsidR="00215BCB">
        <w:rPr>
          <w:rFonts w:ascii="Calibri" w:hAnsi="Calibri"/>
          <w:sz w:val="22"/>
        </w:rPr>
        <w:t> :</w:t>
      </w:r>
      <w:r w:rsidR="00A80E43">
        <w:rPr>
          <w:rFonts w:ascii="Calibri" w:hAnsi="Calibri"/>
          <w:sz w:val="22"/>
        </w:rPr>
        <w:t xml:space="preserve"> </w:t>
      </w:r>
      <w:r w:rsidRPr="00214189">
        <w:rPr>
          <w:rFonts w:ascii="Calibri" w:hAnsi="Calibri"/>
          <w:sz w:val="22"/>
        </w:rPr>
        <w:t>CRAPEL)</w:t>
      </w:r>
    </w:p>
    <w:p w14:paraId="29D24EB7" w14:textId="6DA56A34" w:rsidR="005011A2" w:rsidRDefault="005011A2" w:rsidP="005011A2">
      <w:pPr>
        <w:ind w:left="708" w:firstLine="708"/>
        <w:rPr>
          <w:rFonts w:ascii="Calibri" w:hAnsi="Calibri"/>
          <w:sz w:val="22"/>
        </w:rPr>
      </w:pPr>
      <w:r>
        <w:rPr>
          <w:rFonts w:ascii="Calibri" w:hAnsi="Calibri"/>
          <w:sz w:val="22"/>
        </w:rPr>
        <w:t xml:space="preserve">Axe : </w:t>
      </w:r>
      <w:r w:rsidRPr="00F916BD">
        <w:rPr>
          <w:rFonts w:ascii="Calibri" w:hAnsi="Calibri"/>
          <w:i/>
          <w:sz w:val="22"/>
        </w:rPr>
        <w:t xml:space="preserve">Cultures </w:t>
      </w:r>
      <w:r w:rsidR="0003499F" w:rsidRPr="00F916BD">
        <w:rPr>
          <w:rFonts w:ascii="Calibri" w:hAnsi="Calibri"/>
          <w:i/>
          <w:sz w:val="22"/>
        </w:rPr>
        <w:t>É</w:t>
      </w:r>
      <w:r w:rsidRPr="00F916BD">
        <w:rPr>
          <w:rFonts w:ascii="Calibri" w:hAnsi="Calibri"/>
          <w:i/>
          <w:sz w:val="22"/>
        </w:rPr>
        <w:t>ducatives et Langues en Milieu Institutionnel</w:t>
      </w:r>
      <w:r>
        <w:rPr>
          <w:rFonts w:ascii="Calibri" w:hAnsi="Calibri"/>
          <w:sz w:val="22"/>
        </w:rPr>
        <w:t xml:space="preserve"> (responsable de l’axe)</w:t>
      </w:r>
    </w:p>
    <w:p w14:paraId="24F2EAF8" w14:textId="57999091" w:rsidR="00F91D89" w:rsidRPr="00214189" w:rsidRDefault="00F91D89" w:rsidP="005011A2">
      <w:pPr>
        <w:ind w:left="708" w:firstLine="708"/>
        <w:rPr>
          <w:rFonts w:ascii="Calibri" w:hAnsi="Calibri"/>
          <w:sz w:val="22"/>
        </w:rPr>
      </w:pPr>
      <w:r>
        <w:rPr>
          <w:rFonts w:ascii="Calibri" w:hAnsi="Calibri"/>
          <w:sz w:val="22"/>
        </w:rPr>
        <w:t>CNU :</w:t>
      </w:r>
      <w:r w:rsidR="009E3844">
        <w:rPr>
          <w:rFonts w:ascii="Calibri" w:hAnsi="Calibri"/>
          <w:sz w:val="22"/>
        </w:rPr>
        <w:t xml:space="preserve"> </w:t>
      </w:r>
      <w:r w:rsidR="006A1606">
        <w:rPr>
          <w:rFonts w:ascii="Calibri" w:hAnsi="Calibri"/>
          <w:sz w:val="22"/>
        </w:rPr>
        <w:t>qualifiée en section</w:t>
      </w:r>
      <w:r>
        <w:rPr>
          <w:rFonts w:ascii="Calibri" w:hAnsi="Calibri"/>
          <w:sz w:val="22"/>
        </w:rPr>
        <w:t xml:space="preserve"> 7 et 12 ; HCERES : </w:t>
      </w:r>
      <w:r w:rsidR="006A1606">
        <w:rPr>
          <w:rFonts w:ascii="Calibri" w:hAnsi="Calibri"/>
          <w:sz w:val="22"/>
        </w:rPr>
        <w:t xml:space="preserve">domaines </w:t>
      </w:r>
      <w:r>
        <w:rPr>
          <w:rFonts w:ascii="Calibri" w:hAnsi="Calibri"/>
          <w:sz w:val="22"/>
        </w:rPr>
        <w:t>SHS4 et SHS 5</w:t>
      </w:r>
      <w:r w:rsidR="00725E28">
        <w:rPr>
          <w:rFonts w:ascii="Calibri" w:hAnsi="Calibri"/>
          <w:sz w:val="22"/>
        </w:rPr>
        <w:t>-</w:t>
      </w:r>
      <w:r>
        <w:rPr>
          <w:rFonts w:ascii="Calibri" w:hAnsi="Calibri"/>
          <w:sz w:val="22"/>
        </w:rPr>
        <w:t>2</w:t>
      </w:r>
    </w:p>
    <w:p w14:paraId="04228864" w14:textId="77777777" w:rsidR="005D4BED" w:rsidRPr="00214189" w:rsidRDefault="005D4BED">
      <w:pPr>
        <w:rPr>
          <w:rFonts w:ascii="Calibri" w:hAnsi="Calibri"/>
          <w:sz w:val="22"/>
        </w:rPr>
      </w:pPr>
    </w:p>
    <w:p w14:paraId="3BD729DD" w14:textId="77777777" w:rsidR="005D4BED" w:rsidRDefault="005D4BED" w:rsidP="005D4BED">
      <w:pPr>
        <w:ind w:left="1416" w:hanging="1416"/>
        <w:rPr>
          <w:rFonts w:ascii="Calibri" w:hAnsi="Calibri"/>
          <w:sz w:val="22"/>
        </w:rPr>
      </w:pPr>
      <w:r w:rsidRPr="00214189">
        <w:rPr>
          <w:rFonts w:ascii="Calibri" w:hAnsi="Calibri"/>
          <w:sz w:val="22"/>
        </w:rPr>
        <w:t>2005-2010</w:t>
      </w:r>
      <w:r w:rsidRPr="00214189">
        <w:rPr>
          <w:rFonts w:ascii="Calibri" w:hAnsi="Calibri"/>
          <w:sz w:val="22"/>
        </w:rPr>
        <w:tab/>
        <w:t xml:space="preserve">EA 2288 DILTEC (Didactique des </w:t>
      </w:r>
      <w:r w:rsidR="00A80E43">
        <w:rPr>
          <w:rFonts w:ascii="Calibri" w:hAnsi="Calibri"/>
          <w:sz w:val="22"/>
        </w:rPr>
        <w:t xml:space="preserve">Langues, des </w:t>
      </w:r>
      <w:r w:rsidRPr="00214189">
        <w:rPr>
          <w:rFonts w:ascii="Calibri" w:hAnsi="Calibri"/>
          <w:sz w:val="22"/>
        </w:rPr>
        <w:t>Textes et des Cultures)</w:t>
      </w:r>
      <w:r>
        <w:rPr>
          <w:rFonts w:ascii="Calibri" w:hAnsi="Calibri"/>
          <w:sz w:val="22"/>
        </w:rPr>
        <w:tab/>
      </w:r>
    </w:p>
    <w:p w14:paraId="486DCC57" w14:textId="77777777" w:rsidR="005D4BED" w:rsidRDefault="005D4BED" w:rsidP="005D4BED">
      <w:pPr>
        <w:ind w:left="1416"/>
        <w:rPr>
          <w:rFonts w:ascii="Calibri" w:hAnsi="Calibri"/>
          <w:sz w:val="22"/>
        </w:rPr>
      </w:pPr>
      <w:r w:rsidRPr="00214189">
        <w:rPr>
          <w:rFonts w:ascii="Calibri" w:hAnsi="Calibri"/>
          <w:sz w:val="22"/>
        </w:rPr>
        <w:t>Université Paris 3 Sorbonne nouvelle</w:t>
      </w:r>
    </w:p>
    <w:p w14:paraId="37450344" w14:textId="0F7E6D15" w:rsidR="005D4BED" w:rsidRDefault="00C00BD4" w:rsidP="005D4BED">
      <w:pPr>
        <w:ind w:left="1416"/>
        <w:rPr>
          <w:rFonts w:ascii="Calibri" w:hAnsi="Calibri"/>
          <w:sz w:val="22"/>
        </w:rPr>
      </w:pPr>
      <w:r>
        <w:rPr>
          <w:rFonts w:ascii="Calibri" w:hAnsi="Calibri"/>
          <w:sz w:val="22"/>
        </w:rPr>
        <w:t xml:space="preserve">Directeur du laboratoire </w:t>
      </w:r>
      <w:r w:rsidR="005D4BED">
        <w:rPr>
          <w:rFonts w:ascii="Calibri" w:hAnsi="Calibri"/>
          <w:sz w:val="22"/>
        </w:rPr>
        <w:t xml:space="preserve">: </w:t>
      </w:r>
      <w:r w:rsidR="005D4BED" w:rsidRPr="00214189">
        <w:rPr>
          <w:rFonts w:ascii="Calibri" w:hAnsi="Calibri"/>
          <w:sz w:val="22"/>
        </w:rPr>
        <w:t>Jean-Louis Chiss</w:t>
      </w:r>
    </w:p>
    <w:p w14:paraId="6D9B237D" w14:textId="609677FA" w:rsidR="005D4BED" w:rsidRPr="00214189" w:rsidRDefault="00C00BD4" w:rsidP="005D4BED">
      <w:pPr>
        <w:ind w:left="1416"/>
        <w:rPr>
          <w:rFonts w:ascii="Calibri" w:hAnsi="Calibri"/>
          <w:sz w:val="22"/>
        </w:rPr>
      </w:pPr>
      <w:r>
        <w:rPr>
          <w:rFonts w:ascii="Calibri" w:hAnsi="Calibri"/>
          <w:sz w:val="22"/>
        </w:rPr>
        <w:t>Équipe</w:t>
      </w:r>
      <w:r w:rsidR="005D4BED">
        <w:rPr>
          <w:rFonts w:ascii="Calibri" w:hAnsi="Calibri"/>
          <w:sz w:val="22"/>
        </w:rPr>
        <w:t xml:space="preserve"> </w:t>
      </w:r>
      <w:r w:rsidR="005D4BED" w:rsidRPr="00C00BD4">
        <w:rPr>
          <w:rFonts w:ascii="Calibri" w:hAnsi="Calibri"/>
          <w:i/>
          <w:sz w:val="22"/>
        </w:rPr>
        <w:t>Tâches et Dispositifs</w:t>
      </w:r>
      <w:r w:rsidR="005D4BED">
        <w:rPr>
          <w:rFonts w:ascii="Calibri" w:hAnsi="Calibri"/>
          <w:sz w:val="22"/>
        </w:rPr>
        <w:t> : responsable Jean-Paul Narcy-Combes</w:t>
      </w:r>
    </w:p>
    <w:p w14:paraId="73AD5FCD" w14:textId="77777777" w:rsidR="005D4BED" w:rsidRPr="00214189" w:rsidRDefault="005D4BED">
      <w:pPr>
        <w:rPr>
          <w:rFonts w:ascii="Calibri" w:hAnsi="Calibri"/>
          <w:sz w:val="22"/>
        </w:rPr>
      </w:pPr>
    </w:p>
    <w:p w14:paraId="3BEDE1D6" w14:textId="77777777" w:rsidR="00C00BD4" w:rsidRDefault="005D4BED" w:rsidP="00C00BD4">
      <w:pPr>
        <w:ind w:left="1416" w:hanging="1416"/>
        <w:rPr>
          <w:rFonts w:ascii="Calibri" w:hAnsi="Calibri"/>
          <w:sz w:val="22"/>
        </w:rPr>
      </w:pPr>
      <w:r w:rsidRPr="00214189">
        <w:rPr>
          <w:rFonts w:ascii="Calibri" w:hAnsi="Calibri"/>
          <w:sz w:val="22"/>
        </w:rPr>
        <w:t>2002-2005</w:t>
      </w:r>
      <w:r w:rsidRPr="00214189">
        <w:rPr>
          <w:rFonts w:ascii="Calibri" w:hAnsi="Calibri"/>
          <w:sz w:val="22"/>
        </w:rPr>
        <w:tab/>
        <w:t xml:space="preserve">UMR </w:t>
      </w:r>
      <w:r>
        <w:rPr>
          <w:rFonts w:ascii="Calibri" w:hAnsi="Calibri"/>
          <w:sz w:val="22"/>
        </w:rPr>
        <w:t>5191</w:t>
      </w:r>
      <w:r w:rsidRPr="00214189">
        <w:rPr>
          <w:rFonts w:ascii="Calibri" w:hAnsi="Calibri"/>
          <w:sz w:val="22"/>
        </w:rPr>
        <w:t xml:space="preserve"> ICAR (</w:t>
      </w:r>
      <w:r>
        <w:rPr>
          <w:rFonts w:ascii="Calibri" w:hAnsi="Calibri"/>
          <w:sz w:val="22"/>
        </w:rPr>
        <w:t>Interactions, Corpus, Apprentissages, Représentations)</w:t>
      </w:r>
    </w:p>
    <w:p w14:paraId="4396C31C" w14:textId="2FFD9EFE" w:rsidR="00C00BD4" w:rsidRDefault="00C00BD4" w:rsidP="00C00BD4">
      <w:pPr>
        <w:ind w:left="1416"/>
        <w:rPr>
          <w:rFonts w:ascii="Calibri" w:hAnsi="Calibri"/>
          <w:sz w:val="22"/>
        </w:rPr>
      </w:pPr>
      <w:r>
        <w:rPr>
          <w:rFonts w:ascii="Calibri" w:hAnsi="Calibri"/>
          <w:sz w:val="22"/>
        </w:rPr>
        <w:t xml:space="preserve">ENS de Lyon </w:t>
      </w:r>
    </w:p>
    <w:p w14:paraId="2BBAA0AA" w14:textId="09C7DBBF" w:rsidR="005D4BED" w:rsidRDefault="005D4BED" w:rsidP="00C00BD4">
      <w:pPr>
        <w:ind w:left="1416"/>
        <w:rPr>
          <w:rFonts w:ascii="Calibri" w:hAnsi="Calibri"/>
          <w:sz w:val="22"/>
        </w:rPr>
      </w:pPr>
      <w:r>
        <w:rPr>
          <w:rFonts w:ascii="Calibri" w:hAnsi="Calibri"/>
          <w:sz w:val="22"/>
        </w:rPr>
        <w:t xml:space="preserve">Groupe Plurilinguisme et Apprentissages : responsable Daniel Coste </w:t>
      </w:r>
    </w:p>
    <w:p w14:paraId="22BF4C26" w14:textId="10899F7B" w:rsidR="005D4BED" w:rsidRPr="00003D96" w:rsidRDefault="005D4BED" w:rsidP="00003D96">
      <w:pPr>
        <w:ind w:left="1416" w:firstLine="4"/>
        <w:rPr>
          <w:rFonts w:ascii="Calibri" w:hAnsi="Calibri"/>
          <w:sz w:val="22"/>
        </w:rPr>
      </w:pPr>
      <w:r>
        <w:rPr>
          <w:rFonts w:ascii="Calibri" w:hAnsi="Calibri"/>
          <w:sz w:val="22"/>
        </w:rPr>
        <w:t>Devenu Groupe PLUMME (</w:t>
      </w:r>
      <w:r w:rsidR="0044140A">
        <w:rPr>
          <w:rFonts w:ascii="Calibri" w:hAnsi="Calibri"/>
          <w:sz w:val="22"/>
        </w:rPr>
        <w:t>P</w:t>
      </w:r>
      <w:r>
        <w:rPr>
          <w:rFonts w:ascii="Calibri" w:hAnsi="Calibri"/>
          <w:sz w:val="22"/>
        </w:rPr>
        <w:t>lurilinguisme et multimédia) : responsable Christine Develotte</w:t>
      </w:r>
    </w:p>
    <w:p w14:paraId="1FD9130A" w14:textId="77777777" w:rsidR="005D4BED" w:rsidRPr="00B00BF0" w:rsidRDefault="005D4BED">
      <w:pPr>
        <w:rPr>
          <w:rFonts w:ascii="Calibri" w:hAnsi="Calibri"/>
        </w:rPr>
      </w:pPr>
    </w:p>
    <w:p w14:paraId="65BC3A2D" w14:textId="77777777" w:rsidR="005D4BED" w:rsidRPr="00021345" w:rsidRDefault="005D4BED" w:rsidP="00D93BAF">
      <w:pPr>
        <w:shd w:val="pct10" w:color="auto" w:fill="auto"/>
        <w:jc w:val="both"/>
        <w:outlineLvl w:val="0"/>
        <w:rPr>
          <w:rFonts w:ascii="Calibri" w:hAnsi="Calibri"/>
          <w:b/>
        </w:rPr>
      </w:pPr>
      <w:r>
        <w:rPr>
          <w:rFonts w:ascii="Calibri" w:hAnsi="Calibri"/>
          <w:b/>
        </w:rPr>
        <w:t xml:space="preserve">2.2. </w:t>
      </w:r>
      <w:r w:rsidRPr="00021345">
        <w:rPr>
          <w:rFonts w:ascii="Calibri" w:hAnsi="Calibri"/>
          <w:b/>
        </w:rPr>
        <w:t xml:space="preserve">Recherches en cours </w:t>
      </w:r>
      <w:r>
        <w:rPr>
          <w:rFonts w:ascii="Calibri" w:hAnsi="Calibri"/>
          <w:b/>
        </w:rPr>
        <w:t>(depuis 2010)</w:t>
      </w:r>
    </w:p>
    <w:p w14:paraId="0110BE7F" w14:textId="77777777" w:rsidR="005D4BED" w:rsidRDefault="005D4BED" w:rsidP="005D4BED">
      <w:pPr>
        <w:widowControl w:val="0"/>
        <w:autoSpaceDE w:val="0"/>
        <w:autoSpaceDN w:val="0"/>
        <w:adjustRightInd w:val="0"/>
        <w:ind w:left="708"/>
        <w:jc w:val="both"/>
        <w:rPr>
          <w:rFonts w:ascii="Calibri" w:eastAsia="Cambria" w:hAnsi="Calibri" w:cs="TimesNewRomanPSMT"/>
          <w:sz w:val="22"/>
        </w:rPr>
      </w:pPr>
    </w:p>
    <w:p w14:paraId="7A68C20F" w14:textId="77777777" w:rsidR="005D4BED"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.1. Thèmes de recherche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6945"/>
      </w:tblGrid>
      <w:tr w:rsidR="00D819F0" w:rsidRPr="00C1748A" w14:paraId="2D6035F5" w14:textId="77777777" w:rsidTr="006F6290">
        <w:tc>
          <w:tcPr>
            <w:tcW w:w="2235" w:type="dxa"/>
          </w:tcPr>
          <w:p w14:paraId="1FE9B4EF" w14:textId="4C465199" w:rsidR="00D819F0" w:rsidRPr="00C1748A" w:rsidRDefault="00D819F0" w:rsidP="00D819F0">
            <w:pPr>
              <w:widowControl w:val="0"/>
              <w:autoSpaceDE w:val="0"/>
              <w:autoSpaceDN w:val="0"/>
              <w:adjustRightInd w:val="0"/>
              <w:rPr>
                <w:rFonts w:ascii="Calibri" w:eastAsia="Cambria" w:hAnsi="Calibri" w:cs="TimesNewRomanPS-BoldMT"/>
                <w:sz w:val="22"/>
              </w:rPr>
            </w:pPr>
            <w:r w:rsidRPr="00C1748A">
              <w:rPr>
                <w:rFonts w:ascii="Calibri" w:eastAsia="Cambria" w:hAnsi="Calibri" w:cs="TimesNewRomanPSMT"/>
                <w:sz w:val="22"/>
              </w:rPr>
              <w:t xml:space="preserve">Professionnalisation des enseignants </w:t>
            </w:r>
            <w:r>
              <w:rPr>
                <w:rFonts w:ascii="Calibri" w:eastAsia="Cambria" w:hAnsi="Calibri" w:cs="TimesNewRomanPSMT"/>
                <w:sz w:val="22"/>
              </w:rPr>
              <w:t xml:space="preserve"> </w:t>
            </w:r>
          </w:p>
        </w:tc>
        <w:tc>
          <w:tcPr>
            <w:tcW w:w="6945" w:type="dxa"/>
          </w:tcPr>
          <w:p w14:paraId="58EF51B1" w14:textId="485D1ABD" w:rsidR="00CB66B5" w:rsidRDefault="00CB66B5" w:rsidP="00D819F0">
            <w:pPr>
              <w:jc w:val="both"/>
              <w:rPr>
                <w:rFonts w:ascii="Calibri" w:eastAsia="Cambria" w:hAnsi="Calibri" w:cs="TimesNewRomanPSMT"/>
                <w:b/>
                <w:sz w:val="22"/>
                <w:szCs w:val="22"/>
              </w:rPr>
            </w:pPr>
            <w:r>
              <w:rPr>
                <w:rFonts w:ascii="Calibri" w:eastAsia="Cambria" w:hAnsi="Calibri" w:cs="TimesNewRomanPSMT"/>
                <w:b/>
                <w:sz w:val="22"/>
                <w:szCs w:val="22"/>
              </w:rPr>
              <w:t xml:space="preserve">Insécurité linguistique et formation des enseignants </w:t>
            </w:r>
            <w:r w:rsidRPr="00C71F8A">
              <w:rPr>
                <w:rFonts w:ascii="Calibri" w:eastAsia="Cambria" w:hAnsi="Calibri" w:cs="TimesNewRomanPSMT"/>
                <w:b/>
                <w:sz w:val="22"/>
                <w:szCs w:val="22"/>
              </w:rPr>
              <w:t>(recherche collective financée)</w:t>
            </w:r>
            <w:r>
              <w:rPr>
                <w:rFonts w:ascii="Calibri" w:eastAsia="Cambria" w:hAnsi="Calibri" w:cs="TimesNewRomanPSMT"/>
                <w:b/>
                <w:sz w:val="22"/>
                <w:szCs w:val="22"/>
              </w:rPr>
              <w:t xml:space="preserve"> </w:t>
            </w:r>
          </w:p>
          <w:p w14:paraId="420BD2FC" w14:textId="704ECF3E" w:rsidR="00CB66B5" w:rsidRDefault="00CB66B5" w:rsidP="00D819F0">
            <w:pPr>
              <w:jc w:val="both"/>
              <w:rPr>
                <w:rFonts w:ascii="Calibri" w:eastAsia="Cambria" w:hAnsi="Calibri" w:cs="TimesNewRomanPSMT"/>
                <w:sz w:val="22"/>
                <w:szCs w:val="22"/>
              </w:rPr>
            </w:pPr>
            <w:r w:rsidRPr="009B63EB">
              <w:rPr>
                <w:rFonts w:ascii="Calibri" w:eastAsia="Cambria" w:hAnsi="Calibri" w:cs="TimesNewRomanPSMT"/>
                <w:sz w:val="22"/>
                <w:szCs w:val="22"/>
              </w:rPr>
              <w:t>Durée prévisionnelle : 20</w:t>
            </w:r>
            <w:r>
              <w:rPr>
                <w:rFonts w:ascii="Calibri" w:eastAsia="Cambria" w:hAnsi="Calibri" w:cs="TimesNewRomanPSMT"/>
                <w:sz w:val="22"/>
                <w:szCs w:val="22"/>
              </w:rPr>
              <w:t>20</w:t>
            </w:r>
            <w:r w:rsidRPr="009B63EB">
              <w:rPr>
                <w:rFonts w:ascii="Calibri" w:eastAsia="Cambria" w:hAnsi="Calibri" w:cs="TimesNewRomanPSMT"/>
                <w:sz w:val="22"/>
                <w:szCs w:val="22"/>
              </w:rPr>
              <w:t>-2021</w:t>
            </w:r>
          </w:p>
          <w:p w14:paraId="1A71811A" w14:textId="0F72746D" w:rsidR="00CB66B5" w:rsidRDefault="00CB66B5" w:rsidP="00D819F0">
            <w:pPr>
              <w:jc w:val="both"/>
              <w:rPr>
                <w:rFonts w:ascii="Calibri" w:eastAsia="Cambria" w:hAnsi="Calibri" w:cs="TimesNewRomanPSMT"/>
                <w:b/>
                <w:sz w:val="22"/>
                <w:szCs w:val="22"/>
              </w:rPr>
            </w:pPr>
          </w:p>
          <w:p w14:paraId="42C41F54" w14:textId="265AFDD5" w:rsidR="009B63EB" w:rsidRPr="00CB66B5" w:rsidRDefault="00ED157C" w:rsidP="00D819F0">
            <w:pPr>
              <w:jc w:val="both"/>
              <w:rPr>
                <w:rFonts w:ascii="Calibri" w:eastAsia="Cambria" w:hAnsi="Calibri" w:cs="TimesNewRomanPSMT"/>
                <w:b/>
                <w:sz w:val="22"/>
                <w:szCs w:val="22"/>
              </w:rPr>
            </w:pPr>
            <w:r w:rsidRPr="00CB66B5">
              <w:rPr>
                <w:rFonts w:ascii="Calibri" w:eastAsia="Cambria" w:hAnsi="Calibri" w:cs="TimesNewRomanPSMT"/>
                <w:b/>
                <w:sz w:val="22"/>
                <w:szCs w:val="22"/>
              </w:rPr>
              <w:t>Mobilité I</w:t>
            </w:r>
            <w:r w:rsidR="00D819F0" w:rsidRPr="00CB66B5">
              <w:rPr>
                <w:rFonts w:ascii="Calibri" w:eastAsia="Cambria" w:hAnsi="Calibri" w:cs="TimesNewRomanPSMT"/>
                <w:b/>
                <w:sz w:val="22"/>
                <w:szCs w:val="22"/>
              </w:rPr>
              <w:t xml:space="preserve">nternationale </w:t>
            </w:r>
            <w:r w:rsidR="00256675" w:rsidRPr="00CB66B5">
              <w:rPr>
                <w:rFonts w:ascii="Calibri" w:eastAsia="Cambria" w:hAnsi="Calibri" w:cs="TimesNewRomanPSMT"/>
                <w:b/>
                <w:sz w:val="22"/>
                <w:szCs w:val="22"/>
              </w:rPr>
              <w:t>et Formation</w:t>
            </w:r>
            <w:r w:rsidRPr="00CB66B5">
              <w:rPr>
                <w:rFonts w:ascii="Calibri" w:eastAsia="Cambria" w:hAnsi="Calibri" w:cs="TimesNewRomanPSMT"/>
                <w:b/>
                <w:sz w:val="22"/>
                <w:szCs w:val="22"/>
              </w:rPr>
              <w:t xml:space="preserve"> P</w:t>
            </w:r>
            <w:r w:rsidR="00D819F0" w:rsidRPr="00CB66B5">
              <w:rPr>
                <w:rFonts w:ascii="Calibri" w:eastAsia="Cambria" w:hAnsi="Calibri" w:cs="TimesNewRomanPSMT"/>
                <w:b/>
                <w:sz w:val="22"/>
                <w:szCs w:val="22"/>
              </w:rPr>
              <w:t>ré-professionn</w:t>
            </w:r>
            <w:r w:rsidR="00256675" w:rsidRPr="00CB66B5">
              <w:rPr>
                <w:rFonts w:ascii="Calibri" w:eastAsia="Cambria" w:hAnsi="Calibri" w:cs="TimesNewRomanPSMT"/>
                <w:b/>
                <w:sz w:val="22"/>
                <w:szCs w:val="22"/>
              </w:rPr>
              <w:t>elle</w:t>
            </w:r>
            <w:r w:rsidR="00D819F0" w:rsidRPr="00CB66B5">
              <w:rPr>
                <w:rFonts w:ascii="Calibri" w:eastAsia="Cambria" w:hAnsi="Calibri" w:cs="TimesNewRomanPSMT"/>
                <w:b/>
                <w:sz w:val="22"/>
                <w:szCs w:val="22"/>
              </w:rPr>
              <w:t xml:space="preserve"> en Éducation</w:t>
            </w:r>
            <w:r w:rsidR="00CB66B5" w:rsidRPr="00CB66B5">
              <w:rPr>
                <w:rFonts w:ascii="Calibri" w:eastAsia="Cambria" w:hAnsi="Calibri" w:cs="TimesNewRomanPSMT"/>
                <w:b/>
                <w:sz w:val="22"/>
                <w:szCs w:val="22"/>
              </w:rPr>
              <w:t xml:space="preserve"> </w:t>
            </w:r>
            <w:r w:rsidR="00CB66B5">
              <w:rPr>
                <w:rFonts w:ascii="Calibri" w:eastAsia="Cambria" w:hAnsi="Calibri" w:cs="TimesNewRomanPSMT"/>
                <w:sz w:val="22"/>
                <w:szCs w:val="22"/>
              </w:rPr>
              <w:t xml:space="preserve">MIFPE </w:t>
            </w:r>
            <w:r w:rsidR="00CB66B5" w:rsidRPr="00C71F8A">
              <w:rPr>
                <w:rFonts w:ascii="Calibri" w:eastAsia="Cambria" w:hAnsi="Calibri" w:cs="TimesNewRomanPSMT"/>
                <w:b/>
                <w:sz w:val="22"/>
                <w:szCs w:val="22"/>
              </w:rPr>
              <w:t>(recherche collective financée)</w:t>
            </w:r>
          </w:p>
          <w:p w14:paraId="332CCBEA" w14:textId="2FC93E5B" w:rsidR="009B63EB" w:rsidRDefault="00D819F0" w:rsidP="00D819F0">
            <w:pPr>
              <w:jc w:val="both"/>
              <w:rPr>
                <w:rFonts w:ascii="Calibri" w:eastAsia="Cambria" w:hAnsi="Calibri" w:cs="TimesNewRomanPSMT"/>
                <w:sz w:val="22"/>
                <w:szCs w:val="22"/>
              </w:rPr>
            </w:pPr>
            <w:r w:rsidRPr="009B63EB">
              <w:rPr>
                <w:rFonts w:ascii="Calibri" w:eastAsia="Cambria" w:hAnsi="Calibri" w:cs="TimesNewRomanPSMT"/>
                <w:sz w:val="22"/>
                <w:szCs w:val="22"/>
              </w:rPr>
              <w:t>Durée prévisionnelle : 2019-2021</w:t>
            </w:r>
          </w:p>
          <w:p w14:paraId="00E86A9B" w14:textId="116AE1A8" w:rsidR="00D819F0" w:rsidRPr="009B63EB" w:rsidRDefault="00D819F0" w:rsidP="00D819F0">
            <w:pPr>
              <w:jc w:val="both"/>
              <w:rPr>
                <w:rFonts w:ascii="Calibri" w:eastAsia="Cambria" w:hAnsi="Calibri" w:cs="TimesNewRomanPSMT"/>
                <w:sz w:val="22"/>
                <w:szCs w:val="22"/>
              </w:rPr>
            </w:pPr>
            <w:r w:rsidRPr="009B63EB">
              <w:rPr>
                <w:rFonts w:ascii="Calibri" w:eastAsia="Cambria" w:hAnsi="Calibri" w:cs="TimesNewRomanPSMT"/>
                <w:sz w:val="22"/>
                <w:szCs w:val="22"/>
              </w:rPr>
              <w:t>Professionnaliser les enseignants</w:t>
            </w:r>
            <w:r w:rsidR="009B63EB" w:rsidRPr="009B63EB">
              <w:rPr>
                <w:rFonts w:ascii="Calibri" w:eastAsia="Cambria" w:hAnsi="Calibri" w:cs="TimesNewRomanPSMT"/>
                <w:sz w:val="22"/>
                <w:szCs w:val="22"/>
              </w:rPr>
              <w:t xml:space="preserve"> et cadres éducatifs</w:t>
            </w:r>
            <w:r w:rsidR="00CB66B5">
              <w:rPr>
                <w:rFonts w:ascii="Calibri" w:eastAsia="Cambria" w:hAnsi="Calibri" w:cs="TimesNewRomanPSMT"/>
                <w:sz w:val="22"/>
                <w:szCs w:val="22"/>
              </w:rPr>
              <w:t xml:space="preserve"> étrangers en mobilité entrante en France. Questions de transculturalité en formation </w:t>
            </w:r>
          </w:p>
          <w:p w14:paraId="2652E094" w14:textId="36D7AEAF" w:rsidR="00C00BD4" w:rsidRDefault="006A1606" w:rsidP="009B63EB">
            <w:pPr>
              <w:jc w:val="both"/>
              <w:rPr>
                <w:rFonts w:asciiTheme="minorHAnsi" w:eastAsia="Cambria" w:hAnsiTheme="minorHAnsi" w:cstheme="minorHAnsi"/>
                <w:sz w:val="22"/>
                <w:szCs w:val="22"/>
              </w:rPr>
            </w:pPr>
            <w:r>
              <w:rPr>
                <w:rFonts w:asciiTheme="minorHAnsi" w:eastAsia="Cambria" w:hAnsiTheme="minorHAnsi" w:cstheme="minorHAnsi"/>
                <w:sz w:val="22"/>
                <w:szCs w:val="22"/>
              </w:rPr>
              <w:t>1 communicati</w:t>
            </w:r>
            <w:r w:rsidR="009E3844">
              <w:rPr>
                <w:rFonts w:asciiTheme="minorHAnsi" w:eastAsia="Cambria" w:hAnsiTheme="minorHAnsi" w:cstheme="minorHAnsi"/>
                <w:sz w:val="22"/>
                <w:szCs w:val="22"/>
              </w:rPr>
              <w:t xml:space="preserve">on acceptée (2020) et </w:t>
            </w:r>
            <w:r w:rsidR="00CB66B5">
              <w:rPr>
                <w:rFonts w:asciiTheme="minorHAnsi" w:eastAsia="Cambria" w:hAnsiTheme="minorHAnsi" w:cstheme="minorHAnsi"/>
                <w:sz w:val="22"/>
                <w:szCs w:val="22"/>
              </w:rPr>
              <w:t>2</w:t>
            </w:r>
            <w:r w:rsidR="009E3844">
              <w:rPr>
                <w:rFonts w:asciiTheme="minorHAnsi" w:eastAsia="Cambria" w:hAnsiTheme="minorHAnsi" w:cstheme="minorHAnsi"/>
                <w:sz w:val="22"/>
                <w:szCs w:val="22"/>
              </w:rPr>
              <w:t xml:space="preserve"> article</w:t>
            </w:r>
            <w:r w:rsidR="00CB66B5">
              <w:rPr>
                <w:rFonts w:asciiTheme="minorHAnsi" w:eastAsia="Cambria" w:hAnsiTheme="minorHAnsi" w:cstheme="minorHAnsi"/>
                <w:sz w:val="22"/>
                <w:szCs w:val="22"/>
              </w:rPr>
              <w:t>s</w:t>
            </w:r>
            <w:r>
              <w:rPr>
                <w:rFonts w:asciiTheme="minorHAnsi" w:eastAsia="Cambria" w:hAnsiTheme="minorHAnsi" w:cstheme="minorHAnsi"/>
                <w:sz w:val="22"/>
                <w:szCs w:val="22"/>
              </w:rPr>
              <w:t xml:space="preserve"> soumis (202</w:t>
            </w:r>
            <w:r w:rsidR="009E3844">
              <w:rPr>
                <w:rFonts w:asciiTheme="minorHAnsi" w:eastAsia="Cambria" w:hAnsiTheme="minorHAnsi" w:cstheme="minorHAnsi"/>
                <w:sz w:val="22"/>
                <w:szCs w:val="22"/>
              </w:rPr>
              <w:t>0</w:t>
            </w:r>
            <w:r>
              <w:rPr>
                <w:rFonts w:asciiTheme="minorHAnsi" w:eastAsia="Cambria" w:hAnsiTheme="minorHAnsi" w:cstheme="minorHAnsi"/>
                <w:sz w:val="22"/>
                <w:szCs w:val="22"/>
              </w:rPr>
              <w:t>)</w:t>
            </w:r>
          </w:p>
          <w:p w14:paraId="0B554A3E" w14:textId="753A2F82" w:rsidR="00CB66B5" w:rsidRDefault="00CB66B5" w:rsidP="009B63EB">
            <w:pPr>
              <w:jc w:val="both"/>
              <w:rPr>
                <w:rFonts w:asciiTheme="minorHAnsi" w:eastAsia="Cambria" w:hAnsiTheme="minorHAnsi" w:cstheme="minorHAnsi"/>
                <w:sz w:val="22"/>
                <w:szCs w:val="22"/>
              </w:rPr>
            </w:pPr>
            <w:r>
              <w:rPr>
                <w:rFonts w:asciiTheme="minorHAnsi" w:eastAsia="Cambria" w:hAnsiTheme="minorHAnsi" w:cstheme="minorHAnsi"/>
                <w:sz w:val="22"/>
                <w:szCs w:val="22"/>
              </w:rPr>
              <w:t>Organisation d’une Journée d’étude (21 janvier 2021)</w:t>
            </w:r>
          </w:p>
          <w:p w14:paraId="50388D52" w14:textId="77777777" w:rsidR="006A1606" w:rsidRDefault="006A1606" w:rsidP="009B63EB">
            <w:pPr>
              <w:jc w:val="both"/>
              <w:rPr>
                <w:rFonts w:asciiTheme="minorHAnsi" w:eastAsia="Cambria" w:hAnsiTheme="minorHAnsi" w:cstheme="minorHAnsi"/>
                <w:sz w:val="22"/>
                <w:szCs w:val="22"/>
              </w:rPr>
            </w:pPr>
          </w:p>
          <w:p w14:paraId="2E31EE6E" w14:textId="3F0157EE" w:rsidR="009B63EB" w:rsidRPr="00C71F8A" w:rsidRDefault="009B63EB" w:rsidP="009B63EB">
            <w:pPr>
              <w:jc w:val="both"/>
              <w:rPr>
                <w:rFonts w:asciiTheme="minorHAnsi" w:eastAsia="Cambria" w:hAnsiTheme="minorHAnsi" w:cstheme="minorHAnsi"/>
                <w:b/>
                <w:sz w:val="22"/>
                <w:szCs w:val="22"/>
              </w:rPr>
            </w:pPr>
            <w:r w:rsidRPr="00C71F8A">
              <w:rPr>
                <w:rFonts w:asciiTheme="minorHAnsi" w:eastAsia="Cambria" w:hAnsiTheme="minorHAnsi" w:cstheme="minorHAnsi"/>
                <w:b/>
                <w:sz w:val="22"/>
                <w:szCs w:val="22"/>
              </w:rPr>
              <w:t>Approches collaboratives et « recherche faisant formation » en formation de futurs enseignants et cadres éducatifs</w:t>
            </w:r>
          </w:p>
          <w:p w14:paraId="31971449" w14:textId="66398982" w:rsidR="009B63EB" w:rsidRDefault="009B63EB" w:rsidP="00C00BD4">
            <w:pPr>
              <w:jc w:val="both"/>
              <w:rPr>
                <w:rFonts w:asciiTheme="minorHAnsi" w:eastAsia="Cambria" w:hAnsiTheme="minorHAnsi" w:cstheme="minorHAnsi"/>
                <w:sz w:val="22"/>
                <w:szCs w:val="22"/>
              </w:rPr>
            </w:pPr>
            <w:r w:rsidRPr="009B63EB">
              <w:rPr>
                <w:rFonts w:asciiTheme="minorHAnsi" w:eastAsia="Cambria" w:hAnsiTheme="minorHAnsi" w:cstheme="minorHAnsi"/>
                <w:sz w:val="22"/>
                <w:szCs w:val="22"/>
              </w:rPr>
              <w:t xml:space="preserve">Communications </w:t>
            </w:r>
            <w:r w:rsidR="00CB66B5">
              <w:rPr>
                <w:rFonts w:asciiTheme="minorHAnsi" w:eastAsia="Cambria" w:hAnsiTheme="minorHAnsi" w:cstheme="minorHAnsi"/>
                <w:sz w:val="22"/>
                <w:szCs w:val="22"/>
              </w:rPr>
              <w:t xml:space="preserve">dans des colloques internationaux </w:t>
            </w:r>
            <w:r w:rsidRPr="009B63EB">
              <w:rPr>
                <w:rFonts w:asciiTheme="minorHAnsi" w:eastAsia="Cambria" w:hAnsiTheme="minorHAnsi" w:cstheme="minorHAnsi"/>
                <w:sz w:val="22"/>
                <w:szCs w:val="22"/>
              </w:rPr>
              <w:t>et publications 2018, 2019, 2020</w:t>
            </w:r>
          </w:p>
          <w:p w14:paraId="1B299C03" w14:textId="77777777" w:rsidR="00C00BD4" w:rsidRPr="00C00BD4" w:rsidRDefault="00C00BD4" w:rsidP="00C00BD4">
            <w:pPr>
              <w:jc w:val="both"/>
              <w:rPr>
                <w:rFonts w:asciiTheme="minorHAnsi" w:eastAsia="Cambria" w:hAnsiTheme="minorHAnsi" w:cstheme="minorHAnsi"/>
                <w:sz w:val="22"/>
                <w:szCs w:val="22"/>
              </w:rPr>
            </w:pPr>
          </w:p>
          <w:p w14:paraId="6F4E710E" w14:textId="3D286DC1" w:rsidR="00D819F0" w:rsidRPr="00C71F8A" w:rsidRDefault="00D819F0" w:rsidP="009B63EB">
            <w:pPr>
              <w:jc w:val="both"/>
              <w:rPr>
                <w:rFonts w:asciiTheme="minorHAnsi" w:eastAsia="Cambria" w:hAnsiTheme="minorHAnsi" w:cstheme="minorHAnsi"/>
                <w:b/>
                <w:sz w:val="22"/>
                <w:szCs w:val="22"/>
              </w:rPr>
            </w:pPr>
            <w:r w:rsidRPr="00C71F8A">
              <w:rPr>
                <w:rFonts w:asciiTheme="minorHAnsi" w:eastAsia="Cambria" w:hAnsiTheme="minorHAnsi" w:cstheme="minorHAnsi"/>
                <w:b/>
                <w:sz w:val="22"/>
                <w:szCs w:val="22"/>
              </w:rPr>
              <w:t>Représentations, conceptions et croyances des futurs enseignants de langues en formation initiale (premier et second degré), pratiques et gestes professionnels, modélisation de formations au plurilinguisme et de dispositifs d’auto-formation (autonomisation, hybridisation) en lien avec les évolutions des IUFM/ESPÉ/Inspé, innovation et dispositifs, D</w:t>
            </w:r>
            <w:r w:rsidR="00C71F8A">
              <w:rPr>
                <w:rFonts w:asciiTheme="minorHAnsi" w:eastAsia="Cambria" w:hAnsiTheme="minorHAnsi" w:cstheme="minorHAnsi"/>
                <w:b/>
                <w:sz w:val="22"/>
                <w:szCs w:val="22"/>
              </w:rPr>
              <w:t>d</w:t>
            </w:r>
            <w:r w:rsidR="009E3844" w:rsidRPr="00C71F8A">
              <w:rPr>
                <w:rFonts w:asciiTheme="minorHAnsi" w:eastAsia="Cambria" w:hAnsiTheme="minorHAnsi" w:cstheme="minorHAnsi"/>
                <w:b/>
                <w:sz w:val="22"/>
                <w:szCs w:val="22"/>
              </w:rPr>
              <w:t>NL et langues en secteur LANSAD</w:t>
            </w:r>
          </w:p>
          <w:p w14:paraId="64112C51" w14:textId="77777777" w:rsidR="009B63EB" w:rsidRPr="009B63EB" w:rsidRDefault="00D819F0" w:rsidP="00D819F0">
            <w:pPr>
              <w:jc w:val="both"/>
              <w:rPr>
                <w:rFonts w:asciiTheme="minorHAnsi" w:eastAsia="Cambria" w:hAnsiTheme="minorHAnsi" w:cstheme="minorHAnsi"/>
                <w:sz w:val="22"/>
                <w:szCs w:val="22"/>
              </w:rPr>
            </w:pPr>
            <w:r w:rsidRPr="009B63EB">
              <w:rPr>
                <w:rFonts w:asciiTheme="minorHAnsi" w:eastAsia="Cambria" w:hAnsiTheme="minorHAnsi" w:cstheme="minorHAnsi"/>
                <w:sz w:val="22"/>
                <w:szCs w:val="22"/>
              </w:rPr>
              <w:lastRenderedPageBreak/>
              <w:t>Communications et publications (depuis 2001, puis plus récemment 2011, 2012, 2015, 2016, 2017, 2018, 2019, 2020)</w:t>
            </w:r>
          </w:p>
          <w:p w14:paraId="3F1A500F" w14:textId="77777777" w:rsidR="009B63EB" w:rsidRPr="009B63EB" w:rsidRDefault="009B63EB" w:rsidP="00D819F0">
            <w:pPr>
              <w:jc w:val="both"/>
              <w:rPr>
                <w:rFonts w:ascii="Calibri" w:eastAsia="Cambria" w:hAnsi="Calibri" w:cs="TimesNewRomanPSMT"/>
                <w:sz w:val="22"/>
                <w:szCs w:val="22"/>
              </w:rPr>
            </w:pPr>
          </w:p>
          <w:p w14:paraId="128451EE" w14:textId="392134B9" w:rsidR="00D819F0" w:rsidRPr="00C71F8A" w:rsidRDefault="00D819F0" w:rsidP="00D819F0">
            <w:pPr>
              <w:jc w:val="both"/>
              <w:rPr>
                <w:rFonts w:ascii="Calibri" w:eastAsia="Cambria" w:hAnsi="Calibri" w:cs="TimesNewRomanPSMT"/>
                <w:b/>
                <w:sz w:val="22"/>
                <w:szCs w:val="22"/>
              </w:rPr>
            </w:pPr>
            <w:r w:rsidRPr="00C71F8A">
              <w:rPr>
                <w:rFonts w:ascii="Calibri" w:eastAsia="Cambria" w:hAnsi="Calibri" w:cs="TimesNewRomanPSMT"/>
                <w:b/>
                <w:sz w:val="22"/>
                <w:szCs w:val="22"/>
              </w:rPr>
              <w:t xml:space="preserve">Enseigner et apprendre dans l’enseignement supérieur </w:t>
            </w:r>
          </w:p>
          <w:p w14:paraId="7947DB1E" w14:textId="71116FDB" w:rsidR="00D819F0" w:rsidRPr="009B63EB" w:rsidRDefault="00D819F0" w:rsidP="00D819F0">
            <w:pPr>
              <w:jc w:val="both"/>
              <w:rPr>
                <w:rFonts w:ascii="Calibri" w:eastAsia="Cambria" w:hAnsi="Calibri" w:cs="TimesNewRomanPSMT"/>
                <w:sz w:val="22"/>
                <w:szCs w:val="22"/>
              </w:rPr>
            </w:pPr>
            <w:r w:rsidRPr="009B63EB">
              <w:rPr>
                <w:rFonts w:ascii="Calibri" w:eastAsia="Cambria" w:hAnsi="Calibri" w:cs="TimesNewRomanPSMT"/>
                <w:sz w:val="22"/>
                <w:szCs w:val="22"/>
              </w:rPr>
              <w:t>Approches de la « pédagogie universitaire » et de la didactique professionnelle : Acco</w:t>
            </w:r>
            <w:r w:rsidR="009E3844">
              <w:rPr>
                <w:rFonts w:ascii="Calibri" w:eastAsia="Cambria" w:hAnsi="Calibri" w:cs="TimesNewRomanPSMT"/>
                <w:sz w:val="22"/>
                <w:szCs w:val="22"/>
              </w:rPr>
              <w:t>mpagner l’entrée dans le métier</w:t>
            </w:r>
          </w:p>
          <w:p w14:paraId="54AE0EED" w14:textId="77777777"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 xml:space="preserve">Recherche-action </w:t>
            </w:r>
            <w:r w:rsidRPr="009B63EB">
              <w:rPr>
                <w:rFonts w:ascii="Calibri" w:eastAsia="Cambria" w:hAnsi="Calibri" w:cs="TimesNewRomanPS-BoldMT"/>
                <w:i/>
                <w:sz w:val="22"/>
                <w:szCs w:val="22"/>
              </w:rPr>
              <w:t>Projet pédagogique tutoré</w:t>
            </w:r>
            <w:r w:rsidRPr="009B63EB">
              <w:rPr>
                <w:rFonts w:ascii="Calibri" w:eastAsia="Cambria" w:hAnsi="Calibri" w:cs="TimesNewRomanPS-BoldMT"/>
                <w:sz w:val="22"/>
                <w:szCs w:val="22"/>
              </w:rPr>
              <w:t xml:space="preserve"> </w:t>
            </w:r>
            <w:r w:rsidRPr="009B63EB">
              <w:rPr>
                <w:rFonts w:ascii="Calibri" w:eastAsia="Cambria" w:hAnsi="Calibri" w:cs="TimesNewRomanPS-BoldMT"/>
                <w:i/>
                <w:sz w:val="22"/>
                <w:szCs w:val="22"/>
              </w:rPr>
              <w:t>et pédagogie universitaire</w:t>
            </w:r>
            <w:r w:rsidRPr="009B63EB">
              <w:rPr>
                <w:rFonts w:ascii="Calibri" w:eastAsia="Cambria" w:hAnsi="Calibri" w:cs="TimesNewRomanPS-BoldMT"/>
                <w:sz w:val="22"/>
                <w:szCs w:val="22"/>
              </w:rPr>
              <w:t xml:space="preserve"> inter-laboratoires soutenue par le CLED de Lorraine, menée en 2014-2016 sur un dispositif innovant de formation des DCCE et doctorants chargés de cours (&gt;64H) à l’Université de Lorraine.</w:t>
            </w:r>
          </w:p>
          <w:p w14:paraId="347F6BD8" w14:textId="77777777"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 xml:space="preserve">Création du </w:t>
            </w:r>
            <w:r w:rsidRPr="009B63EB">
              <w:rPr>
                <w:rFonts w:ascii="Calibri" w:eastAsia="Cambria" w:hAnsi="Calibri" w:cs="TimesNewRomanPS-BoldMT"/>
                <w:i/>
                <w:sz w:val="22"/>
                <w:szCs w:val="22"/>
              </w:rPr>
              <w:t>label « Enseignement supérieur »</w:t>
            </w:r>
            <w:r w:rsidRPr="009B63EB">
              <w:rPr>
                <w:rFonts w:ascii="Calibri" w:eastAsia="Cambria" w:hAnsi="Calibri" w:cs="TimesNewRomanPS-BoldMT"/>
                <w:sz w:val="22"/>
                <w:szCs w:val="22"/>
              </w:rPr>
              <w:t xml:space="preserve"> (2014)</w:t>
            </w:r>
          </w:p>
          <w:p w14:paraId="17591DD4" w14:textId="77777777"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Communication (mai 2016) à l’Ifé – PaRé, MSHE, Université de Poitiers avec publication (2016)</w:t>
            </w:r>
          </w:p>
          <w:p w14:paraId="50DA181E" w14:textId="2E230A92" w:rsidR="00D819F0" w:rsidRPr="009B63EB" w:rsidRDefault="00D819F0" w:rsidP="00D819F0">
            <w:pPr>
              <w:jc w:val="both"/>
              <w:rPr>
                <w:rFonts w:ascii="Calibri" w:eastAsia="Cambria" w:hAnsi="Calibri" w:cs="TimesNewRomanPS-BoldMT"/>
                <w:sz w:val="22"/>
                <w:szCs w:val="22"/>
              </w:rPr>
            </w:pPr>
            <w:r w:rsidRPr="009B63EB">
              <w:rPr>
                <w:rFonts w:ascii="Calibri" w:eastAsia="Cambria" w:hAnsi="Calibri" w:cs="TimesNewRomanPS-BoldMT"/>
                <w:sz w:val="22"/>
                <w:szCs w:val="22"/>
              </w:rPr>
              <w:t xml:space="preserve">Communication </w:t>
            </w:r>
            <w:r w:rsidRPr="009B63EB">
              <w:rPr>
                <w:rFonts w:ascii="Calibri" w:eastAsia="Cambria" w:hAnsi="Calibri" w:cs="TimesNewRomanPS-BoldMT"/>
                <w:i/>
                <w:sz w:val="22"/>
                <w:szCs w:val="22"/>
              </w:rPr>
              <w:t>Le Pilotage du changement dans la formation de futurs enseignants-chercheurs – recherche exploratoire sur un dispositif innovant conçu dans une université en France</w:t>
            </w:r>
            <w:r w:rsidRPr="009B63EB">
              <w:rPr>
                <w:rFonts w:ascii="Calibri" w:eastAsia="Cambria" w:hAnsi="Calibri" w:cs="TimesNewRomanPS-BoldMT"/>
                <w:sz w:val="22"/>
                <w:szCs w:val="22"/>
              </w:rPr>
              <w:t xml:space="preserve">, Colloque « Innovation 2018 », Haute </w:t>
            </w:r>
            <w:r w:rsidR="00345249">
              <w:rPr>
                <w:rFonts w:ascii="Calibri" w:eastAsia="Cambria" w:hAnsi="Calibri" w:cs="TimesNewRomanPS-BoldMT"/>
                <w:sz w:val="22"/>
                <w:szCs w:val="22"/>
              </w:rPr>
              <w:t>É</w:t>
            </w:r>
            <w:r w:rsidRPr="009B63EB">
              <w:rPr>
                <w:rFonts w:ascii="Calibri" w:eastAsia="Cambria" w:hAnsi="Calibri" w:cs="TimesNewRomanPS-BoldMT"/>
                <w:sz w:val="22"/>
                <w:szCs w:val="22"/>
              </w:rPr>
              <w:t>cole Pédagogique du Canton de Vaud, Lausanne, Suisse (15-16 février 2018)</w:t>
            </w:r>
          </w:p>
          <w:p w14:paraId="44FD1986" w14:textId="77777777" w:rsidR="00D819F0" w:rsidRDefault="00D819F0" w:rsidP="00D819F0">
            <w:pPr>
              <w:widowControl w:val="0"/>
              <w:autoSpaceDE w:val="0"/>
              <w:autoSpaceDN w:val="0"/>
              <w:adjustRightInd w:val="0"/>
              <w:jc w:val="both"/>
              <w:rPr>
                <w:rFonts w:ascii="Calibri" w:eastAsia="Cambria" w:hAnsi="Calibri" w:cs="TimesNewRomanPS-BoldMT"/>
                <w:sz w:val="22"/>
                <w:szCs w:val="22"/>
              </w:rPr>
            </w:pPr>
            <w:r w:rsidRPr="009B63EB">
              <w:rPr>
                <w:rFonts w:ascii="Calibri" w:eastAsia="Cambria" w:hAnsi="Calibri" w:cs="TimesNewRomanPS-BoldMT"/>
                <w:sz w:val="22"/>
                <w:szCs w:val="22"/>
              </w:rPr>
              <w:t>Publications 2018, 2019, 2020</w:t>
            </w:r>
          </w:p>
          <w:p w14:paraId="39AB5BBB" w14:textId="77777777" w:rsidR="00C71F8A" w:rsidRDefault="00C71F8A" w:rsidP="00D819F0">
            <w:pPr>
              <w:widowControl w:val="0"/>
              <w:autoSpaceDE w:val="0"/>
              <w:autoSpaceDN w:val="0"/>
              <w:adjustRightInd w:val="0"/>
              <w:jc w:val="both"/>
              <w:rPr>
                <w:rFonts w:ascii="Calibri" w:eastAsia="Cambria" w:hAnsi="Calibri" w:cs="TimesNewRomanPS-BoldMT"/>
                <w:sz w:val="22"/>
                <w:szCs w:val="22"/>
              </w:rPr>
            </w:pPr>
          </w:p>
          <w:p w14:paraId="3CA59378" w14:textId="6D60E7D9" w:rsidR="009E3844" w:rsidRDefault="009E3844" w:rsidP="00D819F0">
            <w:pPr>
              <w:widowControl w:val="0"/>
              <w:autoSpaceDE w:val="0"/>
              <w:autoSpaceDN w:val="0"/>
              <w:adjustRightInd w:val="0"/>
              <w:jc w:val="both"/>
              <w:rPr>
                <w:rFonts w:ascii="Calibri" w:eastAsia="Cambria" w:hAnsi="Calibri" w:cs="TimesNewRomanPS-BoldMT"/>
                <w:sz w:val="22"/>
                <w:szCs w:val="22"/>
              </w:rPr>
            </w:pPr>
            <w:r w:rsidRPr="00C71F8A">
              <w:rPr>
                <w:rFonts w:ascii="Calibri" w:eastAsia="Cambria" w:hAnsi="Calibri" w:cs="TimesNewRomanPS-BoldMT"/>
                <w:b/>
                <w:sz w:val="22"/>
                <w:szCs w:val="22"/>
              </w:rPr>
              <w:t>Approches collaboratives et transculturalité entre la France et l’Asie</w:t>
            </w:r>
            <w:r>
              <w:rPr>
                <w:rFonts w:ascii="Calibri" w:eastAsia="Cambria" w:hAnsi="Calibri" w:cs="TimesNewRomanPS-BoldMT"/>
                <w:sz w:val="22"/>
                <w:szCs w:val="22"/>
              </w:rPr>
              <w:t> : les doctorants animent des ateliers de présentation de travaux académiques</w:t>
            </w:r>
          </w:p>
          <w:p w14:paraId="568AFEDD" w14:textId="4B513E10" w:rsidR="009E3844" w:rsidRPr="009B63EB" w:rsidRDefault="009E3844" w:rsidP="00D819F0">
            <w:pPr>
              <w:widowControl w:val="0"/>
              <w:autoSpaceDE w:val="0"/>
              <w:autoSpaceDN w:val="0"/>
              <w:adjustRightInd w:val="0"/>
              <w:jc w:val="both"/>
              <w:rPr>
                <w:rFonts w:ascii="Calibri" w:eastAsia="Cambria" w:hAnsi="Calibri" w:cs="TimesNewRomanPS-BoldMT"/>
                <w:sz w:val="22"/>
                <w:szCs w:val="22"/>
              </w:rPr>
            </w:pPr>
            <w:r>
              <w:rPr>
                <w:rFonts w:ascii="Calibri" w:eastAsia="Cambria" w:hAnsi="Calibri" w:cs="TimesNewRomanPS-BoldMT"/>
                <w:sz w:val="22"/>
                <w:szCs w:val="22"/>
              </w:rPr>
              <w:t>Publications 2018, 2019, 2020</w:t>
            </w:r>
          </w:p>
        </w:tc>
      </w:tr>
      <w:tr w:rsidR="00D819F0" w:rsidRPr="00C1748A" w14:paraId="29B8BF0E" w14:textId="77777777" w:rsidTr="006F6290">
        <w:tc>
          <w:tcPr>
            <w:tcW w:w="2235" w:type="dxa"/>
          </w:tcPr>
          <w:p w14:paraId="5F02D164" w14:textId="77777777" w:rsidR="00D819F0" w:rsidRPr="00C1748A" w:rsidRDefault="00D819F0" w:rsidP="00D819F0">
            <w:pPr>
              <w:rPr>
                <w:rFonts w:ascii="Calibri" w:hAnsi="Calibri"/>
                <w:b/>
                <w:sz w:val="22"/>
              </w:rPr>
            </w:pPr>
            <w:r w:rsidRPr="00C1748A">
              <w:rPr>
                <w:rFonts w:ascii="Calibri" w:eastAsia="Cambria" w:hAnsi="Calibri" w:cs="TimesNewRomanPSMT"/>
                <w:sz w:val="22"/>
              </w:rPr>
              <w:lastRenderedPageBreak/>
              <w:t>Didactique des langues et du plurilinguisme</w:t>
            </w:r>
          </w:p>
        </w:tc>
        <w:tc>
          <w:tcPr>
            <w:tcW w:w="6945" w:type="dxa"/>
          </w:tcPr>
          <w:p w14:paraId="583820AA" w14:textId="686CEA76" w:rsidR="00D819F0" w:rsidRPr="00C71F8A" w:rsidRDefault="00D819F0" w:rsidP="00D819F0">
            <w:pPr>
              <w:jc w:val="both"/>
              <w:rPr>
                <w:rFonts w:ascii="Calibri" w:eastAsia="Cambria" w:hAnsi="Calibri" w:cs="TimesNewRomanPSMT"/>
                <w:b/>
                <w:sz w:val="22"/>
              </w:rPr>
            </w:pPr>
            <w:r w:rsidRPr="00C71F8A">
              <w:rPr>
                <w:rFonts w:ascii="Calibri" w:eastAsia="Cambria" w:hAnsi="Calibri" w:cs="TimesNewRomanPSMT"/>
                <w:b/>
                <w:sz w:val="22"/>
              </w:rPr>
              <w:t xml:space="preserve">Questionnement du paradigme de « plurilinguisme » et de ses pratiques scolaires </w:t>
            </w:r>
          </w:p>
          <w:p w14:paraId="36794C20" w14:textId="019E1F4C" w:rsidR="00D819F0" w:rsidRDefault="00D819F0" w:rsidP="00D819F0">
            <w:pPr>
              <w:jc w:val="both"/>
              <w:rPr>
                <w:rFonts w:ascii="Calibri" w:eastAsia="Cambria" w:hAnsi="Calibri" w:cs="TimesNewRomanPSMT"/>
                <w:sz w:val="22"/>
              </w:rPr>
            </w:pPr>
            <w:r>
              <w:rPr>
                <w:rFonts w:ascii="Calibri" w:eastAsia="Cambria" w:hAnsi="Calibri" w:cs="TimesNewRomanPSMT"/>
                <w:sz w:val="22"/>
              </w:rPr>
              <w:t>Étude d’</w:t>
            </w:r>
            <w:r w:rsidRPr="00C1748A">
              <w:rPr>
                <w:rFonts w:ascii="Calibri" w:eastAsia="Cambria" w:hAnsi="Calibri" w:cs="TimesNewRomanPSMT"/>
                <w:sz w:val="22"/>
              </w:rPr>
              <w:t xml:space="preserve">innovations pédagogiques (dispositifs, ressources, tâches) et </w:t>
            </w:r>
            <w:r>
              <w:rPr>
                <w:rFonts w:ascii="Calibri" w:eastAsia="Cambria" w:hAnsi="Calibri" w:cs="TimesNewRomanPSMT"/>
                <w:sz w:val="22"/>
              </w:rPr>
              <w:t xml:space="preserve">de </w:t>
            </w:r>
            <w:r w:rsidRPr="00C1748A">
              <w:rPr>
                <w:rFonts w:ascii="Calibri" w:eastAsia="Cambria" w:hAnsi="Calibri" w:cs="TimesNewRomanPSMT"/>
                <w:sz w:val="22"/>
              </w:rPr>
              <w:t>leurs effets en termes d’aide au changement</w:t>
            </w:r>
            <w:r>
              <w:rPr>
                <w:rFonts w:ascii="Calibri" w:eastAsia="Cambria" w:hAnsi="Calibri" w:cs="TimesNewRomanPSMT"/>
                <w:sz w:val="22"/>
              </w:rPr>
              <w:t xml:space="preserve"> (innovation) en matière de plurilinguisme et de relation entre langues en milieu institutionnel</w:t>
            </w:r>
          </w:p>
          <w:p w14:paraId="666A339A" w14:textId="77777777" w:rsidR="00D819F0" w:rsidRPr="00C1748A" w:rsidRDefault="00D819F0" w:rsidP="00D819F0">
            <w:pPr>
              <w:jc w:val="both"/>
              <w:rPr>
                <w:rFonts w:ascii="Calibri" w:eastAsia="Cambria" w:hAnsi="Calibri" w:cs="TimesNewRomanPSMT"/>
                <w:sz w:val="22"/>
              </w:rPr>
            </w:pPr>
            <w:r>
              <w:rPr>
                <w:rFonts w:ascii="Calibri" w:eastAsia="Cambria" w:hAnsi="Calibri" w:cs="TimesNewRomanPSMT"/>
                <w:sz w:val="22"/>
              </w:rPr>
              <w:t>Publics concernés :</w:t>
            </w:r>
          </w:p>
          <w:p w14:paraId="134A7BD5" w14:textId="77777777" w:rsidR="00D819F0" w:rsidRPr="00C1748A" w:rsidRDefault="00D819F0" w:rsidP="00D819F0">
            <w:pPr>
              <w:numPr>
                <w:ilvl w:val="0"/>
                <w:numId w:val="3"/>
              </w:numPr>
              <w:jc w:val="both"/>
              <w:rPr>
                <w:rFonts w:ascii="Calibri" w:eastAsia="Cambria" w:hAnsi="Calibri" w:cs="TimesNewRomanPSMT"/>
                <w:sz w:val="22"/>
              </w:rPr>
            </w:pPr>
            <w:proofErr w:type="gramStart"/>
            <w:r w:rsidRPr="00C1748A">
              <w:rPr>
                <w:rFonts w:ascii="Calibri" w:eastAsia="Cambria" w:hAnsi="Calibri" w:cs="TimesNewRomanPSMT"/>
                <w:sz w:val="22"/>
              </w:rPr>
              <w:t>jeunes</w:t>
            </w:r>
            <w:proofErr w:type="gramEnd"/>
            <w:r w:rsidRPr="00C1748A">
              <w:rPr>
                <w:rFonts w:ascii="Calibri" w:eastAsia="Cambria" w:hAnsi="Calibri" w:cs="TimesNewRomanPSMT"/>
                <w:sz w:val="22"/>
              </w:rPr>
              <w:t>, voire très jeunes élèves</w:t>
            </w:r>
            <w:r>
              <w:rPr>
                <w:rFonts w:ascii="Calibri" w:eastAsia="Cambria" w:hAnsi="Calibri" w:cs="TimesNewRomanPSMT"/>
                <w:sz w:val="22"/>
              </w:rPr>
              <w:t xml:space="preserve"> (école maternelle) ;</w:t>
            </w:r>
          </w:p>
          <w:p w14:paraId="2B7D4889" w14:textId="77777777" w:rsidR="00D819F0" w:rsidRDefault="00D819F0" w:rsidP="00D819F0">
            <w:pPr>
              <w:numPr>
                <w:ilvl w:val="0"/>
                <w:numId w:val="3"/>
              </w:numPr>
              <w:jc w:val="both"/>
              <w:rPr>
                <w:rFonts w:ascii="Calibri" w:eastAsia="Cambria" w:hAnsi="Calibri" w:cs="TimesNewRomanPSMT"/>
                <w:sz w:val="22"/>
              </w:rPr>
            </w:pPr>
            <w:proofErr w:type="gramStart"/>
            <w:r>
              <w:rPr>
                <w:rFonts w:ascii="Calibri" w:eastAsia="Cambria" w:hAnsi="Calibri" w:cs="TimesNewRomanPSMT"/>
                <w:sz w:val="22"/>
              </w:rPr>
              <w:t>enseignants</w:t>
            </w:r>
            <w:proofErr w:type="gramEnd"/>
            <w:r>
              <w:rPr>
                <w:rFonts w:ascii="Calibri" w:eastAsia="Cambria" w:hAnsi="Calibri" w:cs="TimesNewRomanPSMT"/>
                <w:sz w:val="22"/>
              </w:rPr>
              <w:t xml:space="preserve"> </w:t>
            </w:r>
            <w:r w:rsidRPr="00C1748A">
              <w:rPr>
                <w:rFonts w:ascii="Calibri" w:eastAsia="Cambria" w:hAnsi="Calibri" w:cs="TimesNewRomanPSMT"/>
                <w:sz w:val="22"/>
              </w:rPr>
              <w:t>et étudiants en</w:t>
            </w:r>
            <w:r>
              <w:rPr>
                <w:rFonts w:ascii="Calibri" w:eastAsia="Cambria" w:hAnsi="Calibri" w:cs="TimesNewRomanPSMT"/>
                <w:sz w:val="22"/>
              </w:rPr>
              <w:t xml:space="preserve"> formation professionnalisante (formation initiale et continue).</w:t>
            </w:r>
          </w:p>
          <w:p w14:paraId="0054856B" w14:textId="77777777" w:rsidR="00D819F0" w:rsidRPr="00B91FF8" w:rsidRDefault="00D819F0" w:rsidP="00D819F0">
            <w:pPr>
              <w:jc w:val="both"/>
              <w:rPr>
                <w:rFonts w:ascii="Calibri" w:eastAsia="Cambria" w:hAnsi="Calibri" w:cs="TimesNewRomanPSMT"/>
                <w:sz w:val="22"/>
              </w:rPr>
            </w:pPr>
          </w:p>
          <w:p w14:paraId="458EFE96" w14:textId="5E1299DE" w:rsidR="00D819F0" w:rsidRDefault="00D819F0" w:rsidP="00D819F0">
            <w:pPr>
              <w:jc w:val="both"/>
              <w:rPr>
                <w:rFonts w:ascii="Calibri" w:eastAsia="Cambria" w:hAnsi="Calibri" w:cs="TimesNewRomanPSMT"/>
                <w:sz w:val="22"/>
              </w:rPr>
            </w:pPr>
            <w:r>
              <w:rPr>
                <w:rFonts w:ascii="Calibri" w:eastAsia="Cambria" w:hAnsi="Calibri" w:cs="TimesNewRomanPSMT"/>
                <w:sz w:val="22"/>
              </w:rPr>
              <w:t xml:space="preserve">Je m’intéresse de façon privilégiée aux questions de plurilinguisme. </w:t>
            </w:r>
            <w:r w:rsidRPr="00C1748A">
              <w:rPr>
                <w:rFonts w:ascii="Calibri" w:eastAsia="Cambria" w:hAnsi="Calibri" w:cs="TimesNewRomanPSMT"/>
                <w:sz w:val="22"/>
              </w:rPr>
              <w:t>Mes travaux les plus récents portent sur le tout début des apprentissages en langues (dont le FLE/FLS) et</w:t>
            </w:r>
            <w:r>
              <w:rPr>
                <w:rFonts w:ascii="Calibri" w:eastAsia="Cambria" w:hAnsi="Calibri" w:cs="TimesNewRomanPSMT"/>
                <w:sz w:val="22"/>
              </w:rPr>
              <w:t xml:space="preserve"> sur les</w:t>
            </w:r>
            <w:r w:rsidRPr="00C1748A">
              <w:rPr>
                <w:rFonts w:ascii="Calibri" w:eastAsia="Cambria" w:hAnsi="Calibri" w:cs="TimesNewRomanPSMT"/>
                <w:sz w:val="22"/>
              </w:rPr>
              <w:t xml:space="preserve"> contacts de langues-cultures très diverses</w:t>
            </w:r>
            <w:r>
              <w:rPr>
                <w:rFonts w:ascii="Calibri" w:eastAsia="Cambria" w:hAnsi="Calibri" w:cs="TimesNewRomanPSMT"/>
                <w:sz w:val="22"/>
              </w:rPr>
              <w:t xml:space="preserve"> dans le contexte de la </w:t>
            </w:r>
            <w:r w:rsidRPr="00C50669">
              <w:rPr>
                <w:rFonts w:ascii="Calibri" w:eastAsia="Cambria" w:hAnsi="Calibri" w:cs="TimesNewRomanPSMT"/>
                <w:i/>
                <w:sz w:val="22"/>
              </w:rPr>
              <w:t>superdiversity</w:t>
            </w:r>
            <w:r w:rsidRPr="00C1748A">
              <w:rPr>
                <w:rFonts w:ascii="Calibri" w:eastAsia="Cambria" w:hAnsi="Calibri" w:cs="TimesNewRomanPSMT"/>
                <w:sz w:val="22"/>
              </w:rPr>
              <w:t xml:space="preserve"> (langue de scolarité, langues de la maison</w:t>
            </w:r>
            <w:r>
              <w:rPr>
                <w:rFonts w:ascii="Calibri" w:eastAsia="Cambria" w:hAnsi="Calibri" w:cs="TimesNewRomanPSMT"/>
                <w:sz w:val="22"/>
              </w:rPr>
              <w:t xml:space="preserve"> et d’héritage</w:t>
            </w:r>
            <w:r w:rsidRPr="00C1748A">
              <w:rPr>
                <w:rFonts w:ascii="Calibri" w:eastAsia="Cambria" w:hAnsi="Calibri" w:cs="TimesNewRomanPSMT"/>
                <w:sz w:val="22"/>
              </w:rPr>
              <w:t xml:space="preserve">, langues vivantes apprises en contexte institutionnel) dans un </w:t>
            </w:r>
            <w:r>
              <w:rPr>
                <w:rFonts w:ascii="Calibri" w:eastAsia="Cambria" w:hAnsi="Calibri" w:cs="TimesNewRomanPSMT"/>
                <w:sz w:val="22"/>
              </w:rPr>
              <w:t>environnement</w:t>
            </w:r>
            <w:r w:rsidRPr="00C1748A">
              <w:rPr>
                <w:rFonts w:ascii="Calibri" w:eastAsia="Cambria" w:hAnsi="Calibri" w:cs="TimesNewRomanPSMT"/>
                <w:sz w:val="22"/>
              </w:rPr>
              <w:t xml:space="preserve"> formel, ainsi qu’au passage maison-école </w:t>
            </w:r>
            <w:r>
              <w:rPr>
                <w:rFonts w:ascii="Calibri" w:eastAsia="Cambria" w:hAnsi="Calibri" w:cs="TimesNewRomanPSMT"/>
                <w:sz w:val="22"/>
              </w:rPr>
              <w:t xml:space="preserve">dans une perspective didactique et </w:t>
            </w:r>
            <w:r w:rsidRPr="00C1748A">
              <w:rPr>
                <w:rFonts w:ascii="Calibri" w:eastAsia="Cambria" w:hAnsi="Calibri" w:cs="TimesNewRomanPSMT"/>
                <w:sz w:val="22"/>
              </w:rPr>
              <w:t>sociolinguistique. </w:t>
            </w:r>
          </w:p>
          <w:p w14:paraId="19C99A7C"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 xml:space="preserve">Ces recherches visent à « com-prendre » la diversité et la complexité de situations de médiation scolaire dans des contextes variés. </w:t>
            </w:r>
          </w:p>
          <w:p w14:paraId="66384EAD"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Ces recherches sont pluridisciplinaires, interlaboratoires et pluricatégorielles.</w:t>
            </w:r>
          </w:p>
          <w:p w14:paraId="192F3591" w14:textId="77777777" w:rsidR="00D819F0" w:rsidRPr="00C1748A" w:rsidRDefault="00D819F0" w:rsidP="00D819F0">
            <w:pPr>
              <w:jc w:val="both"/>
              <w:rPr>
                <w:rFonts w:ascii="Calibri" w:eastAsia="Cambria" w:hAnsi="Calibri" w:cs="TimesNewRomanPSMT"/>
                <w:sz w:val="22"/>
              </w:rPr>
            </w:pPr>
          </w:p>
          <w:p w14:paraId="4326B2AC" w14:textId="1292A8D9" w:rsidR="00D819F0" w:rsidRDefault="00D819F0" w:rsidP="00D819F0">
            <w:pPr>
              <w:numPr>
                <w:ilvl w:val="0"/>
                <w:numId w:val="3"/>
              </w:numPr>
              <w:jc w:val="both"/>
              <w:rPr>
                <w:rFonts w:ascii="Calibri" w:eastAsia="Cambria" w:hAnsi="Calibri" w:cs="TimesNewRomanPSMT"/>
                <w:sz w:val="22"/>
              </w:rPr>
            </w:pPr>
            <w:r>
              <w:rPr>
                <w:rFonts w:ascii="Calibri" w:eastAsia="Cambria" w:hAnsi="Calibri" w:cs="TimesNewRomanPSMT"/>
                <w:sz w:val="22"/>
              </w:rPr>
              <w:t xml:space="preserve">Projet </w:t>
            </w:r>
            <w:r w:rsidRPr="00DA4DAA">
              <w:rPr>
                <w:rFonts w:ascii="Calibri" w:eastAsia="Cambria" w:hAnsi="Calibri" w:cs="TimesNewRomanPSMT"/>
                <w:i/>
                <w:sz w:val="22"/>
              </w:rPr>
              <w:t>Kidi+</w:t>
            </w:r>
            <w:r>
              <w:rPr>
                <w:rFonts w:ascii="Calibri" w:eastAsia="Cambria" w:hAnsi="Calibri" w:cs="TimesNewRomanPSMT"/>
                <w:sz w:val="22"/>
              </w:rPr>
              <w:t xml:space="preserve"> (2016 et suiv.), laboratoires </w:t>
            </w:r>
            <w:r w:rsidRPr="00C54302">
              <w:rPr>
                <w:rFonts w:ascii="Calibri" w:eastAsia="Cambria" w:hAnsi="Calibri" w:cs="TimesNewRomanPSMT"/>
                <w:sz w:val="22"/>
              </w:rPr>
              <w:t>ATILF</w:t>
            </w:r>
            <w:r>
              <w:rPr>
                <w:rFonts w:ascii="Calibri" w:eastAsia="Cambria" w:hAnsi="Calibri" w:cs="TimesNewRomanPSMT"/>
                <w:sz w:val="22"/>
              </w:rPr>
              <w:t xml:space="preserve"> (Lorraine)</w:t>
            </w:r>
            <w:r w:rsidRPr="00C54302">
              <w:rPr>
                <w:rFonts w:ascii="Calibri" w:eastAsia="Cambria" w:hAnsi="Calibri" w:cs="TimesNewRomanPSMT"/>
                <w:sz w:val="22"/>
              </w:rPr>
              <w:t>, ICAR</w:t>
            </w:r>
            <w:r>
              <w:rPr>
                <w:rFonts w:ascii="Calibri" w:eastAsia="Cambria" w:hAnsi="Calibri" w:cs="TimesNewRomanPSMT"/>
                <w:sz w:val="22"/>
              </w:rPr>
              <w:t xml:space="preserve"> (Lyon 2-ENS</w:t>
            </w:r>
            <w:proofErr w:type="gramStart"/>
            <w:r>
              <w:rPr>
                <w:rFonts w:ascii="Calibri" w:eastAsia="Cambria" w:hAnsi="Calibri" w:cs="TimesNewRomanPSMT"/>
                <w:sz w:val="22"/>
              </w:rPr>
              <w:t>)</w:t>
            </w:r>
            <w:r w:rsidR="006A1606">
              <w:rPr>
                <w:rFonts w:ascii="Calibri" w:eastAsia="Cambria" w:hAnsi="Calibri" w:cs="TimesNewRomanPSMT"/>
                <w:sz w:val="22"/>
              </w:rPr>
              <w:t>,  financé</w:t>
            </w:r>
            <w:proofErr w:type="gramEnd"/>
          </w:p>
          <w:p w14:paraId="3EA156C3"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4E8A4E5B"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Création d’un réseau régional de laboratoires (Grand Est)</w:t>
            </w:r>
          </w:p>
          <w:p w14:paraId="2AECD8E5" w14:textId="77777777" w:rsidR="00D819F0" w:rsidRDefault="00D819F0" w:rsidP="00D819F0">
            <w:pPr>
              <w:ind w:left="720"/>
              <w:jc w:val="both"/>
              <w:rPr>
                <w:rFonts w:ascii="Calibri" w:eastAsia="Cambria" w:hAnsi="Calibri" w:cs="TimesNewRomanPSMT"/>
                <w:sz w:val="22"/>
              </w:rPr>
            </w:pPr>
          </w:p>
          <w:p w14:paraId="5B4988E1" w14:textId="1E996EB6" w:rsidR="00D819F0" w:rsidRDefault="00D819F0" w:rsidP="00D819F0">
            <w:pPr>
              <w:numPr>
                <w:ilvl w:val="0"/>
                <w:numId w:val="3"/>
              </w:numPr>
              <w:jc w:val="both"/>
              <w:rPr>
                <w:rFonts w:ascii="Calibri" w:eastAsia="Cambria" w:hAnsi="Calibri" w:cs="TimesNewRomanPSMT"/>
                <w:sz w:val="22"/>
              </w:rPr>
            </w:pPr>
            <w:r w:rsidRPr="00C54302">
              <w:rPr>
                <w:rFonts w:ascii="Calibri" w:eastAsia="Cambria" w:hAnsi="Calibri" w:cs="TimesNewRomanPSMT"/>
                <w:sz w:val="22"/>
              </w:rPr>
              <w:t xml:space="preserve">Projet </w:t>
            </w:r>
            <w:r w:rsidRPr="00C54302">
              <w:rPr>
                <w:rFonts w:ascii="Calibri" w:eastAsia="Cambria" w:hAnsi="Calibri" w:cs="TimesNewRomanPSMT"/>
                <w:i/>
                <w:sz w:val="22"/>
              </w:rPr>
              <w:t>Kidi-L</w:t>
            </w:r>
            <w:r w:rsidRPr="00C54302">
              <w:rPr>
                <w:rFonts w:ascii="Calibri" w:eastAsia="Cambria" w:hAnsi="Calibri" w:cs="TimesNewRomanPSMT"/>
                <w:sz w:val="22"/>
              </w:rPr>
              <w:t>, financé sur 2 ans par la Région Lorraine (années 2015 &amp; 2016</w:t>
            </w:r>
            <w:r>
              <w:rPr>
                <w:rFonts w:ascii="Calibri" w:eastAsia="Cambria" w:hAnsi="Calibri" w:cs="TimesNewRomanPSMT"/>
                <w:sz w:val="22"/>
              </w:rPr>
              <w:t xml:space="preserve"> – en cours</w:t>
            </w:r>
            <w:r w:rsidRPr="00C54302">
              <w:rPr>
                <w:rFonts w:ascii="Calibri" w:eastAsia="Cambria" w:hAnsi="Calibri" w:cs="TimesNewRomanPSMT"/>
                <w:sz w:val="22"/>
              </w:rPr>
              <w:t>)</w:t>
            </w:r>
            <w:r>
              <w:rPr>
                <w:rFonts w:ascii="Calibri" w:eastAsia="Cambria" w:hAnsi="Calibri" w:cs="TimesNewRomanPSMT"/>
                <w:sz w:val="22"/>
              </w:rPr>
              <w:t xml:space="preserve">. </w:t>
            </w:r>
            <w:r w:rsidRPr="00C54302">
              <w:rPr>
                <w:rFonts w:ascii="Calibri" w:eastAsia="Cambria" w:hAnsi="Calibri" w:cs="TimesNewRomanPSMT"/>
                <w:sz w:val="22"/>
              </w:rPr>
              <w:t>Laboratoire LISEC (Sciences de l’</w:t>
            </w:r>
            <w:r w:rsidR="006A1606">
              <w:rPr>
                <w:rFonts w:ascii="Calibri" w:eastAsia="Cambria" w:hAnsi="Calibri" w:cs="TimesNewRomanPSMT"/>
                <w:sz w:val="22"/>
              </w:rPr>
              <w:t>É</w:t>
            </w:r>
            <w:r w:rsidRPr="00C54302">
              <w:rPr>
                <w:rFonts w:ascii="Calibri" w:eastAsia="Cambria" w:hAnsi="Calibri" w:cs="TimesNewRomanPSMT"/>
                <w:sz w:val="22"/>
              </w:rPr>
              <w:t>ducation), Interpsy, ATILF, ICAR</w:t>
            </w:r>
          </w:p>
          <w:p w14:paraId="2F1508B7"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54FC1A50"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Organisation d’une Journée d’étude</w:t>
            </w:r>
          </w:p>
          <w:p w14:paraId="668A53FD" w14:textId="77777777" w:rsidR="00D819F0" w:rsidRPr="00C54302" w:rsidRDefault="00D819F0" w:rsidP="00D819F0">
            <w:pPr>
              <w:ind w:left="720"/>
              <w:jc w:val="both"/>
              <w:rPr>
                <w:rFonts w:ascii="Calibri" w:eastAsia="Cambria" w:hAnsi="Calibri" w:cs="TimesNewRomanPSMT"/>
                <w:sz w:val="22"/>
              </w:rPr>
            </w:pPr>
          </w:p>
          <w:p w14:paraId="18488D11" w14:textId="19A0E3F1" w:rsidR="00D819F0" w:rsidRPr="006A1606" w:rsidRDefault="00D819F0" w:rsidP="006A1606">
            <w:pPr>
              <w:numPr>
                <w:ilvl w:val="0"/>
                <w:numId w:val="3"/>
              </w:numPr>
              <w:jc w:val="both"/>
              <w:rPr>
                <w:rFonts w:ascii="Calibri" w:eastAsia="Cambria" w:hAnsi="Calibri" w:cs="TimesNewRomanPSMT"/>
                <w:sz w:val="22"/>
              </w:rPr>
            </w:pPr>
            <w:r w:rsidRPr="00C1748A">
              <w:rPr>
                <w:rFonts w:ascii="Calibri" w:eastAsia="Cambria" w:hAnsi="Calibri" w:cs="TimesNewRomanPSMT"/>
                <w:sz w:val="22"/>
              </w:rPr>
              <w:t xml:space="preserve">Projet </w:t>
            </w:r>
            <w:r w:rsidRPr="000A1732">
              <w:rPr>
                <w:rFonts w:ascii="Calibri" w:eastAsia="Cambria" w:hAnsi="Calibri" w:cs="TimesNewRomanPSMT"/>
                <w:i/>
                <w:sz w:val="22"/>
              </w:rPr>
              <w:t>Kidilang</w:t>
            </w:r>
            <w:r>
              <w:rPr>
                <w:rFonts w:ascii="Calibri" w:eastAsia="Cambria" w:hAnsi="Calibri" w:cs="TimesNewRomanPSMT"/>
                <w:sz w:val="22"/>
              </w:rPr>
              <w:t xml:space="preserve"> financé sur 2 ans par le</w:t>
            </w:r>
            <w:r w:rsidRPr="00C1748A">
              <w:rPr>
                <w:rFonts w:ascii="Calibri" w:eastAsia="Cambria" w:hAnsi="Calibri" w:cs="TimesNewRomanPSMT"/>
                <w:sz w:val="22"/>
              </w:rPr>
              <w:t xml:space="preserve"> </w:t>
            </w:r>
            <w:r w:rsidR="006A1606">
              <w:rPr>
                <w:rFonts w:ascii="Calibri" w:eastAsia="Cambria" w:hAnsi="Calibri" w:cs="TimesNewRomanPSMT"/>
                <w:sz w:val="22"/>
              </w:rPr>
              <w:t xml:space="preserve">Plan Nord-Est ou </w:t>
            </w:r>
            <w:r w:rsidRPr="00C1748A">
              <w:rPr>
                <w:rFonts w:ascii="Calibri" w:eastAsia="Cambria" w:hAnsi="Calibri" w:cs="TimesNewRomanPSMT"/>
                <w:sz w:val="22"/>
              </w:rPr>
              <w:t>PNE (</w:t>
            </w:r>
            <w:r>
              <w:rPr>
                <w:rFonts w:ascii="Calibri" w:eastAsia="Cambria" w:hAnsi="Calibri" w:cs="TimesNewRomanPSMT"/>
                <w:sz w:val="22"/>
              </w:rPr>
              <w:t xml:space="preserve">années </w:t>
            </w:r>
            <w:r w:rsidRPr="00C1748A">
              <w:rPr>
                <w:rFonts w:ascii="Calibri" w:eastAsia="Cambria" w:hAnsi="Calibri" w:cs="TimesNewRomanPSMT"/>
                <w:sz w:val="22"/>
              </w:rPr>
              <w:t>2013</w:t>
            </w:r>
            <w:r>
              <w:rPr>
                <w:rFonts w:ascii="Calibri" w:eastAsia="Cambria" w:hAnsi="Calibri" w:cs="TimesNewRomanPSMT"/>
                <w:sz w:val="22"/>
              </w:rPr>
              <w:t xml:space="preserve"> &amp; 2014</w:t>
            </w:r>
            <w:r w:rsidRPr="00C1748A">
              <w:rPr>
                <w:rFonts w:ascii="Calibri" w:eastAsia="Cambria" w:hAnsi="Calibri" w:cs="TimesNewRomanPSMT"/>
                <w:sz w:val="22"/>
              </w:rPr>
              <w:t>)</w:t>
            </w:r>
            <w:r w:rsidR="006A1606">
              <w:rPr>
                <w:rFonts w:ascii="Calibri" w:eastAsia="Cambria" w:hAnsi="Calibri" w:cs="TimesNewRomanPSMT"/>
                <w:sz w:val="22"/>
              </w:rPr>
              <w:t xml:space="preserve">. Recherche mobilisant : </w:t>
            </w:r>
            <w:r w:rsidRPr="006A1606">
              <w:rPr>
                <w:rFonts w:ascii="Calibri" w:eastAsia="Cambria" w:hAnsi="Calibri" w:cs="TimesNewRomanPSMT"/>
                <w:sz w:val="22"/>
              </w:rPr>
              <w:t>Laboratoire LISEC (Sciences de l’</w:t>
            </w:r>
            <w:r w:rsidR="006A1606" w:rsidRPr="006A1606">
              <w:rPr>
                <w:rFonts w:ascii="Calibri" w:eastAsia="Cambria" w:hAnsi="Calibri" w:cs="TimesNewRomanPSMT"/>
                <w:sz w:val="22"/>
              </w:rPr>
              <w:t>É</w:t>
            </w:r>
            <w:r w:rsidRPr="006A1606">
              <w:rPr>
                <w:rFonts w:ascii="Calibri" w:eastAsia="Cambria" w:hAnsi="Calibri" w:cs="TimesNewRomanPSMT"/>
                <w:sz w:val="22"/>
              </w:rPr>
              <w:t>ducation), Interpsy (psychologie de l’éducation), ATILF (Sciences du langage et didactique des langue</w:t>
            </w:r>
            <w:r w:rsidR="006A1606" w:rsidRPr="006A1606">
              <w:rPr>
                <w:rFonts w:ascii="Calibri" w:eastAsia="Cambria" w:hAnsi="Calibri" w:cs="TimesNewRomanPSMT"/>
                <w:sz w:val="22"/>
              </w:rPr>
              <w:t>s et du plurilinguisme), ICAR (Interactions</w:t>
            </w:r>
            <w:r w:rsidRPr="006A1606">
              <w:rPr>
                <w:rFonts w:ascii="Calibri" w:eastAsia="Cambria" w:hAnsi="Calibri" w:cs="TimesNewRomanPSMT"/>
                <w:sz w:val="22"/>
              </w:rPr>
              <w:t xml:space="preserve"> langagières et corpus)</w:t>
            </w:r>
          </w:p>
          <w:p w14:paraId="32587E1F" w14:textId="77777777" w:rsidR="00D819F0" w:rsidRDefault="00D819F0" w:rsidP="00D819F0">
            <w:pPr>
              <w:ind w:left="720"/>
              <w:jc w:val="both"/>
              <w:rPr>
                <w:rFonts w:ascii="Calibri" w:eastAsia="Cambria" w:hAnsi="Calibri" w:cs="TimesNewRomanPSMT"/>
                <w:sz w:val="22"/>
              </w:rPr>
            </w:pPr>
            <w:r>
              <w:rPr>
                <w:rFonts w:ascii="Calibri" w:eastAsia="Cambria" w:hAnsi="Calibri" w:cs="TimesNewRomanPSMT"/>
                <w:sz w:val="22"/>
              </w:rPr>
              <w:t>Communications et publications</w:t>
            </w:r>
          </w:p>
          <w:p w14:paraId="07EB46E7" w14:textId="77777777" w:rsidR="00D819F0" w:rsidRDefault="00D819F0" w:rsidP="00D819F0">
            <w:pPr>
              <w:jc w:val="both"/>
              <w:rPr>
                <w:rFonts w:ascii="Calibri" w:eastAsia="Cambria" w:hAnsi="Calibri" w:cs="TimesNewRomanPSMT"/>
                <w:sz w:val="22"/>
              </w:rPr>
            </w:pPr>
          </w:p>
          <w:p w14:paraId="680BC503" w14:textId="77777777" w:rsidR="00D819F0" w:rsidRPr="00F22662" w:rsidRDefault="00D819F0" w:rsidP="00D819F0">
            <w:pPr>
              <w:jc w:val="both"/>
              <w:rPr>
                <w:rFonts w:ascii="Calibri" w:eastAsia="Cambria" w:hAnsi="Calibri" w:cs="TimesNewRomanPSMT"/>
                <w:sz w:val="22"/>
              </w:rPr>
            </w:pPr>
            <w:r w:rsidRPr="00C71F8A">
              <w:rPr>
                <w:rFonts w:ascii="Calibri" w:eastAsia="Cambria" w:hAnsi="Calibri" w:cs="TimesNewRomanPSMT"/>
                <w:b/>
                <w:sz w:val="22"/>
              </w:rPr>
              <w:t xml:space="preserve">Suivi scientifique de la </w:t>
            </w:r>
            <w:r w:rsidRPr="00C71F8A">
              <w:rPr>
                <w:rFonts w:ascii="Calibri" w:eastAsia="Cambria" w:hAnsi="Calibri" w:cs="TimesNewRomanPSMT"/>
                <w:b/>
                <w:i/>
                <w:sz w:val="22"/>
              </w:rPr>
              <w:t xml:space="preserve">Valisette franco-allemande </w:t>
            </w:r>
            <w:r w:rsidRPr="00C71F8A">
              <w:rPr>
                <w:rFonts w:ascii="Calibri" w:eastAsia="Cambria" w:hAnsi="Calibri" w:cs="TimesNewRomanPSMT"/>
                <w:b/>
                <w:sz w:val="22"/>
              </w:rPr>
              <w:t>financé par l’OFAJ-DFJW (2011 à 2015</w:t>
            </w:r>
            <w:r>
              <w:rPr>
                <w:rFonts w:ascii="Calibri" w:eastAsia="Cambria" w:hAnsi="Calibri" w:cs="TimesNewRomanPSMT"/>
                <w:sz w:val="22"/>
              </w:rPr>
              <w:t xml:space="preserve">). Projet binational franco-allemand. Environ 300 </w:t>
            </w:r>
            <w:r w:rsidRPr="001634E8">
              <w:rPr>
                <w:rFonts w:ascii="Calibri" w:eastAsia="Cambria" w:hAnsi="Calibri" w:cs="TimesNewRomanPSMT"/>
                <w:i/>
                <w:sz w:val="22"/>
              </w:rPr>
              <w:t>Valisettes</w:t>
            </w:r>
            <w:r>
              <w:rPr>
                <w:rFonts w:ascii="Calibri" w:eastAsia="Cambria" w:hAnsi="Calibri" w:cs="TimesNewRomanPSMT"/>
                <w:sz w:val="22"/>
              </w:rPr>
              <w:t xml:space="preserve"> distribuées dans le 1</w:t>
            </w:r>
            <w:r w:rsidRPr="00DA4DAA">
              <w:rPr>
                <w:rFonts w:ascii="Calibri" w:eastAsia="Cambria" w:hAnsi="Calibri" w:cs="TimesNewRomanPSMT"/>
                <w:sz w:val="22"/>
                <w:vertAlign w:val="superscript"/>
              </w:rPr>
              <w:t>er</w:t>
            </w:r>
            <w:r>
              <w:rPr>
                <w:rFonts w:ascii="Calibri" w:eastAsia="Cambria" w:hAnsi="Calibri" w:cs="TimesNewRomanPSMT"/>
                <w:sz w:val="22"/>
              </w:rPr>
              <w:t xml:space="preserve"> temps. Et environ 1000 enfants concernés dans les deux pays. </w:t>
            </w:r>
          </w:p>
          <w:p w14:paraId="2691EDAA"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Chercheurs impliqués en France et en Allemagne :</w:t>
            </w:r>
          </w:p>
          <w:p w14:paraId="475769F9" w14:textId="24C7BFFD" w:rsidR="00D819F0" w:rsidRDefault="00D819F0" w:rsidP="00C23E3B">
            <w:pPr>
              <w:numPr>
                <w:ilvl w:val="0"/>
                <w:numId w:val="7"/>
              </w:numPr>
              <w:jc w:val="both"/>
              <w:rPr>
                <w:rFonts w:ascii="Calibri" w:eastAsia="Cambria" w:hAnsi="Calibri" w:cs="TimesNewRomanPSMT"/>
                <w:sz w:val="22"/>
              </w:rPr>
            </w:pPr>
            <w:r>
              <w:rPr>
                <w:rFonts w:ascii="Calibri" w:eastAsia="Cambria" w:hAnsi="Calibri" w:cs="TimesNewRomanPSMT"/>
                <w:sz w:val="22"/>
              </w:rPr>
              <w:t xml:space="preserve">Gilles Brougère, Pr, Université Paris 13 </w:t>
            </w:r>
          </w:p>
          <w:p w14:paraId="7F895FC7" w14:textId="2B5A1E26" w:rsidR="00D819F0" w:rsidRDefault="00D819F0" w:rsidP="00C23E3B">
            <w:pPr>
              <w:numPr>
                <w:ilvl w:val="0"/>
                <w:numId w:val="7"/>
              </w:numPr>
              <w:jc w:val="both"/>
              <w:rPr>
                <w:rFonts w:ascii="Calibri" w:eastAsia="Cambria" w:hAnsi="Calibri" w:cs="TimesNewRomanPSMT"/>
                <w:sz w:val="22"/>
              </w:rPr>
            </w:pPr>
            <w:r>
              <w:rPr>
                <w:rFonts w:ascii="Calibri" w:eastAsia="Cambria" w:hAnsi="Calibri" w:cs="TimesNewRomanPSMT"/>
                <w:sz w:val="22"/>
              </w:rPr>
              <w:t>Angelika Kubanek, Pr, Université de Braunschweig</w:t>
            </w:r>
          </w:p>
          <w:p w14:paraId="542C4BD4" w14:textId="77777777" w:rsidR="00D819F0" w:rsidRDefault="00D819F0" w:rsidP="00C23E3B">
            <w:pPr>
              <w:numPr>
                <w:ilvl w:val="0"/>
                <w:numId w:val="7"/>
              </w:numPr>
              <w:jc w:val="both"/>
              <w:rPr>
                <w:rFonts w:ascii="Calibri" w:eastAsia="Cambria" w:hAnsi="Calibri" w:cs="TimesNewRomanPSMT"/>
                <w:sz w:val="22"/>
              </w:rPr>
            </w:pPr>
            <w:r>
              <w:rPr>
                <w:rFonts w:ascii="Calibri" w:eastAsia="Cambria" w:hAnsi="Calibri" w:cs="TimesNewRomanPSMT"/>
                <w:sz w:val="22"/>
              </w:rPr>
              <w:t>Jule Putsche, Dr, Université de Strasbourg</w:t>
            </w:r>
          </w:p>
          <w:p w14:paraId="4265EBA4" w14:textId="3FD64207" w:rsidR="00D819F0" w:rsidRDefault="00D819F0" w:rsidP="00D819F0">
            <w:pPr>
              <w:jc w:val="both"/>
              <w:rPr>
                <w:rFonts w:ascii="Calibri" w:eastAsia="Cambria" w:hAnsi="Calibri" w:cs="TimesNewRomanPSMT"/>
                <w:sz w:val="22"/>
              </w:rPr>
            </w:pPr>
            <w:r>
              <w:rPr>
                <w:rFonts w:ascii="Calibri" w:eastAsia="Cambria" w:hAnsi="Calibri" w:cs="TimesNewRomanPSMT"/>
                <w:sz w:val="22"/>
              </w:rPr>
              <w:t>Soutien du Ministère de l’</w:t>
            </w:r>
            <w:r w:rsidR="006A1606">
              <w:rPr>
                <w:rFonts w:ascii="Calibri" w:eastAsia="Cambria" w:hAnsi="Calibri" w:cs="TimesNewRomanPSMT"/>
                <w:sz w:val="22"/>
              </w:rPr>
              <w:t>É</w:t>
            </w:r>
            <w:r>
              <w:rPr>
                <w:rFonts w:ascii="Calibri" w:eastAsia="Cambria" w:hAnsi="Calibri" w:cs="TimesNewRomanPSMT"/>
                <w:sz w:val="22"/>
              </w:rPr>
              <w:t xml:space="preserve">ducation </w:t>
            </w:r>
            <w:r w:rsidR="006A1606">
              <w:rPr>
                <w:rFonts w:ascii="Calibri" w:eastAsia="Cambria" w:hAnsi="Calibri" w:cs="TimesNewRomanPSMT"/>
                <w:sz w:val="22"/>
              </w:rPr>
              <w:t>n</w:t>
            </w:r>
            <w:r>
              <w:rPr>
                <w:rFonts w:ascii="Calibri" w:eastAsia="Cambria" w:hAnsi="Calibri" w:cs="TimesNewRomanPSMT"/>
                <w:sz w:val="22"/>
              </w:rPr>
              <w:t xml:space="preserve">ationale et de la KMK. </w:t>
            </w:r>
          </w:p>
          <w:p w14:paraId="5B0DD46F"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Communications et articles (2016, 2015, 2014)</w:t>
            </w:r>
          </w:p>
          <w:p w14:paraId="79C3BB16"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Conférence invitée à l’Institut français, Munich, décembre 2015</w:t>
            </w:r>
          </w:p>
          <w:p w14:paraId="3C9B88B5" w14:textId="7954A427" w:rsidR="00D819F0" w:rsidRDefault="00D819F0" w:rsidP="00D819F0">
            <w:pPr>
              <w:jc w:val="both"/>
              <w:rPr>
                <w:rFonts w:ascii="Calibri" w:eastAsia="Cambria" w:hAnsi="Calibri" w:cs="TimesNewRomanPSMT"/>
                <w:sz w:val="22"/>
              </w:rPr>
            </w:pPr>
            <w:r>
              <w:rPr>
                <w:rFonts w:ascii="Calibri" w:eastAsia="Cambria" w:hAnsi="Calibri" w:cs="TimesNewRomanPSMT"/>
                <w:sz w:val="22"/>
              </w:rPr>
              <w:t>Site bilingue</w:t>
            </w:r>
          </w:p>
          <w:p w14:paraId="4FC9ED13" w14:textId="767E1BD8" w:rsidR="00D819F0" w:rsidRDefault="00D819F0" w:rsidP="00D819F0">
            <w:pPr>
              <w:jc w:val="both"/>
              <w:rPr>
                <w:rFonts w:ascii="Calibri" w:eastAsia="Cambria" w:hAnsi="Calibri" w:cs="TimesNewRomanPSMT"/>
                <w:sz w:val="22"/>
              </w:rPr>
            </w:pPr>
            <w:r>
              <w:rPr>
                <w:rFonts w:ascii="Calibri" w:eastAsia="Cambria" w:hAnsi="Calibri" w:cs="TimesNewRomanPSMT"/>
                <w:sz w:val="22"/>
              </w:rPr>
              <w:t>Publication bilingue en français et en allemand (2015) </w:t>
            </w:r>
          </w:p>
          <w:p w14:paraId="6E0E7FA0" w14:textId="180144DB" w:rsidR="00D819F0" w:rsidRDefault="00D819F0" w:rsidP="00D819F0">
            <w:pPr>
              <w:jc w:val="both"/>
              <w:rPr>
                <w:rFonts w:ascii="Calibri" w:eastAsia="Cambria" w:hAnsi="Calibri" w:cs="TimesNewRomanPSMT"/>
                <w:sz w:val="22"/>
              </w:rPr>
            </w:pPr>
            <w:r>
              <w:rPr>
                <w:rFonts w:ascii="Calibri" w:eastAsia="Cambria" w:hAnsi="Calibri" w:cs="TimesNewRomanPSMT"/>
                <w:sz w:val="22"/>
              </w:rPr>
              <w:t>Interview vidéo, en ligne sur le site de l’OFAJ (2019)</w:t>
            </w:r>
          </w:p>
          <w:p w14:paraId="2E31B7B3" w14:textId="77777777" w:rsidR="00D819F0" w:rsidRDefault="00D819F0" w:rsidP="00D819F0">
            <w:pPr>
              <w:jc w:val="both"/>
              <w:rPr>
                <w:rFonts w:ascii="Calibri" w:eastAsia="Cambria" w:hAnsi="Calibri" w:cs="TimesNewRomanPSMT"/>
                <w:sz w:val="22"/>
              </w:rPr>
            </w:pPr>
            <w:r>
              <w:rPr>
                <w:rFonts w:ascii="Calibri" w:eastAsia="Cambria" w:hAnsi="Calibri" w:cs="TimesNewRomanPSMT"/>
                <w:sz w:val="22"/>
              </w:rPr>
              <w:t xml:space="preserve">Publication en anglais </w:t>
            </w:r>
            <w:r w:rsidR="009E3844">
              <w:rPr>
                <w:rFonts w:ascii="Calibri" w:eastAsia="Cambria" w:hAnsi="Calibri" w:cs="TimesNewRomanPSMT"/>
                <w:sz w:val="22"/>
              </w:rPr>
              <w:t>(</w:t>
            </w:r>
            <w:r>
              <w:rPr>
                <w:rFonts w:ascii="Calibri" w:eastAsia="Cambria" w:hAnsi="Calibri" w:cs="TimesNewRomanPSMT"/>
                <w:sz w:val="22"/>
              </w:rPr>
              <w:t>à paraître)</w:t>
            </w:r>
          </w:p>
          <w:p w14:paraId="13F1438A" w14:textId="324AC8CD" w:rsidR="009E3844" w:rsidRPr="000A1732" w:rsidRDefault="009E3844" w:rsidP="00D819F0">
            <w:pPr>
              <w:jc w:val="both"/>
              <w:rPr>
                <w:rFonts w:ascii="Calibri" w:eastAsia="Cambria" w:hAnsi="Calibri" w:cs="TimesNewRomanPSMT"/>
                <w:sz w:val="22"/>
              </w:rPr>
            </w:pPr>
            <w:r>
              <w:rPr>
                <w:rFonts w:ascii="Calibri" w:eastAsia="Cambria" w:hAnsi="Calibri" w:cs="TimesNewRomanPSMT"/>
                <w:sz w:val="22"/>
              </w:rPr>
              <w:t>Webinaire en construction (2020-2021)</w:t>
            </w:r>
          </w:p>
        </w:tc>
      </w:tr>
      <w:tr w:rsidR="00D819F0" w:rsidRPr="00C1748A" w14:paraId="3063056F" w14:textId="77777777" w:rsidTr="009B63EB">
        <w:trPr>
          <w:trHeight w:val="1696"/>
        </w:trPr>
        <w:tc>
          <w:tcPr>
            <w:tcW w:w="2235" w:type="dxa"/>
          </w:tcPr>
          <w:p w14:paraId="1B10AF61" w14:textId="77777777" w:rsidR="00D819F0" w:rsidRDefault="00D819F0" w:rsidP="00D819F0">
            <w:pPr>
              <w:widowControl w:val="0"/>
              <w:autoSpaceDE w:val="0"/>
              <w:autoSpaceDN w:val="0"/>
              <w:adjustRightInd w:val="0"/>
              <w:rPr>
                <w:rFonts w:ascii="Calibri" w:eastAsia="Cambria" w:hAnsi="Calibri" w:cs="TimesNewRomanPS-BoldMT"/>
                <w:sz w:val="22"/>
              </w:rPr>
            </w:pPr>
            <w:r w:rsidRPr="00C1748A">
              <w:rPr>
                <w:rFonts w:ascii="Calibri" w:eastAsia="Cambria" w:hAnsi="Calibri" w:cs="TimesNewRomanPS-BoldMT"/>
                <w:sz w:val="22"/>
              </w:rPr>
              <w:lastRenderedPageBreak/>
              <w:t>Usage des médias et d</w:t>
            </w:r>
            <w:r>
              <w:rPr>
                <w:rFonts w:ascii="Calibri" w:eastAsia="Cambria" w:hAnsi="Calibri" w:cs="TimesNewRomanPS-BoldMT"/>
                <w:sz w:val="22"/>
              </w:rPr>
              <w:t>es TIC dans l’enseignement -</w:t>
            </w:r>
          </w:p>
          <w:p w14:paraId="6A24E19F" w14:textId="77777777" w:rsidR="00D819F0" w:rsidRDefault="00D819F0" w:rsidP="00D819F0">
            <w:pPr>
              <w:widowControl w:val="0"/>
              <w:autoSpaceDE w:val="0"/>
              <w:autoSpaceDN w:val="0"/>
              <w:adjustRightInd w:val="0"/>
              <w:rPr>
                <w:rFonts w:ascii="Calibri" w:eastAsia="Cambria" w:hAnsi="Calibri" w:cs="TimesNewRomanPS-BoldMT"/>
                <w:sz w:val="22"/>
              </w:rPr>
            </w:pPr>
            <w:proofErr w:type="gramStart"/>
            <w:r>
              <w:rPr>
                <w:rFonts w:ascii="Calibri" w:eastAsia="Cambria" w:hAnsi="Calibri" w:cs="TimesNewRomanPS-BoldMT"/>
                <w:sz w:val="22"/>
              </w:rPr>
              <w:t>appre</w:t>
            </w:r>
            <w:r w:rsidRPr="00C1748A">
              <w:rPr>
                <w:rFonts w:ascii="Calibri" w:eastAsia="Cambria" w:hAnsi="Calibri" w:cs="TimesNewRomanPS-BoldMT"/>
                <w:sz w:val="22"/>
              </w:rPr>
              <w:t>ntissage</w:t>
            </w:r>
            <w:proofErr w:type="gramEnd"/>
            <w:r w:rsidRPr="00C1748A">
              <w:rPr>
                <w:rFonts w:ascii="Calibri" w:eastAsia="Cambria" w:hAnsi="Calibri" w:cs="TimesNewRomanPS-BoldMT"/>
                <w:sz w:val="22"/>
              </w:rPr>
              <w:t xml:space="preserve"> des langues</w:t>
            </w:r>
            <w:r>
              <w:rPr>
                <w:rFonts w:ascii="Calibri" w:eastAsia="Cambria" w:hAnsi="Calibri" w:cs="TimesNewRomanPS-BoldMT"/>
                <w:sz w:val="22"/>
              </w:rPr>
              <w:t xml:space="preserve"> / </w:t>
            </w:r>
            <w:r w:rsidRPr="00C1748A">
              <w:rPr>
                <w:rFonts w:ascii="Calibri" w:eastAsia="Cambria" w:hAnsi="Calibri" w:cs="TimesNewRomanPS-BoldMT"/>
                <w:sz w:val="22"/>
              </w:rPr>
              <w:t>cultures</w:t>
            </w:r>
          </w:p>
          <w:p w14:paraId="23F0723F" w14:textId="77777777" w:rsidR="00D819F0" w:rsidRPr="00C1748A" w:rsidRDefault="00D819F0" w:rsidP="00D819F0">
            <w:pPr>
              <w:widowControl w:val="0"/>
              <w:autoSpaceDE w:val="0"/>
              <w:autoSpaceDN w:val="0"/>
              <w:adjustRightInd w:val="0"/>
              <w:rPr>
                <w:rFonts w:ascii="Calibri" w:eastAsia="Cambria" w:hAnsi="Calibri" w:cs="TimesNewRomanPS-BoldMT"/>
                <w:sz w:val="22"/>
              </w:rPr>
            </w:pPr>
            <w:proofErr w:type="gramStart"/>
            <w:r>
              <w:rPr>
                <w:rFonts w:ascii="Calibri" w:eastAsia="Cambria" w:hAnsi="Calibri" w:cs="TimesNewRomanPS-BoldMT"/>
                <w:sz w:val="22"/>
              </w:rPr>
              <w:t>et</w:t>
            </w:r>
            <w:proofErr w:type="gramEnd"/>
            <w:r>
              <w:rPr>
                <w:rFonts w:ascii="Calibri" w:eastAsia="Cambria" w:hAnsi="Calibri" w:cs="TimesNewRomanPS-BoldMT"/>
                <w:sz w:val="22"/>
              </w:rPr>
              <w:t xml:space="preserve"> en recherche</w:t>
            </w:r>
          </w:p>
        </w:tc>
        <w:tc>
          <w:tcPr>
            <w:tcW w:w="6945" w:type="dxa"/>
          </w:tcPr>
          <w:p w14:paraId="2508F98C" w14:textId="31E9B62A" w:rsidR="00CB66B5" w:rsidRDefault="00D819F0" w:rsidP="00D819F0">
            <w:pPr>
              <w:jc w:val="both"/>
              <w:rPr>
                <w:rFonts w:ascii="Calibri" w:eastAsia="Cambria" w:hAnsi="Calibri" w:cs="TimesNewRomanPS-BoldMT"/>
                <w:b/>
                <w:sz w:val="22"/>
              </w:rPr>
            </w:pPr>
            <w:r w:rsidRPr="00C71F8A">
              <w:rPr>
                <w:rFonts w:ascii="Calibri" w:eastAsia="Cambria" w:hAnsi="Calibri" w:cs="TimesNewRomanPS-BoldMT"/>
                <w:b/>
                <w:sz w:val="22"/>
              </w:rPr>
              <w:t>Usages de la vid</w:t>
            </w:r>
            <w:r w:rsidR="006A1606" w:rsidRPr="00C71F8A">
              <w:rPr>
                <w:rFonts w:ascii="Calibri" w:eastAsia="Cambria" w:hAnsi="Calibri" w:cs="TimesNewRomanPS-BoldMT"/>
                <w:b/>
                <w:sz w:val="22"/>
              </w:rPr>
              <w:t>é</w:t>
            </w:r>
            <w:r w:rsidRPr="00C71F8A">
              <w:rPr>
                <w:rFonts w:ascii="Calibri" w:eastAsia="Cambria" w:hAnsi="Calibri" w:cs="TimesNewRomanPS-BoldMT"/>
                <w:b/>
                <w:sz w:val="22"/>
              </w:rPr>
              <w:t>o dans une approche réflexive du co-comprendre et du co-former par la recherche</w:t>
            </w:r>
          </w:p>
          <w:p w14:paraId="71C263A2" w14:textId="7957A1DE" w:rsidR="00CB66B5" w:rsidRPr="00C71F8A" w:rsidRDefault="00CB66B5" w:rsidP="00D819F0">
            <w:pPr>
              <w:jc w:val="both"/>
              <w:rPr>
                <w:rFonts w:ascii="Calibri" w:eastAsia="Cambria" w:hAnsi="Calibri" w:cs="TimesNewRomanPS-BoldMT"/>
                <w:b/>
                <w:sz w:val="22"/>
              </w:rPr>
            </w:pPr>
            <w:r>
              <w:rPr>
                <w:rFonts w:ascii="Calibri" w:eastAsia="Cambria" w:hAnsi="Calibri" w:cs="TimesNewRomanPS-BoldMT"/>
                <w:b/>
                <w:sz w:val="22"/>
              </w:rPr>
              <w:t>Étude de cas à l’INSPE de Lorraine (UE 811) et rédaction d’un rapport sur la vidéo</w:t>
            </w:r>
            <w:r w:rsidRPr="00CB66B5">
              <w:rPr>
                <w:rFonts w:ascii="Calibri" w:eastAsia="Cambria" w:hAnsi="Calibri" w:cs="TimesNewRomanPS-BoldMT"/>
                <w:sz w:val="22"/>
              </w:rPr>
              <w:t xml:space="preserve"> (</w:t>
            </w:r>
            <w:r>
              <w:rPr>
                <w:rFonts w:ascii="Calibri" w:eastAsia="Cambria" w:hAnsi="Calibri" w:cs="TimesNewRomanPS-BoldMT"/>
                <w:sz w:val="22"/>
              </w:rPr>
              <w:t>2016)</w:t>
            </w:r>
          </w:p>
          <w:p w14:paraId="4B3C0BF7" w14:textId="77777777" w:rsidR="00CB66B5" w:rsidRDefault="00CB66B5" w:rsidP="00D819F0">
            <w:pPr>
              <w:widowControl w:val="0"/>
              <w:autoSpaceDE w:val="0"/>
              <w:autoSpaceDN w:val="0"/>
              <w:adjustRightInd w:val="0"/>
              <w:jc w:val="both"/>
              <w:rPr>
                <w:rFonts w:ascii="Calibri" w:eastAsia="Cambria" w:hAnsi="Calibri" w:cs="TimesNewRomanPS-BoldMT"/>
                <w:b/>
                <w:sz w:val="22"/>
              </w:rPr>
            </w:pPr>
          </w:p>
          <w:p w14:paraId="074022A4" w14:textId="6DFE2E1D" w:rsidR="00D819F0" w:rsidRPr="00CB66B5" w:rsidRDefault="00D819F0" w:rsidP="00D819F0">
            <w:pPr>
              <w:widowControl w:val="0"/>
              <w:autoSpaceDE w:val="0"/>
              <w:autoSpaceDN w:val="0"/>
              <w:adjustRightInd w:val="0"/>
              <w:jc w:val="both"/>
              <w:rPr>
                <w:rFonts w:ascii="Calibri" w:eastAsia="Cambria" w:hAnsi="Calibri" w:cs="TimesNewRomanPS-BoldMT"/>
                <w:b/>
                <w:sz w:val="22"/>
              </w:rPr>
            </w:pPr>
            <w:r w:rsidRPr="00CB66B5">
              <w:rPr>
                <w:rFonts w:ascii="Calibri" w:eastAsia="Cambria" w:hAnsi="Calibri" w:cs="TimesNewRomanPS-BoldMT"/>
                <w:b/>
                <w:sz w:val="22"/>
              </w:rPr>
              <w:t>Étude sur</w:t>
            </w:r>
            <w:r w:rsidR="006A1606" w:rsidRPr="00CB66B5">
              <w:rPr>
                <w:rFonts w:ascii="Calibri" w:eastAsia="Cambria" w:hAnsi="Calibri" w:cs="TimesNewRomanPS-BoldMT"/>
                <w:b/>
                <w:sz w:val="22"/>
              </w:rPr>
              <w:t> </w:t>
            </w:r>
            <w:r w:rsidRPr="00CB66B5">
              <w:rPr>
                <w:rFonts w:ascii="Calibri" w:eastAsia="Cambria" w:hAnsi="Calibri" w:cs="TimesNewRomanPS-BoldMT"/>
                <w:b/>
                <w:sz w:val="22"/>
              </w:rPr>
              <w:t>les usages de la nomado-diffusion en f</w:t>
            </w:r>
            <w:r w:rsidR="006A1606" w:rsidRPr="00CB66B5">
              <w:rPr>
                <w:rFonts w:ascii="Calibri" w:eastAsia="Cambria" w:hAnsi="Calibri" w:cs="TimesNewRomanPS-BoldMT"/>
                <w:b/>
                <w:sz w:val="22"/>
              </w:rPr>
              <w:t>ormation d’ensei</w:t>
            </w:r>
            <w:r w:rsidR="009E3844" w:rsidRPr="00CB66B5">
              <w:rPr>
                <w:rFonts w:ascii="Calibri" w:eastAsia="Cambria" w:hAnsi="Calibri" w:cs="TimesNewRomanPS-BoldMT"/>
                <w:b/>
                <w:sz w:val="22"/>
              </w:rPr>
              <w:t>gnants ; l’hybridisation et l’a</w:t>
            </w:r>
            <w:r w:rsidRPr="00CB66B5">
              <w:rPr>
                <w:rFonts w:ascii="Calibri" w:eastAsia="Cambria" w:hAnsi="Calibri" w:cs="TimesNewRomanPS-BoldMT"/>
                <w:b/>
                <w:sz w:val="22"/>
              </w:rPr>
              <w:t>utonomisation des apprenants</w:t>
            </w:r>
          </w:p>
          <w:p w14:paraId="427D954A" w14:textId="77777777" w:rsidR="00D819F0" w:rsidRDefault="00D819F0" w:rsidP="00D819F0">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Projet finalisé fin 2010 ; publication interne : 2010</w:t>
            </w:r>
          </w:p>
          <w:p w14:paraId="66D51C0F" w14:textId="77777777" w:rsidR="00D819F0" w:rsidRPr="00530B72" w:rsidRDefault="00D819F0" w:rsidP="00D819F0">
            <w:pPr>
              <w:widowControl w:val="0"/>
              <w:autoSpaceDE w:val="0"/>
              <w:autoSpaceDN w:val="0"/>
              <w:adjustRightInd w:val="0"/>
              <w:jc w:val="both"/>
              <w:rPr>
                <w:rFonts w:ascii="Calibri" w:eastAsia="Cambria" w:hAnsi="Calibri" w:cs="TimesNewRomanPS-BoldMT"/>
                <w:sz w:val="22"/>
              </w:rPr>
            </w:pPr>
          </w:p>
          <w:p w14:paraId="18A26609" w14:textId="77777777" w:rsidR="00D819F0" w:rsidRDefault="00D819F0" w:rsidP="00D819F0">
            <w:pPr>
              <w:widowControl w:val="0"/>
              <w:autoSpaceDE w:val="0"/>
              <w:autoSpaceDN w:val="0"/>
              <w:adjustRightInd w:val="0"/>
              <w:jc w:val="both"/>
              <w:rPr>
                <w:rFonts w:ascii="Calibri" w:eastAsia="Cambria" w:hAnsi="Calibri" w:cs="TimesNewRomanPS-BoldMT"/>
                <w:sz w:val="22"/>
              </w:rPr>
            </w:pPr>
            <w:r w:rsidRPr="00CB66B5">
              <w:rPr>
                <w:rFonts w:ascii="Calibri" w:eastAsia="Cambria" w:hAnsi="Calibri" w:cs="TimesNewRomanPS-BoldMT"/>
                <w:b/>
                <w:sz w:val="22"/>
              </w:rPr>
              <w:t>Conception et mise en ligne de contenus pour un site de formation réflexive d’enseignants de langues</w:t>
            </w:r>
            <w:r>
              <w:rPr>
                <w:rFonts w:ascii="Calibri" w:eastAsia="Cambria" w:hAnsi="Calibri" w:cs="TimesNewRomanPS-BoldMT"/>
                <w:sz w:val="22"/>
              </w:rPr>
              <w:t>, Scéren-CRDP33 (2012)</w:t>
            </w:r>
          </w:p>
          <w:p w14:paraId="2931210A" w14:textId="77777777" w:rsidR="00D819F0" w:rsidRDefault="00D819F0" w:rsidP="00D819F0">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2010-2012</w:t>
            </w:r>
          </w:p>
          <w:p w14:paraId="5CCD5832" w14:textId="77777777" w:rsidR="00D819F0" w:rsidRDefault="00D819F0" w:rsidP="00D819F0">
            <w:pPr>
              <w:widowControl w:val="0"/>
              <w:autoSpaceDE w:val="0"/>
              <w:autoSpaceDN w:val="0"/>
              <w:adjustRightInd w:val="0"/>
              <w:jc w:val="both"/>
              <w:rPr>
                <w:rFonts w:ascii="Calibri" w:eastAsia="Cambria" w:hAnsi="Calibri" w:cs="TimesNewRomanPS-BoldMT"/>
                <w:sz w:val="22"/>
              </w:rPr>
            </w:pPr>
          </w:p>
          <w:p w14:paraId="4CBD4EA7" w14:textId="712D3991" w:rsidR="00D819F0" w:rsidRDefault="00D819F0" w:rsidP="00D819F0">
            <w:pPr>
              <w:widowControl w:val="0"/>
              <w:autoSpaceDE w:val="0"/>
              <w:autoSpaceDN w:val="0"/>
              <w:adjustRightInd w:val="0"/>
              <w:jc w:val="both"/>
              <w:rPr>
                <w:rFonts w:ascii="Calibri" w:eastAsia="Cambria" w:hAnsi="Calibri" w:cs="TimesNewRomanPS-BoldMT"/>
                <w:sz w:val="22"/>
              </w:rPr>
            </w:pPr>
            <w:r w:rsidRPr="00CB66B5">
              <w:rPr>
                <w:rFonts w:ascii="Calibri" w:eastAsia="Cambria" w:hAnsi="Calibri" w:cs="TimesNewRomanPS-BoldMT"/>
                <w:b/>
                <w:sz w:val="22"/>
              </w:rPr>
              <w:t>Production d’un DVD ROM pour la formation des enseignants du premier degré aux langues</w:t>
            </w:r>
            <w:r>
              <w:rPr>
                <w:rFonts w:ascii="Calibri" w:eastAsia="Cambria" w:hAnsi="Calibri" w:cs="TimesNewRomanPS-BoldMT"/>
                <w:sz w:val="22"/>
              </w:rPr>
              <w:t xml:space="preserve"> </w:t>
            </w:r>
            <w:r w:rsidR="00CB66B5">
              <w:rPr>
                <w:rFonts w:ascii="Calibri" w:eastAsia="Cambria" w:hAnsi="Calibri" w:cs="TimesNewRomanPS-BoldMT"/>
                <w:sz w:val="22"/>
              </w:rPr>
              <w:t xml:space="preserve">2007 et Label : </w:t>
            </w:r>
            <w:r w:rsidR="00CB66B5">
              <w:rPr>
                <w:rFonts w:ascii="Calibri" w:eastAsia="Cambria" w:hAnsi="Calibri" w:cs="TimesNewRomanPS-BoldMT"/>
                <w:i/>
                <w:sz w:val="22"/>
              </w:rPr>
              <w:t>Label Européen des</w:t>
            </w:r>
            <w:r w:rsidR="00CB66B5" w:rsidRPr="00A85139">
              <w:rPr>
                <w:rFonts w:ascii="Calibri" w:eastAsia="Cambria" w:hAnsi="Calibri" w:cs="TimesNewRomanPS-BoldMT"/>
                <w:i/>
                <w:sz w:val="22"/>
              </w:rPr>
              <w:t xml:space="preserve"> langues </w:t>
            </w:r>
            <w:r w:rsidR="00CB66B5" w:rsidRPr="00A85139">
              <w:rPr>
                <w:rFonts w:ascii="Calibri" w:eastAsia="Cambria" w:hAnsi="Calibri" w:cs="TimesNewRomanPS-BoldMT"/>
                <w:sz w:val="22"/>
              </w:rPr>
              <w:t xml:space="preserve">en </w:t>
            </w:r>
            <w:r w:rsidR="00CB66B5">
              <w:rPr>
                <w:rFonts w:ascii="Calibri" w:eastAsia="Cambria" w:hAnsi="Calibri" w:cs="TimesNewRomanPS-BoldMT"/>
                <w:sz w:val="22"/>
              </w:rPr>
              <w:t>France (</w:t>
            </w:r>
            <w:r>
              <w:rPr>
                <w:rFonts w:ascii="Calibri" w:eastAsia="Cambria" w:hAnsi="Calibri" w:cs="TimesNewRomanPS-BoldMT"/>
                <w:sz w:val="22"/>
              </w:rPr>
              <w:t>2008</w:t>
            </w:r>
            <w:r w:rsidR="00CB66B5">
              <w:rPr>
                <w:rFonts w:ascii="Calibri" w:eastAsia="Cambria" w:hAnsi="Calibri" w:cs="TimesNewRomanPS-BoldMT"/>
                <w:sz w:val="22"/>
              </w:rPr>
              <w:t>)</w:t>
            </w:r>
          </w:p>
          <w:p w14:paraId="6F066DB4" w14:textId="77777777" w:rsidR="00CB66B5" w:rsidRPr="00C1748A" w:rsidRDefault="00CB66B5" w:rsidP="00D819F0">
            <w:pPr>
              <w:widowControl w:val="0"/>
              <w:autoSpaceDE w:val="0"/>
              <w:autoSpaceDN w:val="0"/>
              <w:adjustRightInd w:val="0"/>
              <w:jc w:val="both"/>
              <w:rPr>
                <w:rFonts w:ascii="Calibri" w:eastAsia="Cambria" w:hAnsi="Calibri" w:cs="TimesNewRomanPS-BoldMT"/>
                <w:sz w:val="22"/>
              </w:rPr>
            </w:pPr>
          </w:p>
          <w:p w14:paraId="157F4A5E" w14:textId="77777777" w:rsidR="00D819F0" w:rsidRDefault="00D819F0" w:rsidP="00D819F0">
            <w:pPr>
              <w:jc w:val="both"/>
              <w:rPr>
                <w:rFonts w:ascii="Calibri" w:eastAsia="Cambria" w:hAnsi="Calibri" w:cs="TimesNewRomanPS-BoldMT"/>
                <w:sz w:val="22"/>
              </w:rPr>
            </w:pPr>
            <w:r w:rsidRPr="00CB66B5">
              <w:rPr>
                <w:rFonts w:ascii="Calibri" w:eastAsia="Cambria" w:hAnsi="Calibri" w:cs="TimesNewRomanPS-BoldMT"/>
                <w:b/>
                <w:sz w:val="22"/>
              </w:rPr>
              <w:t>Travaux sur l’utilisation des films en Anglais dans l’enseignement supérieur en secteur LANSAD</w:t>
            </w:r>
            <w:r w:rsidRPr="00C1748A">
              <w:rPr>
                <w:rFonts w:ascii="Calibri" w:eastAsia="Cambria" w:hAnsi="Calibri" w:cs="TimesNewRomanPS-BoldMT"/>
                <w:sz w:val="22"/>
              </w:rPr>
              <w:t xml:space="preserve"> </w:t>
            </w:r>
            <w:r>
              <w:rPr>
                <w:rFonts w:ascii="Calibri" w:eastAsia="Cambria" w:hAnsi="Calibri" w:cs="TimesNewRomanPS-BoldMT"/>
                <w:sz w:val="22"/>
              </w:rPr>
              <w:t>(langue académique pour non linguistes)</w:t>
            </w:r>
          </w:p>
          <w:p w14:paraId="4F54A8A0" w14:textId="77777777" w:rsidR="00D819F0" w:rsidRDefault="00D819F0" w:rsidP="00D819F0">
            <w:pPr>
              <w:jc w:val="both"/>
              <w:rPr>
                <w:rFonts w:ascii="Calibri" w:eastAsia="Cambria" w:hAnsi="Calibri" w:cs="TimesNewRomanPS-BoldMT"/>
                <w:sz w:val="22"/>
              </w:rPr>
            </w:pPr>
            <w:r>
              <w:rPr>
                <w:rFonts w:ascii="Calibri" w:eastAsia="Cambria" w:hAnsi="Calibri" w:cs="TimesNewRomanPS-BoldMT"/>
                <w:sz w:val="22"/>
              </w:rPr>
              <w:lastRenderedPageBreak/>
              <w:t>Publication (chapitre d’ouvrage)</w:t>
            </w:r>
          </w:p>
          <w:p w14:paraId="7DD5EFF7" w14:textId="77777777" w:rsidR="00D819F0" w:rsidRDefault="00D819F0" w:rsidP="00D819F0">
            <w:pPr>
              <w:jc w:val="both"/>
              <w:rPr>
                <w:rFonts w:ascii="Calibri" w:eastAsia="Cambria" w:hAnsi="Calibri" w:cs="TimesNewRomanPS-BoldMT"/>
                <w:sz w:val="22"/>
              </w:rPr>
            </w:pPr>
          </w:p>
          <w:p w14:paraId="1363E1E0" w14:textId="77777777" w:rsidR="00D819F0" w:rsidRDefault="00D819F0" w:rsidP="00D819F0">
            <w:pPr>
              <w:jc w:val="both"/>
              <w:rPr>
                <w:rFonts w:ascii="Calibri" w:eastAsia="Cambria" w:hAnsi="Calibri" w:cs="TimesNewRomanPS-BoldMT"/>
                <w:sz w:val="22"/>
              </w:rPr>
            </w:pPr>
            <w:r w:rsidRPr="00CB66B5">
              <w:rPr>
                <w:rFonts w:ascii="Calibri" w:eastAsia="Cambria" w:hAnsi="Calibri" w:cs="TimesNewRomanPS-BoldMT"/>
                <w:b/>
                <w:sz w:val="22"/>
              </w:rPr>
              <w:t>Co-pilotage du projet franco-allemand tele-tandem®</w:t>
            </w:r>
            <w:r>
              <w:rPr>
                <w:rFonts w:ascii="Calibri" w:eastAsia="Cambria" w:hAnsi="Calibri" w:cs="TimesNewRomanPS-BoldMT"/>
                <w:sz w:val="22"/>
              </w:rPr>
              <w:t xml:space="preserve"> (2005-2008)</w:t>
            </w:r>
          </w:p>
          <w:p w14:paraId="79DD0DB0" w14:textId="50535DEC" w:rsidR="009E3844" w:rsidRPr="00530B72" w:rsidRDefault="00D819F0" w:rsidP="00D819F0">
            <w:pPr>
              <w:jc w:val="both"/>
              <w:rPr>
                <w:rFonts w:ascii="Calibri" w:eastAsia="Cambria" w:hAnsi="Calibri" w:cs="TimesNewRomanPS-BoldMT"/>
                <w:sz w:val="22"/>
              </w:rPr>
            </w:pPr>
            <w:r>
              <w:rPr>
                <w:rFonts w:ascii="Calibri" w:eastAsia="Cambria" w:hAnsi="Calibri" w:cs="TimesNewRomanPS-BoldMT"/>
                <w:sz w:val="22"/>
              </w:rPr>
              <w:t>Financement OFA</w:t>
            </w:r>
            <w:r w:rsidR="009B63EB">
              <w:rPr>
                <w:rFonts w:ascii="Calibri" w:eastAsia="Cambria" w:hAnsi="Calibri" w:cs="TimesNewRomanPS-BoldMT"/>
                <w:sz w:val="22"/>
              </w:rPr>
              <w:t>J</w:t>
            </w:r>
            <w:r w:rsidR="00CB66B5">
              <w:rPr>
                <w:rFonts w:ascii="Calibri" w:eastAsia="Cambria" w:hAnsi="Calibri" w:cs="TimesNewRomanPS-BoldMT"/>
                <w:sz w:val="22"/>
              </w:rPr>
              <w:t xml:space="preserve"> ; </w:t>
            </w:r>
            <w:r w:rsidR="009E3844">
              <w:rPr>
                <w:rFonts w:ascii="Calibri" w:eastAsia="Cambria" w:hAnsi="Calibri" w:cs="TimesNewRomanPS-BoldMT"/>
                <w:sz w:val="22"/>
              </w:rPr>
              <w:t xml:space="preserve">Label : </w:t>
            </w:r>
            <w:r w:rsidR="009E3844">
              <w:rPr>
                <w:rFonts w:ascii="Calibri" w:eastAsia="Cambria" w:hAnsi="Calibri" w:cs="TimesNewRomanPS-BoldMT"/>
                <w:i/>
                <w:sz w:val="22"/>
              </w:rPr>
              <w:t>Label Européen des</w:t>
            </w:r>
            <w:r w:rsidR="009E3844" w:rsidRPr="00A85139">
              <w:rPr>
                <w:rFonts w:ascii="Calibri" w:eastAsia="Cambria" w:hAnsi="Calibri" w:cs="TimesNewRomanPS-BoldMT"/>
                <w:i/>
                <w:sz w:val="22"/>
              </w:rPr>
              <w:t xml:space="preserve"> langues </w:t>
            </w:r>
            <w:r w:rsidR="009E3844" w:rsidRPr="00A85139">
              <w:rPr>
                <w:rFonts w:ascii="Calibri" w:eastAsia="Cambria" w:hAnsi="Calibri" w:cs="TimesNewRomanPS-BoldMT"/>
                <w:sz w:val="22"/>
              </w:rPr>
              <w:t>en</w:t>
            </w:r>
            <w:r w:rsidR="009E3844">
              <w:rPr>
                <w:rFonts w:ascii="Calibri" w:eastAsia="Cambria" w:hAnsi="Calibri" w:cs="TimesNewRomanPS-BoldMT"/>
                <w:sz w:val="22"/>
              </w:rPr>
              <w:t xml:space="preserve"> Allemagne (20</w:t>
            </w:r>
            <w:r w:rsidR="00CB66B5">
              <w:rPr>
                <w:rFonts w:ascii="Calibri" w:eastAsia="Cambria" w:hAnsi="Calibri" w:cs="TimesNewRomanPS-BoldMT"/>
                <w:sz w:val="22"/>
              </w:rPr>
              <w:t>0</w:t>
            </w:r>
            <w:r w:rsidR="009E3844">
              <w:rPr>
                <w:rFonts w:ascii="Calibri" w:eastAsia="Cambria" w:hAnsi="Calibri" w:cs="TimesNewRomanPS-BoldMT"/>
                <w:sz w:val="22"/>
              </w:rPr>
              <w:t>8)</w:t>
            </w:r>
          </w:p>
        </w:tc>
      </w:tr>
    </w:tbl>
    <w:p w14:paraId="61D44DC3" w14:textId="77777777" w:rsidR="005D4BED" w:rsidRDefault="005D4BED" w:rsidP="005D4BED">
      <w:pPr>
        <w:jc w:val="both"/>
        <w:rPr>
          <w:rFonts w:ascii="Calibri" w:hAnsi="Calibri"/>
        </w:rPr>
      </w:pPr>
    </w:p>
    <w:p w14:paraId="28B814E6" w14:textId="77777777" w:rsidR="005D4BED" w:rsidRPr="00DD01D9"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 xml:space="preserve">.2. </w:t>
      </w:r>
      <w:r w:rsidR="00D065E6">
        <w:rPr>
          <w:rFonts w:ascii="Calibri" w:hAnsi="Calibri"/>
          <w:b/>
          <w:sz w:val="22"/>
        </w:rPr>
        <w:t>Pilotage</w:t>
      </w:r>
      <w:r w:rsidRPr="00DD01D9">
        <w:rPr>
          <w:rFonts w:ascii="Calibri" w:hAnsi="Calibri"/>
          <w:b/>
          <w:sz w:val="22"/>
        </w:rPr>
        <w:t xml:space="preserve"> de projets de recherche</w:t>
      </w:r>
      <w:r w:rsidR="00323B22">
        <w:rPr>
          <w:rFonts w:ascii="Calibri" w:hAnsi="Calibri"/>
          <w:b/>
          <w:sz w:val="22"/>
        </w:rPr>
        <w:t xml:space="preserve"> (2011 à ce jour dans le laboratoire ATILF)</w:t>
      </w:r>
    </w:p>
    <w:p w14:paraId="5233F2CB" w14:textId="23879F11" w:rsidR="009B63EB" w:rsidRPr="009B63EB" w:rsidRDefault="009B63EB"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
          <w:bCs/>
          <w:sz w:val="22"/>
        </w:rPr>
        <w:t>- Responsable de la recherche MI</w:t>
      </w:r>
      <w:r w:rsidR="00256675">
        <w:rPr>
          <w:rFonts w:ascii="Calibri" w:eastAsia="Cambria" w:hAnsi="Calibri" w:cs="TimesNewRomanPSMT"/>
          <w:b/>
          <w:bCs/>
          <w:sz w:val="22"/>
        </w:rPr>
        <w:t>FPE</w:t>
      </w:r>
      <w:r>
        <w:rPr>
          <w:rFonts w:ascii="Calibri" w:eastAsia="Cambria" w:hAnsi="Calibri" w:cs="TimesNewRomanPSMT"/>
          <w:b/>
          <w:bCs/>
          <w:sz w:val="22"/>
        </w:rPr>
        <w:t xml:space="preserve"> </w:t>
      </w:r>
      <w:r w:rsidRPr="009B63EB">
        <w:rPr>
          <w:rFonts w:ascii="Calibri" w:eastAsia="Cambria" w:hAnsi="Calibri" w:cs="TimesNewRomanPSMT"/>
          <w:bCs/>
          <w:sz w:val="22"/>
        </w:rPr>
        <w:t>(</w:t>
      </w:r>
      <w:r>
        <w:rPr>
          <w:rFonts w:ascii="Calibri" w:eastAsia="Cambria" w:hAnsi="Calibri" w:cs="TimesNewRomanPSMT"/>
          <w:bCs/>
          <w:sz w:val="22"/>
        </w:rPr>
        <w:t>2019-2021)</w:t>
      </w:r>
    </w:p>
    <w:p w14:paraId="4D9AF8A8" w14:textId="7B6B3C47" w:rsidR="009B63EB" w:rsidRPr="009B63EB" w:rsidRDefault="009B63EB" w:rsidP="009B63EB">
      <w:pPr>
        <w:shd w:val="clear" w:color="auto" w:fill="FFFFFF"/>
        <w:jc w:val="both"/>
        <w:rPr>
          <w:rFonts w:asciiTheme="minorHAnsi" w:eastAsia="Times New Roman" w:hAnsiTheme="minorHAnsi" w:cstheme="minorHAnsi"/>
          <w:color w:val="000000"/>
          <w:sz w:val="22"/>
          <w:szCs w:val="22"/>
          <w:shd w:val="clear" w:color="auto" w:fill="FFFFFF"/>
        </w:rPr>
      </w:pPr>
      <w:r w:rsidRPr="009B63EB">
        <w:rPr>
          <w:rFonts w:asciiTheme="minorHAnsi" w:eastAsia="Times New Roman" w:hAnsiTheme="minorHAnsi" w:cstheme="minorHAnsi"/>
          <w:color w:val="000000"/>
          <w:sz w:val="22"/>
          <w:szCs w:val="22"/>
          <w:shd w:val="clear" w:color="auto" w:fill="FFFFFF"/>
        </w:rPr>
        <w:t>La recherche s’attache à comprendre l’expérience d’un groupe d’étudiants d’une université d’éducation de Hong Kong, majoritairement issus de Chine continentale, en termes de développement individuel et collectif sur le plan scientifique, socio-culturel et interculturel en relation avec les compétences professionnelles attendues d’une telle session (université d’automne). La médiation et l’innovation sont au cœur de leur formation.</w:t>
      </w:r>
      <w:r w:rsidR="00CF192A">
        <w:rPr>
          <w:rFonts w:asciiTheme="minorHAnsi" w:eastAsia="Times New Roman" w:hAnsiTheme="minorHAnsi" w:cstheme="minorHAnsi"/>
          <w:color w:val="000000"/>
          <w:sz w:val="22"/>
          <w:szCs w:val="22"/>
          <w:shd w:val="clear" w:color="auto" w:fill="FFFFFF"/>
        </w:rPr>
        <w:t xml:space="preserve"> </w:t>
      </w:r>
    </w:p>
    <w:p w14:paraId="4D4236D9" w14:textId="77777777" w:rsidR="009B63EB" w:rsidRPr="009B63EB" w:rsidRDefault="009B63EB" w:rsidP="009B63EB">
      <w:pPr>
        <w:shd w:val="clear" w:color="auto" w:fill="FFFFFF"/>
        <w:jc w:val="both"/>
        <w:rPr>
          <w:rFonts w:asciiTheme="minorHAnsi" w:eastAsia="Times New Roman" w:hAnsiTheme="minorHAnsi" w:cstheme="minorHAnsi"/>
          <w:color w:val="000000"/>
          <w:sz w:val="22"/>
          <w:szCs w:val="22"/>
          <w:shd w:val="clear" w:color="auto" w:fill="FFFFFF"/>
        </w:rPr>
      </w:pPr>
      <w:r w:rsidRPr="009B63EB">
        <w:rPr>
          <w:rFonts w:asciiTheme="minorHAnsi" w:eastAsia="Times New Roman" w:hAnsiTheme="minorHAnsi" w:cstheme="minorHAnsi"/>
          <w:color w:val="000000"/>
          <w:sz w:val="22"/>
          <w:szCs w:val="22"/>
          <w:shd w:val="clear" w:color="auto" w:fill="FFFFFF"/>
        </w:rPr>
        <w:t xml:space="preserve">Ce projet écarte les problématiques d’appropriation d’une langue étrangère souvent liées à la mobilité internationale, le groupe s’étant engagé dans ce projet de mobilité en France en sachant que la connaissance du français n’en était pas l’enjeu. </w:t>
      </w:r>
    </w:p>
    <w:p w14:paraId="003EF94E" w14:textId="5BF471F1" w:rsidR="009B63EB" w:rsidRPr="009B63EB" w:rsidRDefault="009B63EB" w:rsidP="009B63EB">
      <w:pPr>
        <w:shd w:val="clear" w:color="auto" w:fill="FFFFFF"/>
        <w:jc w:val="both"/>
        <w:rPr>
          <w:rFonts w:asciiTheme="minorHAnsi" w:eastAsia="Times New Roman" w:hAnsiTheme="minorHAnsi" w:cstheme="minorHAnsi"/>
          <w:color w:val="000000"/>
          <w:sz w:val="22"/>
          <w:szCs w:val="22"/>
          <w:shd w:val="clear" w:color="auto" w:fill="FFFFFF"/>
        </w:rPr>
      </w:pPr>
      <w:r w:rsidRPr="009B63EB">
        <w:rPr>
          <w:rFonts w:asciiTheme="minorHAnsi" w:eastAsia="Times New Roman" w:hAnsiTheme="minorHAnsi" w:cstheme="minorHAnsi"/>
          <w:color w:val="000000"/>
          <w:sz w:val="22"/>
          <w:szCs w:val="22"/>
          <w:shd w:val="clear" w:color="auto" w:fill="FFFFFF"/>
        </w:rPr>
        <w:t xml:space="preserve">L’étude porte sur le groupe en tant que communauté dans un </w:t>
      </w:r>
      <w:r w:rsidR="00256675">
        <w:rPr>
          <w:rFonts w:asciiTheme="minorHAnsi" w:eastAsia="Times New Roman" w:hAnsiTheme="minorHAnsi" w:cstheme="minorHAnsi"/>
          <w:color w:val="000000"/>
          <w:sz w:val="22"/>
          <w:szCs w:val="22"/>
          <w:shd w:val="clear" w:color="auto" w:fill="FFFFFF"/>
        </w:rPr>
        <w:t>« </w:t>
      </w:r>
      <w:r w:rsidRPr="009B63EB">
        <w:rPr>
          <w:rFonts w:asciiTheme="minorHAnsi" w:eastAsia="Times New Roman" w:hAnsiTheme="minorHAnsi" w:cstheme="minorHAnsi"/>
          <w:color w:val="000000"/>
          <w:sz w:val="22"/>
          <w:szCs w:val="22"/>
          <w:shd w:val="clear" w:color="auto" w:fill="FFFFFF"/>
        </w:rPr>
        <w:t>espace-temps d’intéressement</w:t>
      </w:r>
      <w:r w:rsidR="00256675">
        <w:rPr>
          <w:rFonts w:asciiTheme="minorHAnsi" w:eastAsia="Times New Roman" w:hAnsiTheme="minorHAnsi" w:cstheme="minorHAnsi"/>
          <w:color w:val="000000"/>
          <w:sz w:val="22"/>
          <w:szCs w:val="22"/>
          <w:shd w:val="clear" w:color="auto" w:fill="FFFFFF"/>
        </w:rPr>
        <w:t> »</w:t>
      </w:r>
      <w:r w:rsidRPr="009B63EB">
        <w:rPr>
          <w:rFonts w:asciiTheme="minorHAnsi" w:eastAsia="Times New Roman" w:hAnsiTheme="minorHAnsi" w:cstheme="minorHAnsi"/>
          <w:color w:val="000000"/>
          <w:sz w:val="22"/>
          <w:szCs w:val="22"/>
          <w:shd w:val="clear" w:color="auto" w:fill="FFFFFF"/>
        </w:rPr>
        <w:t xml:space="preserve"> (Macaire, 2020).  La manière dont des apprenants plurilingues</w:t>
      </w:r>
      <w:r w:rsidRPr="009B63EB">
        <w:rPr>
          <w:rStyle w:val="Marquedecommentaire"/>
          <w:rFonts w:asciiTheme="minorHAnsi" w:hAnsiTheme="minorHAnsi" w:cstheme="minorHAnsi"/>
          <w:sz w:val="22"/>
          <w:szCs w:val="22"/>
        </w:rPr>
        <w:t xml:space="preserve"> </w:t>
      </w:r>
      <w:r w:rsidRPr="009B63EB">
        <w:rPr>
          <w:rFonts w:asciiTheme="minorHAnsi" w:eastAsia="Times New Roman" w:hAnsiTheme="minorHAnsi" w:cstheme="minorHAnsi"/>
          <w:color w:val="000000"/>
          <w:sz w:val="22"/>
          <w:szCs w:val="22"/>
          <w:shd w:val="clear" w:color="auto" w:fill="FFFFFF"/>
        </w:rPr>
        <w:t xml:space="preserve">font sens de leur expérience de mobilité internationale et quelles ressources ils mobilisent dans le processus formatif (de Beaufort, 2019) a donné lieu à l’identification par l’équipe de chercheurs de 5 indicateurs que l’étude pilote entend questionner puis croiser dans une approche ethnométhodologique et écologique. </w:t>
      </w:r>
    </w:p>
    <w:p w14:paraId="0AEEC9FB" w14:textId="77777777" w:rsidR="009B63EB" w:rsidRPr="009B63EB" w:rsidRDefault="009B63EB" w:rsidP="009B63EB">
      <w:pPr>
        <w:jc w:val="both"/>
        <w:rPr>
          <w:rFonts w:ascii="Calibri" w:eastAsia="Cambria" w:hAnsi="Calibri" w:cs="TimesNewRomanPSMT"/>
          <w:sz w:val="22"/>
          <w:szCs w:val="22"/>
        </w:rPr>
      </w:pPr>
      <w:r w:rsidRPr="009B63EB">
        <w:rPr>
          <w:rFonts w:ascii="Calibri" w:eastAsia="Cambria" w:hAnsi="Calibri" w:cs="TimesNewRomanPSMT"/>
          <w:sz w:val="22"/>
          <w:szCs w:val="22"/>
        </w:rPr>
        <w:t>Responsable du projet : Dominique Macaire</w:t>
      </w:r>
    </w:p>
    <w:p w14:paraId="05C74ED9" w14:textId="2EAFD972" w:rsidR="009B63EB" w:rsidRPr="009B63EB" w:rsidRDefault="009B63EB" w:rsidP="009B63EB">
      <w:pPr>
        <w:jc w:val="both"/>
        <w:rPr>
          <w:rFonts w:ascii="Calibri" w:eastAsia="Cambria" w:hAnsi="Calibri" w:cs="TimesNewRomanPSMT"/>
          <w:sz w:val="22"/>
          <w:szCs w:val="22"/>
        </w:rPr>
      </w:pPr>
      <w:r w:rsidRPr="009B63EB">
        <w:rPr>
          <w:rFonts w:ascii="Calibri" w:eastAsia="Cambria" w:hAnsi="Calibri" w:cs="TimesNewRomanPSMT"/>
          <w:sz w:val="22"/>
          <w:szCs w:val="22"/>
        </w:rPr>
        <w:t>Membres de l’équipe Didactique des langues et sociolinguistique - Axe CELMI</w:t>
      </w:r>
      <w:r w:rsidR="009E3844">
        <w:rPr>
          <w:rFonts w:ascii="Calibri" w:eastAsia="Cambria" w:hAnsi="Calibri" w:cs="TimesNewRomanPSMT"/>
          <w:sz w:val="22"/>
          <w:szCs w:val="22"/>
        </w:rPr>
        <w:t>,</w:t>
      </w:r>
      <w:r w:rsidRPr="009B63EB">
        <w:rPr>
          <w:rFonts w:ascii="Calibri" w:eastAsia="Cambria" w:hAnsi="Calibri" w:cs="TimesNewRomanPSMT"/>
          <w:sz w:val="22"/>
          <w:szCs w:val="22"/>
        </w:rPr>
        <w:t xml:space="preserve"> </w:t>
      </w:r>
      <w:r w:rsidR="009E3844">
        <w:rPr>
          <w:rFonts w:ascii="Calibri" w:eastAsia="Cambria" w:hAnsi="Calibri" w:cs="TimesNewRomanPSMT"/>
          <w:sz w:val="22"/>
          <w:szCs w:val="22"/>
        </w:rPr>
        <w:t>chercheurs</w:t>
      </w:r>
      <w:r w:rsidRPr="009B63EB">
        <w:rPr>
          <w:rFonts w:ascii="Calibri" w:eastAsia="Cambria" w:hAnsi="Calibri" w:cs="TimesNewRomanPSMT"/>
          <w:sz w:val="22"/>
          <w:szCs w:val="22"/>
        </w:rPr>
        <w:t> : Séverine Behra, Maud Ciekanski, Guillaume Nassau</w:t>
      </w:r>
    </w:p>
    <w:p w14:paraId="3E7745D3" w14:textId="77777777" w:rsidR="00CF192A" w:rsidRDefault="009B63EB" w:rsidP="00CF192A">
      <w:pPr>
        <w:jc w:val="both"/>
        <w:rPr>
          <w:rFonts w:ascii="Calibri" w:eastAsia="Cambria" w:hAnsi="Calibri" w:cs="TimesNewRomanPSMT"/>
          <w:sz w:val="22"/>
          <w:szCs w:val="22"/>
        </w:rPr>
      </w:pPr>
      <w:r w:rsidRPr="009B63EB">
        <w:rPr>
          <w:rFonts w:ascii="Calibri" w:eastAsia="Cambria" w:hAnsi="Calibri" w:cs="TimesNewRomanPSMT"/>
          <w:sz w:val="22"/>
          <w:szCs w:val="22"/>
        </w:rPr>
        <w:t>Doctorant : Yazdan Choubsa</w:t>
      </w:r>
      <w:r w:rsidR="002B3736">
        <w:rPr>
          <w:rFonts w:ascii="Calibri" w:eastAsia="Cambria" w:hAnsi="Calibri" w:cs="TimesNewRomanPSMT"/>
          <w:sz w:val="22"/>
          <w:szCs w:val="22"/>
        </w:rPr>
        <w:t>z</w:t>
      </w:r>
      <w:r w:rsidRPr="009B63EB">
        <w:rPr>
          <w:rFonts w:ascii="Calibri" w:eastAsia="Cambria" w:hAnsi="Calibri" w:cs="TimesNewRomanPSMT"/>
          <w:sz w:val="22"/>
          <w:szCs w:val="22"/>
        </w:rPr>
        <w:t>, Liban</w:t>
      </w:r>
    </w:p>
    <w:p w14:paraId="403C8B04" w14:textId="077AE2A1" w:rsidR="00CF192A" w:rsidRPr="00CF192A" w:rsidRDefault="00CF192A" w:rsidP="009B63EB">
      <w:pPr>
        <w:jc w:val="both"/>
        <w:rPr>
          <w:rFonts w:asciiTheme="minorHAnsi" w:eastAsia="Cambria" w:hAnsiTheme="minorHAnsi" w:cs="TimesNewRomanPSMT"/>
          <w:sz w:val="22"/>
          <w:szCs w:val="22"/>
        </w:rPr>
      </w:pPr>
      <w:r w:rsidRPr="00CF192A">
        <w:rPr>
          <w:rFonts w:asciiTheme="minorHAnsi" w:eastAsia="Cambria" w:hAnsiTheme="minorHAnsi" w:cs="TimesNewRomanPSMT"/>
          <w:sz w:val="22"/>
          <w:szCs w:val="22"/>
        </w:rPr>
        <w:t xml:space="preserve">3 </w:t>
      </w:r>
      <w:r w:rsidR="00256675" w:rsidRPr="00CF192A">
        <w:rPr>
          <w:rFonts w:asciiTheme="minorHAnsi" w:eastAsia="Cambria" w:hAnsiTheme="minorHAnsi" w:cs="TimesNewRomanPSMT"/>
          <w:sz w:val="22"/>
          <w:szCs w:val="22"/>
        </w:rPr>
        <w:t xml:space="preserve">chercheurs de 3 universités de Hong-Kong : </w:t>
      </w:r>
      <w:r w:rsidRPr="00CF192A">
        <w:rPr>
          <w:rFonts w:asciiTheme="minorHAnsi" w:eastAsia="Times New Roman" w:hAnsiTheme="minorHAnsi" w:cs="Arial"/>
          <w:bCs/>
          <w:color w:val="000000"/>
          <w:sz w:val="22"/>
          <w:szCs w:val="22"/>
        </w:rPr>
        <w:t xml:space="preserve">Lorraine de Beaufort, Docteure, membre de l’ATILF (ayant fait son doctorat en cotutelle avec EdUHK, soutenance en juin 2019), </w:t>
      </w:r>
      <w:r w:rsidRPr="00CF192A">
        <w:rPr>
          <w:rFonts w:asciiTheme="minorHAnsi" w:hAnsiTheme="minorHAnsi" w:cs="Arial"/>
          <w:sz w:val="22"/>
          <w:szCs w:val="22"/>
        </w:rPr>
        <w:t>Andrew Sewell, Associate Professor and Head, Department of English, Lingnan University, Hong Kong</w:t>
      </w:r>
      <w:r w:rsidRPr="00CF192A">
        <w:rPr>
          <w:rFonts w:asciiTheme="minorHAnsi" w:eastAsia="Times New Roman" w:hAnsiTheme="minorHAnsi" w:cs="Arial"/>
          <w:bCs/>
          <w:color w:val="000000"/>
          <w:sz w:val="22"/>
          <w:szCs w:val="22"/>
        </w:rPr>
        <w:t>, Valérie Martinez, Docteure, Hong Kong University (HKU)</w:t>
      </w:r>
    </w:p>
    <w:p w14:paraId="178EEBCD" w14:textId="77777777" w:rsidR="009B63EB" w:rsidRPr="009B63EB" w:rsidRDefault="009B63EB" w:rsidP="009B63EB">
      <w:pPr>
        <w:widowControl w:val="0"/>
        <w:autoSpaceDE w:val="0"/>
        <w:autoSpaceDN w:val="0"/>
        <w:adjustRightInd w:val="0"/>
        <w:jc w:val="both"/>
        <w:rPr>
          <w:rFonts w:ascii="Calibri" w:eastAsia="Cambria" w:hAnsi="Calibri" w:cs="TimesNewRomanPSMT"/>
          <w:bCs/>
          <w:sz w:val="22"/>
        </w:rPr>
      </w:pPr>
      <w:r w:rsidRPr="009B63EB">
        <w:rPr>
          <w:rFonts w:ascii="Calibri" w:eastAsia="Cambria" w:hAnsi="Calibri" w:cs="TimesNewRomanPSMT"/>
          <w:bCs/>
          <w:sz w:val="22"/>
        </w:rPr>
        <w:t>Financement Inspé de Lorraine, Campus SHS</w:t>
      </w:r>
    </w:p>
    <w:p w14:paraId="1C34257D" w14:textId="4765B1B8" w:rsidR="009B63EB" w:rsidRPr="009B63EB" w:rsidRDefault="009B63EB" w:rsidP="009B63EB">
      <w:pPr>
        <w:widowControl w:val="0"/>
        <w:autoSpaceDE w:val="0"/>
        <w:autoSpaceDN w:val="0"/>
        <w:adjustRightInd w:val="0"/>
        <w:jc w:val="both"/>
        <w:rPr>
          <w:rFonts w:ascii="Calibri" w:eastAsia="Cambria" w:hAnsi="Calibri" w:cs="TimesNewRomanPSMT"/>
          <w:bCs/>
          <w:sz w:val="22"/>
        </w:rPr>
      </w:pPr>
      <w:r w:rsidRPr="009B63EB">
        <w:rPr>
          <w:rFonts w:ascii="Calibri" w:eastAsia="Cambria" w:hAnsi="Calibri" w:cs="TimesNewRomanPSMT"/>
          <w:bCs/>
          <w:sz w:val="22"/>
        </w:rPr>
        <w:t>Soutien du laboratoire ATILF</w:t>
      </w:r>
    </w:p>
    <w:p w14:paraId="080737E9" w14:textId="77777777" w:rsidR="009B63EB" w:rsidRPr="009B63EB" w:rsidRDefault="009B63EB" w:rsidP="005D4BED">
      <w:pPr>
        <w:widowControl w:val="0"/>
        <w:autoSpaceDE w:val="0"/>
        <w:autoSpaceDN w:val="0"/>
        <w:adjustRightInd w:val="0"/>
        <w:jc w:val="both"/>
        <w:rPr>
          <w:rFonts w:ascii="Calibri" w:eastAsia="Cambria" w:hAnsi="Calibri" w:cs="TimesNewRomanPSMT"/>
          <w:bCs/>
          <w:sz w:val="22"/>
        </w:rPr>
      </w:pPr>
    </w:p>
    <w:p w14:paraId="390673FA" w14:textId="60EE9410" w:rsidR="00420DA6" w:rsidRDefault="00C50669"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
          <w:bCs/>
          <w:sz w:val="22"/>
        </w:rPr>
        <w:t>- R</w:t>
      </w:r>
      <w:r w:rsidR="00B91FF8">
        <w:rPr>
          <w:rFonts w:ascii="Calibri" w:eastAsia="Cambria" w:hAnsi="Calibri" w:cs="TimesNewRomanPSMT"/>
          <w:b/>
          <w:bCs/>
          <w:sz w:val="22"/>
        </w:rPr>
        <w:t xml:space="preserve">esponsable de la recherche </w:t>
      </w:r>
      <w:r w:rsidR="00EE6C4C" w:rsidRPr="006F6290">
        <w:rPr>
          <w:rFonts w:ascii="Calibri" w:eastAsia="Cambria" w:hAnsi="Calibri" w:cs="TimesNewRomanPSMT"/>
          <w:b/>
          <w:bCs/>
          <w:i/>
          <w:sz w:val="22"/>
        </w:rPr>
        <w:t>K</w:t>
      </w:r>
      <w:r w:rsidR="00B91FF8" w:rsidRPr="006F6290">
        <w:rPr>
          <w:rFonts w:ascii="Calibri" w:eastAsia="Cambria" w:hAnsi="Calibri" w:cs="TimesNewRomanPSMT"/>
          <w:b/>
          <w:bCs/>
          <w:i/>
          <w:sz w:val="22"/>
        </w:rPr>
        <w:t>idi</w:t>
      </w:r>
      <w:r w:rsidR="00420DA6" w:rsidRPr="006F6290">
        <w:rPr>
          <w:rFonts w:ascii="Calibri" w:eastAsia="Cambria" w:hAnsi="Calibri" w:cs="TimesNewRomanPSMT"/>
          <w:b/>
          <w:bCs/>
          <w:i/>
          <w:sz w:val="22"/>
        </w:rPr>
        <w:t>+</w:t>
      </w:r>
      <w:r w:rsidR="00EA2826">
        <w:rPr>
          <w:rFonts w:ascii="Calibri" w:eastAsia="Cambria" w:hAnsi="Calibri" w:cs="TimesNewRomanPSMT"/>
          <w:b/>
          <w:bCs/>
          <w:sz w:val="22"/>
        </w:rPr>
        <w:t xml:space="preserve"> et de </w:t>
      </w:r>
      <w:r w:rsidRPr="006F6290">
        <w:rPr>
          <w:rFonts w:ascii="Calibri" w:eastAsia="Cambria" w:hAnsi="Calibri" w:cs="TimesNewRomanPSMT"/>
          <w:b/>
          <w:bCs/>
          <w:i/>
          <w:sz w:val="22"/>
        </w:rPr>
        <w:t>Kidi-L</w:t>
      </w:r>
      <w:r w:rsidR="00B4345C" w:rsidRPr="006F6290">
        <w:rPr>
          <w:rFonts w:ascii="Calibri" w:eastAsia="Cambria" w:hAnsi="Calibri" w:cs="TimesNewRomanPSMT"/>
          <w:b/>
          <w:bCs/>
          <w:i/>
          <w:sz w:val="22"/>
        </w:rPr>
        <w:t> </w:t>
      </w:r>
      <w:r w:rsidR="00B4345C">
        <w:rPr>
          <w:rFonts w:ascii="Calibri" w:eastAsia="Cambria" w:hAnsi="Calibri" w:cs="TimesNewRomanPSMT"/>
          <w:bCs/>
          <w:sz w:val="22"/>
        </w:rPr>
        <w:t xml:space="preserve">: extension de la recherche </w:t>
      </w:r>
      <w:r w:rsidR="00B4345C" w:rsidRPr="006F6290">
        <w:rPr>
          <w:rFonts w:ascii="Calibri" w:eastAsia="Cambria" w:hAnsi="Calibri" w:cs="TimesNewRomanPSMT"/>
          <w:b/>
          <w:bCs/>
          <w:i/>
          <w:sz w:val="22"/>
        </w:rPr>
        <w:t>Kidilang</w:t>
      </w:r>
      <w:r w:rsidR="00B4345C">
        <w:rPr>
          <w:rFonts w:ascii="Calibri" w:eastAsia="Cambria" w:hAnsi="Calibri" w:cs="TimesNewRomanPSMT"/>
          <w:bCs/>
          <w:sz w:val="22"/>
        </w:rPr>
        <w:t xml:space="preserve">, </w:t>
      </w:r>
      <w:r w:rsidRPr="00C50669">
        <w:rPr>
          <w:rFonts w:ascii="Calibri" w:eastAsia="Cambria" w:hAnsi="Calibri" w:cs="TimesNewRomanPSMT"/>
          <w:bCs/>
          <w:sz w:val="22"/>
        </w:rPr>
        <w:t>financement ESP</w:t>
      </w:r>
      <w:r w:rsidR="00B91FF8">
        <w:rPr>
          <w:rFonts w:ascii="Calibri" w:eastAsia="Cambria" w:hAnsi="Calibri" w:cs="TimesNewRomanPSMT"/>
          <w:bCs/>
          <w:sz w:val="22"/>
        </w:rPr>
        <w:t>É</w:t>
      </w:r>
      <w:r w:rsidRPr="00C50669">
        <w:rPr>
          <w:rFonts w:ascii="Calibri" w:eastAsia="Cambria" w:hAnsi="Calibri" w:cs="TimesNewRomanPSMT"/>
          <w:bCs/>
          <w:sz w:val="22"/>
        </w:rPr>
        <w:t xml:space="preserve"> de Lorraine</w:t>
      </w:r>
      <w:r w:rsidR="00B4345C">
        <w:rPr>
          <w:rFonts w:ascii="Calibri" w:eastAsia="Cambria" w:hAnsi="Calibri" w:cs="TimesNewRomanPSMT"/>
          <w:bCs/>
          <w:sz w:val="22"/>
        </w:rPr>
        <w:t xml:space="preserve"> et laboratoire ICAR</w:t>
      </w:r>
      <w:r w:rsidRPr="00C50669">
        <w:rPr>
          <w:rFonts w:ascii="Calibri" w:eastAsia="Cambria" w:hAnsi="Calibri" w:cs="TimesNewRomanPSMT"/>
          <w:bCs/>
          <w:sz w:val="22"/>
        </w:rPr>
        <w:t>, 201</w:t>
      </w:r>
      <w:r w:rsidR="00B4345C">
        <w:rPr>
          <w:rFonts w:ascii="Calibri" w:eastAsia="Cambria" w:hAnsi="Calibri" w:cs="TimesNewRomanPSMT"/>
          <w:bCs/>
          <w:sz w:val="22"/>
        </w:rPr>
        <w:t>5</w:t>
      </w:r>
      <w:r w:rsidRPr="00C50669">
        <w:rPr>
          <w:rFonts w:ascii="Calibri" w:eastAsia="Cambria" w:hAnsi="Calibri" w:cs="TimesNewRomanPSMT"/>
          <w:bCs/>
          <w:sz w:val="22"/>
        </w:rPr>
        <w:t>-2017</w:t>
      </w:r>
      <w:r>
        <w:rPr>
          <w:rFonts w:ascii="Calibri" w:eastAsia="Cambria" w:hAnsi="Calibri" w:cs="TimesNewRomanPSMT"/>
          <w:bCs/>
          <w:sz w:val="22"/>
        </w:rPr>
        <w:t xml:space="preserve">. </w:t>
      </w:r>
      <w:r w:rsidR="00420DA6">
        <w:rPr>
          <w:rFonts w:ascii="Calibri" w:eastAsia="Cambria" w:hAnsi="Calibri" w:cs="TimesNewRomanPSMT"/>
          <w:bCs/>
          <w:sz w:val="22"/>
        </w:rPr>
        <w:t xml:space="preserve">Intégration de 3 nouvelles collègues : 1 MCF spécialiste des questions d’éducation interculturelle, 1 MCF linguiste angliciste </w:t>
      </w:r>
      <w:r w:rsidR="00B91FF8">
        <w:rPr>
          <w:rFonts w:ascii="Calibri" w:eastAsia="Cambria" w:hAnsi="Calibri" w:cs="TimesNewRomanPSMT"/>
          <w:bCs/>
          <w:sz w:val="22"/>
        </w:rPr>
        <w:t xml:space="preserve">canadienne </w:t>
      </w:r>
      <w:r w:rsidR="00420DA6">
        <w:rPr>
          <w:rFonts w:ascii="Calibri" w:eastAsia="Cambria" w:hAnsi="Calibri" w:cs="TimesNewRomanPSMT"/>
          <w:bCs/>
          <w:sz w:val="22"/>
        </w:rPr>
        <w:t xml:space="preserve">et 1 enseignante du premier degré docteure en espagnol formatrice </w:t>
      </w:r>
      <w:r w:rsidR="00B91FF8">
        <w:rPr>
          <w:rFonts w:ascii="Calibri" w:eastAsia="Cambria" w:hAnsi="Calibri" w:cs="TimesNewRomanPSMT"/>
          <w:bCs/>
          <w:sz w:val="22"/>
        </w:rPr>
        <w:t>à l’</w:t>
      </w:r>
      <w:r w:rsidR="00420DA6">
        <w:rPr>
          <w:rFonts w:ascii="Calibri" w:eastAsia="Cambria" w:hAnsi="Calibri" w:cs="TimesNewRomanPSMT"/>
          <w:bCs/>
          <w:sz w:val="22"/>
        </w:rPr>
        <w:t>ESP</w:t>
      </w:r>
      <w:r w:rsidR="00B91FF8">
        <w:rPr>
          <w:rFonts w:ascii="Calibri" w:eastAsia="Cambria" w:hAnsi="Calibri" w:cs="TimesNewRomanPSMT"/>
          <w:bCs/>
          <w:sz w:val="22"/>
        </w:rPr>
        <w:t>É</w:t>
      </w:r>
      <w:r w:rsidR="006F6290">
        <w:rPr>
          <w:rFonts w:ascii="Calibri" w:eastAsia="Cambria" w:hAnsi="Calibri" w:cs="TimesNewRomanPSMT"/>
          <w:bCs/>
          <w:sz w:val="22"/>
        </w:rPr>
        <w:t xml:space="preserve">. L’équipe </w:t>
      </w:r>
      <w:r w:rsidR="00420DA6">
        <w:rPr>
          <w:rFonts w:ascii="Calibri" w:eastAsia="Cambria" w:hAnsi="Calibri" w:cs="TimesNewRomanPSMT"/>
          <w:bCs/>
          <w:sz w:val="22"/>
        </w:rPr>
        <w:t>e</w:t>
      </w:r>
      <w:r w:rsidR="006F6290">
        <w:rPr>
          <w:rFonts w:ascii="Calibri" w:eastAsia="Cambria" w:hAnsi="Calibri" w:cs="TimesNewRomanPSMT"/>
          <w:bCs/>
          <w:sz w:val="22"/>
        </w:rPr>
        <w:t>s</w:t>
      </w:r>
      <w:r w:rsidR="00420DA6">
        <w:rPr>
          <w:rFonts w:ascii="Calibri" w:eastAsia="Cambria" w:hAnsi="Calibri" w:cs="TimesNewRomanPSMT"/>
          <w:bCs/>
          <w:sz w:val="22"/>
        </w:rPr>
        <w:t xml:space="preserve">t constituée de 9 chercheurs et enseignants-chercheurs. Le paradigme du plurilinguisme chez les enfants, représentations et croyances d’acteurs, formation des enseignants. </w:t>
      </w:r>
    </w:p>
    <w:p w14:paraId="479C0F0B" w14:textId="77777777" w:rsidR="00F22662" w:rsidRDefault="00F22662"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Co</w:t>
      </w:r>
      <w:r w:rsidR="006F6290">
        <w:rPr>
          <w:rFonts w:ascii="Calibri" w:eastAsia="Cambria" w:hAnsi="Calibri" w:cs="TimesNewRomanPSMT"/>
          <w:bCs/>
          <w:sz w:val="22"/>
        </w:rPr>
        <w:t>ntribution de l’UMR ICAR, Lyon 2</w:t>
      </w:r>
    </w:p>
    <w:p w14:paraId="48F9EEF0" w14:textId="77777777" w:rsidR="00C50669" w:rsidRDefault="00420DA6" w:rsidP="005D4BED">
      <w:pPr>
        <w:widowControl w:val="0"/>
        <w:autoSpaceDE w:val="0"/>
        <w:autoSpaceDN w:val="0"/>
        <w:adjustRightInd w:val="0"/>
        <w:jc w:val="both"/>
        <w:rPr>
          <w:rFonts w:ascii="Calibri" w:eastAsia="Cambria" w:hAnsi="Calibri" w:cs="TimesNewRomanPSMT"/>
          <w:bCs/>
          <w:sz w:val="22"/>
        </w:rPr>
      </w:pPr>
      <w:r>
        <w:rPr>
          <w:rFonts w:ascii="Calibri" w:eastAsia="Cambria" w:hAnsi="Calibri" w:cs="TimesNewRomanPSMT"/>
          <w:bCs/>
          <w:sz w:val="22"/>
        </w:rPr>
        <w:t xml:space="preserve">Dans le cadre de cette recherche, participation </w:t>
      </w:r>
      <w:r w:rsidR="00EA2826">
        <w:rPr>
          <w:rFonts w:ascii="Calibri" w:eastAsia="Cambria" w:hAnsi="Calibri" w:cs="TimesNewRomanPSMT"/>
          <w:bCs/>
          <w:sz w:val="22"/>
        </w:rPr>
        <w:t xml:space="preserve">en 2016 </w:t>
      </w:r>
      <w:r>
        <w:rPr>
          <w:rFonts w:ascii="Calibri" w:eastAsia="Cambria" w:hAnsi="Calibri" w:cs="TimesNewRomanPSMT"/>
          <w:bCs/>
          <w:sz w:val="22"/>
        </w:rPr>
        <w:t xml:space="preserve">à l’appel d’offre </w:t>
      </w:r>
      <w:r w:rsidRPr="00C27E38">
        <w:rPr>
          <w:rFonts w:ascii="Calibri" w:eastAsia="Cambria" w:hAnsi="Calibri" w:cs="TimesNewRomanPSMT"/>
          <w:bCs/>
          <w:i/>
          <w:sz w:val="22"/>
        </w:rPr>
        <w:t>e-fran</w:t>
      </w:r>
      <w:r>
        <w:rPr>
          <w:rFonts w:ascii="Calibri" w:eastAsia="Cambria" w:hAnsi="Calibri" w:cs="TimesNewRomanPSMT"/>
          <w:bCs/>
          <w:sz w:val="22"/>
        </w:rPr>
        <w:t xml:space="preserve"> avec </w:t>
      </w:r>
      <w:r w:rsidR="00507E20">
        <w:rPr>
          <w:rFonts w:ascii="Calibri" w:eastAsia="Cambria" w:hAnsi="Calibri" w:cs="TimesNewRomanPSMT"/>
          <w:bCs/>
          <w:sz w:val="22"/>
        </w:rPr>
        <w:t>la rectrice de l’A</w:t>
      </w:r>
      <w:r>
        <w:rPr>
          <w:rFonts w:ascii="Calibri" w:eastAsia="Cambria" w:hAnsi="Calibri" w:cs="TimesNewRomanPSMT"/>
          <w:bCs/>
          <w:sz w:val="22"/>
        </w:rPr>
        <w:t>cadémie de Toulouse (langues et technologies).</w:t>
      </w:r>
    </w:p>
    <w:p w14:paraId="37505424" w14:textId="77777777" w:rsidR="00420DA6" w:rsidRPr="00C50669" w:rsidRDefault="00420DA6" w:rsidP="005D4BED">
      <w:pPr>
        <w:widowControl w:val="0"/>
        <w:autoSpaceDE w:val="0"/>
        <w:autoSpaceDN w:val="0"/>
        <w:adjustRightInd w:val="0"/>
        <w:jc w:val="both"/>
        <w:rPr>
          <w:rFonts w:ascii="Calibri" w:eastAsia="Cambria" w:hAnsi="Calibri" w:cs="TimesNewRomanPSMT"/>
          <w:bCs/>
          <w:sz w:val="22"/>
        </w:rPr>
      </w:pPr>
    </w:p>
    <w:p w14:paraId="1FB8B296" w14:textId="77777777" w:rsidR="005D4BED" w:rsidRDefault="005D4BED" w:rsidP="005D4BED">
      <w:pPr>
        <w:widowControl w:val="0"/>
        <w:autoSpaceDE w:val="0"/>
        <w:autoSpaceDN w:val="0"/>
        <w:adjustRightInd w:val="0"/>
        <w:jc w:val="both"/>
        <w:rPr>
          <w:rFonts w:ascii="Calibri" w:eastAsia="Cambria" w:hAnsi="Calibri" w:cs="TimesNewRomanPSMT"/>
          <w:sz w:val="22"/>
        </w:rPr>
      </w:pPr>
      <w:r w:rsidRPr="00B47C3A">
        <w:rPr>
          <w:rFonts w:ascii="Calibri" w:eastAsia="Cambria" w:hAnsi="Calibri" w:cs="TimesNewRomanPSMT"/>
          <w:b/>
          <w:bCs/>
          <w:sz w:val="22"/>
        </w:rPr>
        <w:t xml:space="preserve">- Responsable de la recherche </w:t>
      </w:r>
      <w:r w:rsidRPr="00B47C3A">
        <w:rPr>
          <w:rFonts w:ascii="Calibri" w:eastAsia="Cambria" w:hAnsi="Calibri" w:cs="TimesNewRomanPSMT"/>
          <w:b/>
          <w:bCs/>
          <w:i/>
          <w:iCs/>
          <w:sz w:val="22"/>
        </w:rPr>
        <w:t>Kidilang - Les langues en maternelle en contexte</w:t>
      </w:r>
      <w:r>
        <w:rPr>
          <w:rFonts w:ascii="Calibri" w:eastAsia="Cambria" w:hAnsi="Calibri" w:cs="TimesNewRomanPSMT"/>
          <w:b/>
          <w:bCs/>
          <w:i/>
          <w:iCs/>
          <w:sz w:val="22"/>
        </w:rPr>
        <w:t xml:space="preserve"> </w:t>
      </w:r>
      <w:r w:rsidRPr="00B47C3A">
        <w:rPr>
          <w:rFonts w:ascii="Calibri" w:eastAsia="Cambria" w:hAnsi="Calibri" w:cs="TimesNewRomanPSMT"/>
          <w:b/>
          <w:bCs/>
          <w:i/>
          <w:iCs/>
          <w:sz w:val="22"/>
        </w:rPr>
        <w:t xml:space="preserve">plurilingue </w:t>
      </w:r>
      <w:r w:rsidRPr="00B47C3A">
        <w:rPr>
          <w:rFonts w:ascii="Calibri" w:eastAsia="Cambria" w:hAnsi="Calibri" w:cs="TimesNewRomanPSMT"/>
          <w:sz w:val="22"/>
        </w:rPr>
        <w:t>: recherche pluridisciplinaire, pluricatégorielle, inter-laboratoires (Sciences de l’Education, Sciences du Langage, Psychologie) et interrégional</w:t>
      </w:r>
      <w:r>
        <w:rPr>
          <w:rFonts w:ascii="Calibri" w:eastAsia="Cambria" w:hAnsi="Calibri" w:cs="TimesNewRomanPSMT"/>
          <w:sz w:val="22"/>
        </w:rPr>
        <w:t>e sur le Nord-Est de la France</w:t>
      </w:r>
      <w:r>
        <w:rPr>
          <w:rFonts w:ascii="Calibri" w:eastAsia="Cambria" w:hAnsi="Calibri" w:cs="TimesNewRomanPSMT"/>
          <w:b/>
          <w:bCs/>
          <w:i/>
          <w:iCs/>
          <w:sz w:val="22"/>
        </w:rPr>
        <w:t xml:space="preserve"> </w:t>
      </w:r>
      <w:r w:rsidRPr="00B47C3A">
        <w:rPr>
          <w:rFonts w:ascii="Calibri" w:eastAsia="Cambria" w:hAnsi="Calibri" w:cs="TimesNewRomanPSMT"/>
          <w:sz w:val="22"/>
        </w:rPr>
        <w:t>(IUFM</w:t>
      </w:r>
      <w:r>
        <w:rPr>
          <w:rFonts w:ascii="Calibri" w:eastAsia="Cambria" w:hAnsi="Calibri" w:cs="TimesNewRomanPSMT"/>
          <w:sz w:val="22"/>
        </w:rPr>
        <w:t>/ESPÉ</w:t>
      </w:r>
      <w:r w:rsidRPr="00B47C3A">
        <w:rPr>
          <w:rFonts w:ascii="Calibri" w:eastAsia="Cambria" w:hAnsi="Calibri" w:cs="TimesNewRomanPSMT"/>
          <w:sz w:val="22"/>
        </w:rPr>
        <w:t xml:space="preserve"> d’Alsace, Université de Strasbourg, IUFM</w:t>
      </w:r>
      <w:r>
        <w:rPr>
          <w:rFonts w:ascii="Calibri" w:eastAsia="Cambria" w:hAnsi="Calibri" w:cs="TimesNewRomanPSMT"/>
          <w:sz w:val="22"/>
        </w:rPr>
        <w:t>/ESPÉ</w:t>
      </w:r>
      <w:r w:rsidRPr="00B47C3A">
        <w:rPr>
          <w:rFonts w:ascii="Calibri" w:eastAsia="Cambria" w:hAnsi="Calibri" w:cs="TimesNewRomanPSMT"/>
          <w:sz w:val="22"/>
        </w:rPr>
        <w:t xml:space="preserve"> de Lorraine, Université de Lorraine),</w:t>
      </w:r>
      <w:r>
        <w:rPr>
          <w:rFonts w:ascii="Calibri" w:eastAsia="Cambria" w:hAnsi="Calibri" w:cs="TimesNewRomanPSMT"/>
          <w:b/>
          <w:bCs/>
          <w:i/>
          <w:iCs/>
          <w:sz w:val="22"/>
        </w:rPr>
        <w:t xml:space="preserve"> </w:t>
      </w:r>
      <w:r w:rsidRPr="00B47C3A">
        <w:rPr>
          <w:rFonts w:ascii="Calibri" w:eastAsia="Cambria" w:hAnsi="Calibri" w:cs="TimesNewRomanPSMT"/>
          <w:sz w:val="22"/>
        </w:rPr>
        <w:t>portant sur l</w:t>
      </w:r>
      <w:r>
        <w:rPr>
          <w:rFonts w:ascii="Calibri" w:eastAsia="Cambria" w:hAnsi="Calibri" w:cs="TimesNewRomanPSMT"/>
          <w:sz w:val="22"/>
        </w:rPr>
        <w:t>a notion d’hétérogénéité linguistique et culturelle, sur l</w:t>
      </w:r>
      <w:r w:rsidRPr="00B47C3A">
        <w:rPr>
          <w:rFonts w:ascii="Calibri" w:eastAsia="Cambria" w:hAnsi="Calibri" w:cs="TimesNewRomanPSMT"/>
          <w:sz w:val="22"/>
        </w:rPr>
        <w:t>es circulations et les contacts de langues (français langue de scolarisation,</w:t>
      </w:r>
      <w:r>
        <w:rPr>
          <w:rFonts w:ascii="Calibri" w:eastAsia="Cambria" w:hAnsi="Calibri" w:cs="TimesNewRomanPSMT"/>
          <w:b/>
          <w:bCs/>
          <w:i/>
          <w:iCs/>
          <w:sz w:val="22"/>
        </w:rPr>
        <w:t xml:space="preserve"> </w:t>
      </w:r>
      <w:r w:rsidRPr="00B47C3A">
        <w:rPr>
          <w:rFonts w:ascii="Calibri" w:eastAsia="Cambria" w:hAnsi="Calibri" w:cs="TimesNewRomanPSMT"/>
          <w:sz w:val="22"/>
        </w:rPr>
        <w:t>langues de la maison et langues vivantes étrangères) en milieu ins</w:t>
      </w:r>
      <w:r>
        <w:rPr>
          <w:rFonts w:ascii="Calibri" w:eastAsia="Cambria" w:hAnsi="Calibri" w:cs="TimesNewRomanPSMT"/>
          <w:sz w:val="22"/>
        </w:rPr>
        <w:t>t</w:t>
      </w:r>
      <w:r w:rsidRPr="00B47C3A">
        <w:rPr>
          <w:rFonts w:ascii="Calibri" w:eastAsia="Cambria" w:hAnsi="Calibri" w:cs="TimesNewRomanPSMT"/>
          <w:sz w:val="22"/>
        </w:rPr>
        <w:t xml:space="preserve">itutionnel, la </w:t>
      </w:r>
      <w:r>
        <w:rPr>
          <w:rFonts w:ascii="Calibri" w:eastAsia="Cambria" w:hAnsi="Calibri" w:cs="TimesNewRomanPSMT"/>
          <w:sz w:val="22"/>
        </w:rPr>
        <w:lastRenderedPageBreak/>
        <w:t>biographie</w:t>
      </w:r>
      <w:r w:rsidRPr="00B47C3A">
        <w:rPr>
          <w:rFonts w:ascii="Calibri" w:eastAsia="Cambria" w:hAnsi="Calibri" w:cs="TimesNewRomanPSMT"/>
          <w:sz w:val="22"/>
        </w:rPr>
        <w:t xml:space="preserve"> plurilingue et la construction identitaire de très jeunes enfants scolarisés en</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maternelle </w:t>
      </w:r>
      <w:r>
        <w:rPr>
          <w:rFonts w:ascii="Calibri" w:eastAsia="Cambria" w:hAnsi="Calibri" w:cs="TimesNewRomanPSMT"/>
          <w:sz w:val="22"/>
        </w:rPr>
        <w:t xml:space="preserve">dont le français n’est pas la langue de la maison et nouvellement arrivés en classe ; </w:t>
      </w:r>
      <w:r w:rsidRPr="00B47C3A">
        <w:rPr>
          <w:rFonts w:ascii="Calibri" w:eastAsia="Cambria" w:hAnsi="Calibri" w:cs="TimesNewRomanPSMT"/>
          <w:sz w:val="22"/>
        </w:rPr>
        <w:t>et plus largement sur l’apprentissage de la langue de scolarité en contexte de</w:t>
      </w:r>
      <w:r>
        <w:rPr>
          <w:rFonts w:ascii="Calibri" w:eastAsia="Cambria" w:hAnsi="Calibri" w:cs="TimesNewRomanPSMT"/>
          <w:b/>
          <w:bCs/>
          <w:i/>
          <w:iCs/>
          <w:sz w:val="22"/>
        </w:rPr>
        <w:t xml:space="preserve"> </w:t>
      </w:r>
      <w:r w:rsidRPr="00007759">
        <w:rPr>
          <w:rFonts w:ascii="Calibri" w:eastAsia="Cambria" w:hAnsi="Calibri" w:cs="TimesNewRomanPSMT"/>
          <w:bCs/>
          <w:iCs/>
          <w:sz w:val="22"/>
        </w:rPr>
        <w:t>« </w:t>
      </w:r>
      <w:r w:rsidRPr="00B47C3A">
        <w:rPr>
          <w:rFonts w:ascii="Calibri" w:eastAsia="Cambria" w:hAnsi="Calibri" w:cs="TimesNewRomanPSMT"/>
          <w:sz w:val="22"/>
        </w:rPr>
        <w:t xml:space="preserve">plurilinguisme </w:t>
      </w:r>
      <w:r>
        <w:rPr>
          <w:rFonts w:ascii="Calibri" w:eastAsia="Cambria" w:hAnsi="Calibri" w:cs="TimesNewRomanPSMT"/>
          <w:sz w:val="22"/>
        </w:rPr>
        <w:t xml:space="preserve">en herbe » </w:t>
      </w:r>
      <w:r w:rsidRPr="00B47C3A">
        <w:rPr>
          <w:rFonts w:ascii="Calibri" w:eastAsia="Cambria" w:hAnsi="Calibri" w:cs="TimesNewRomanPSMT"/>
          <w:sz w:val="22"/>
        </w:rPr>
        <w:t>reconnu ou caché. La recherche, engagée en 2011, s’appuie sur un corpus de</w:t>
      </w:r>
      <w:r>
        <w:rPr>
          <w:rFonts w:ascii="Calibri" w:eastAsia="Cambria" w:hAnsi="Calibri" w:cs="TimesNewRomanPSMT"/>
          <w:b/>
          <w:bCs/>
          <w:i/>
          <w:iCs/>
          <w:sz w:val="22"/>
        </w:rPr>
        <w:t xml:space="preserve"> </w:t>
      </w:r>
      <w:r w:rsidRPr="00B47C3A">
        <w:rPr>
          <w:rFonts w:ascii="Calibri" w:eastAsia="Cambria" w:hAnsi="Calibri" w:cs="TimesNewRomanPSMT"/>
          <w:sz w:val="22"/>
        </w:rPr>
        <w:t>captations vidéo, des entretiens d’auto-confrontation, des entretiens croisés et des analyses</w:t>
      </w:r>
      <w:r>
        <w:rPr>
          <w:rFonts w:ascii="Calibri" w:eastAsia="Cambria" w:hAnsi="Calibri" w:cs="TimesNewRomanPSMT"/>
          <w:b/>
          <w:bCs/>
          <w:i/>
          <w:iCs/>
          <w:sz w:val="22"/>
        </w:rPr>
        <w:t xml:space="preserve"> </w:t>
      </w:r>
      <w:r w:rsidRPr="007C653D">
        <w:rPr>
          <w:rFonts w:ascii="Calibri" w:eastAsia="Cambria" w:hAnsi="Calibri" w:cs="TimesNewRomanPSMT"/>
          <w:bCs/>
          <w:iCs/>
          <w:sz w:val="22"/>
        </w:rPr>
        <w:t xml:space="preserve">croisées </w:t>
      </w:r>
      <w:r w:rsidRPr="007C653D">
        <w:rPr>
          <w:rFonts w:ascii="Calibri" w:eastAsia="Cambria" w:hAnsi="Calibri" w:cs="TimesNewRomanPSMT"/>
          <w:sz w:val="22"/>
        </w:rPr>
        <w:t>d</w:t>
      </w:r>
      <w:r w:rsidRPr="00B47C3A">
        <w:rPr>
          <w:rFonts w:ascii="Calibri" w:eastAsia="Cambria" w:hAnsi="Calibri" w:cs="TimesNewRomanPSMT"/>
          <w:sz w:val="22"/>
        </w:rPr>
        <w:t xml:space="preserve">’experts et praticiens du domaine. </w:t>
      </w:r>
      <w:r>
        <w:rPr>
          <w:rFonts w:ascii="Calibri" w:eastAsia="Cambria" w:hAnsi="Calibri" w:cs="TimesNewRomanPSMT"/>
          <w:sz w:val="22"/>
        </w:rPr>
        <w:t>Extension des captations en 2014, vaste enquête en ligne en Alsace et en Lorraine (2014). D</w:t>
      </w:r>
      <w:r w:rsidRPr="00B47C3A">
        <w:rPr>
          <w:rFonts w:ascii="Calibri" w:eastAsia="Cambria" w:hAnsi="Calibri" w:cs="TimesNewRomanPSMT"/>
          <w:sz w:val="22"/>
        </w:rPr>
        <w:t>épôt</w:t>
      </w:r>
      <w:r>
        <w:rPr>
          <w:rFonts w:ascii="Calibri" w:eastAsia="Cambria" w:hAnsi="Calibri" w:cs="TimesNewRomanPSMT"/>
          <w:sz w:val="22"/>
        </w:rPr>
        <w:t xml:space="preserve"> et acceptation</w:t>
      </w:r>
      <w:r w:rsidRPr="00B47C3A">
        <w:rPr>
          <w:rFonts w:ascii="Calibri" w:eastAsia="Cambria" w:hAnsi="Calibri" w:cs="TimesNewRomanPSMT"/>
          <w:sz w:val="22"/>
        </w:rPr>
        <w:t xml:space="preserve"> d’un projet de financement </w:t>
      </w:r>
      <w:r>
        <w:rPr>
          <w:rFonts w:ascii="Calibri" w:eastAsia="Cambria" w:hAnsi="Calibri" w:cs="TimesNewRomanPSMT"/>
          <w:sz w:val="22"/>
        </w:rPr>
        <w:t xml:space="preserve">sur 2 ans </w:t>
      </w:r>
      <w:r w:rsidRPr="00B47C3A">
        <w:rPr>
          <w:rFonts w:ascii="Calibri" w:eastAsia="Cambria" w:hAnsi="Calibri" w:cs="TimesNewRomanPSMT"/>
          <w:sz w:val="22"/>
        </w:rPr>
        <w:t>auprès du P</w:t>
      </w:r>
      <w:r>
        <w:rPr>
          <w:rFonts w:ascii="Calibri" w:eastAsia="Cambria" w:hAnsi="Calibri" w:cs="TimesNewRomanPSMT"/>
          <w:sz w:val="22"/>
        </w:rPr>
        <w:t>ôle</w:t>
      </w:r>
      <w:r w:rsidRPr="00B47C3A">
        <w:rPr>
          <w:rFonts w:ascii="Calibri" w:eastAsia="Cambria" w:hAnsi="Calibri" w:cs="TimesNewRomanPSMT"/>
          <w:sz w:val="22"/>
        </w:rPr>
        <w:t xml:space="preserve"> Nord-Est des</w:t>
      </w:r>
      <w:r>
        <w:rPr>
          <w:rFonts w:ascii="Calibri" w:eastAsia="Cambria" w:hAnsi="Calibri" w:cs="TimesNewRomanPSMT"/>
          <w:b/>
          <w:bCs/>
          <w:i/>
          <w:iCs/>
          <w:sz w:val="22"/>
        </w:rPr>
        <w:t xml:space="preserve"> </w:t>
      </w:r>
      <w:r w:rsidRPr="00B47C3A">
        <w:rPr>
          <w:rFonts w:ascii="Calibri" w:eastAsia="Cambria" w:hAnsi="Calibri" w:cs="TimesNewRomanPSMT"/>
          <w:sz w:val="22"/>
        </w:rPr>
        <w:t>IUFM (2013</w:t>
      </w:r>
      <w:r>
        <w:rPr>
          <w:rFonts w:ascii="Calibri" w:eastAsia="Cambria" w:hAnsi="Calibri" w:cs="TimesNewRomanPSMT"/>
          <w:sz w:val="22"/>
        </w:rPr>
        <w:t>-2014</w:t>
      </w:r>
      <w:r w:rsidRPr="00B47C3A">
        <w:rPr>
          <w:rFonts w:ascii="Calibri" w:eastAsia="Cambria" w:hAnsi="Calibri" w:cs="TimesNewRomanPSMT"/>
          <w:sz w:val="22"/>
        </w:rPr>
        <w:t>)</w:t>
      </w:r>
      <w:r>
        <w:rPr>
          <w:rFonts w:ascii="Calibri" w:eastAsia="Cambria" w:hAnsi="Calibri" w:cs="TimesNewRomanPSMT"/>
          <w:sz w:val="22"/>
        </w:rPr>
        <w:t> ;</w:t>
      </w:r>
      <w:r w:rsidRPr="00B47C3A">
        <w:rPr>
          <w:rFonts w:ascii="Calibri" w:eastAsia="Cambria" w:hAnsi="Calibri" w:cs="TimesNewRomanPSMT"/>
          <w:sz w:val="22"/>
        </w:rPr>
        <w:t xml:space="preserve"> </w:t>
      </w:r>
      <w:r>
        <w:rPr>
          <w:rFonts w:ascii="Calibri" w:eastAsia="Cambria" w:hAnsi="Calibri" w:cs="TimesNewRomanPSMT"/>
          <w:sz w:val="22"/>
        </w:rPr>
        <w:t xml:space="preserve">2 </w:t>
      </w:r>
      <w:r w:rsidRPr="00B47C3A">
        <w:rPr>
          <w:rFonts w:ascii="Calibri" w:eastAsia="Cambria" w:hAnsi="Calibri" w:cs="TimesNewRomanPSMT"/>
          <w:sz w:val="22"/>
        </w:rPr>
        <w:t xml:space="preserve">communications en France </w:t>
      </w:r>
      <w:r>
        <w:rPr>
          <w:rFonts w:ascii="Calibri" w:eastAsia="Cambria" w:hAnsi="Calibri" w:cs="TimesNewRomanPSMT"/>
          <w:sz w:val="22"/>
        </w:rPr>
        <w:t xml:space="preserve">(Paris, Nantes) </w:t>
      </w:r>
      <w:r w:rsidRPr="00B47C3A">
        <w:rPr>
          <w:rFonts w:ascii="Calibri" w:eastAsia="Cambria" w:hAnsi="Calibri" w:cs="TimesNewRomanPSMT"/>
          <w:sz w:val="22"/>
        </w:rPr>
        <w:t xml:space="preserve">et </w:t>
      </w:r>
      <w:r>
        <w:rPr>
          <w:rFonts w:ascii="Calibri" w:eastAsia="Cambria" w:hAnsi="Calibri" w:cs="TimesNewRomanPSMT"/>
          <w:sz w:val="22"/>
        </w:rPr>
        <w:t xml:space="preserve">1 </w:t>
      </w:r>
      <w:r w:rsidRPr="00B47C3A">
        <w:rPr>
          <w:rFonts w:ascii="Calibri" w:eastAsia="Cambria" w:hAnsi="Calibri" w:cs="TimesNewRomanPSMT"/>
          <w:sz w:val="22"/>
        </w:rPr>
        <w:t xml:space="preserve">au </w:t>
      </w:r>
      <w:r>
        <w:rPr>
          <w:rFonts w:ascii="Calibri" w:eastAsia="Cambria" w:hAnsi="Calibri" w:cs="TimesNewRomanPSMT"/>
          <w:sz w:val="22"/>
        </w:rPr>
        <w:t>Canada (Montréal)</w:t>
      </w:r>
      <w:r w:rsidRPr="00B47C3A">
        <w:rPr>
          <w:rFonts w:ascii="Calibri" w:eastAsia="Cambria" w:hAnsi="Calibri" w:cs="TimesNewRomanPSMT"/>
          <w:sz w:val="22"/>
        </w:rPr>
        <w:t xml:space="preserve"> en 2012 ; 1</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communication à </w:t>
      </w:r>
      <w:r>
        <w:rPr>
          <w:rFonts w:ascii="Calibri" w:eastAsia="Cambria" w:hAnsi="Calibri" w:cs="TimesNewRomanPSMT"/>
          <w:sz w:val="22"/>
        </w:rPr>
        <w:t>l’Université de Haute-Alsace, Mulhouse</w:t>
      </w:r>
      <w:r w:rsidRPr="00B47C3A">
        <w:rPr>
          <w:rFonts w:ascii="Calibri" w:eastAsia="Cambria" w:hAnsi="Calibri" w:cs="TimesNewRomanPSMT"/>
          <w:sz w:val="22"/>
        </w:rPr>
        <w:t xml:space="preserve"> en 2013.</w:t>
      </w:r>
      <w:r>
        <w:rPr>
          <w:rFonts w:ascii="Calibri" w:eastAsia="Cambria" w:hAnsi="Calibri" w:cs="TimesNewRomanPSMT"/>
          <w:sz w:val="22"/>
        </w:rPr>
        <w:t xml:space="preserve"> 5 communications collectives en 2014 (Suède, Allemagne, Grande-Bretagne, Suisse, La Réunion), 2 communications en 2015 (Washington, Lyon) ; organisation d’1 journée d’étude « Ma langue, nos langues, le plurilinguisme en herbe à l’école maternelle », 10 juin 2015. </w:t>
      </w:r>
    </w:p>
    <w:p w14:paraId="0BA7DF3D" w14:textId="77777777" w:rsidR="005D4BED" w:rsidRPr="00331A44" w:rsidRDefault="005D4BED" w:rsidP="005D4BED">
      <w:pPr>
        <w:widowControl w:val="0"/>
        <w:autoSpaceDE w:val="0"/>
        <w:autoSpaceDN w:val="0"/>
        <w:adjustRightInd w:val="0"/>
        <w:jc w:val="both"/>
        <w:rPr>
          <w:rFonts w:ascii="Calibri" w:eastAsia="Cambria" w:hAnsi="Calibri" w:cs="TimesNewRomanPSMT"/>
          <w:sz w:val="22"/>
        </w:rPr>
      </w:pPr>
    </w:p>
    <w:p w14:paraId="422BEA39" w14:textId="77777777" w:rsidR="00420DA6" w:rsidRDefault="005D4BED" w:rsidP="005D4BED">
      <w:pPr>
        <w:widowControl w:val="0"/>
        <w:autoSpaceDE w:val="0"/>
        <w:autoSpaceDN w:val="0"/>
        <w:adjustRightInd w:val="0"/>
        <w:jc w:val="both"/>
        <w:rPr>
          <w:rFonts w:ascii="Calibri" w:eastAsia="Cambria" w:hAnsi="Calibri" w:cs="TimesNewRomanPSMT"/>
          <w:sz w:val="22"/>
        </w:rPr>
      </w:pPr>
      <w:r w:rsidRPr="00B47C3A">
        <w:rPr>
          <w:rFonts w:ascii="Calibri" w:eastAsia="Cambria" w:hAnsi="Calibri" w:cs="TimesNewRomanPSMT"/>
          <w:b/>
          <w:bCs/>
          <w:sz w:val="22"/>
        </w:rPr>
        <w:t xml:space="preserve">- Responsable de la recherche </w:t>
      </w:r>
      <w:r w:rsidR="00EA2826" w:rsidRPr="00EA2826">
        <w:rPr>
          <w:rFonts w:ascii="Calibri" w:eastAsia="Cambria" w:hAnsi="Calibri" w:cs="TimesNewRomanPSMT"/>
          <w:b/>
          <w:bCs/>
          <w:i/>
          <w:sz w:val="22"/>
        </w:rPr>
        <w:t>Etymodidac</w:t>
      </w:r>
      <w:r w:rsidR="00EA2826">
        <w:rPr>
          <w:rFonts w:ascii="Calibri" w:eastAsia="Cambria" w:hAnsi="Calibri" w:cs="TimesNewRomanPSMT"/>
          <w:b/>
          <w:bCs/>
          <w:sz w:val="22"/>
        </w:rPr>
        <w:t xml:space="preserve"> - </w:t>
      </w:r>
      <w:r w:rsidRPr="00B47C3A">
        <w:rPr>
          <w:rFonts w:ascii="Calibri" w:eastAsia="Cambria" w:hAnsi="Calibri" w:cs="TimesNewRomanPSMT"/>
          <w:b/>
          <w:bCs/>
          <w:i/>
          <w:iCs/>
          <w:sz w:val="22"/>
        </w:rPr>
        <w:t>Etymologie et enseignement : le français entre hier et</w:t>
      </w:r>
      <w:r>
        <w:rPr>
          <w:rFonts w:ascii="Calibri" w:eastAsia="Cambria" w:hAnsi="Calibri" w:cs="TimesNewRomanPSMT"/>
          <w:b/>
          <w:bCs/>
          <w:i/>
          <w:iCs/>
          <w:sz w:val="22"/>
        </w:rPr>
        <w:t xml:space="preserve"> </w:t>
      </w:r>
      <w:r w:rsidRPr="00B47C3A">
        <w:rPr>
          <w:rFonts w:ascii="Calibri" w:eastAsia="Cambria" w:hAnsi="Calibri" w:cs="TimesNewRomanPSMT"/>
          <w:b/>
          <w:bCs/>
          <w:i/>
          <w:iCs/>
          <w:sz w:val="22"/>
        </w:rPr>
        <w:t xml:space="preserve">aujourd’hui </w:t>
      </w:r>
      <w:r w:rsidRPr="00B47C3A">
        <w:rPr>
          <w:rFonts w:ascii="Calibri" w:eastAsia="Cambria" w:hAnsi="Calibri" w:cs="TimesNewRomanPSMT"/>
          <w:sz w:val="22"/>
        </w:rPr>
        <w:t>: recherche inter-équipes du laboratoire ATILF</w:t>
      </w:r>
      <w:r>
        <w:rPr>
          <w:rFonts w:ascii="Calibri" w:eastAsia="Cambria" w:hAnsi="Calibri" w:cs="TimesNewRomanPSMT"/>
          <w:sz w:val="22"/>
        </w:rPr>
        <w:t xml:space="preserve"> (Equipe Linguistique romane et historique &amp; équipe Didactique des langues et sociolinguistique/CRAPEL)</w:t>
      </w:r>
      <w:r w:rsidRPr="00B47C3A">
        <w:rPr>
          <w:rFonts w:ascii="Calibri" w:eastAsia="Cambria" w:hAnsi="Calibri" w:cs="TimesNewRomanPSMT"/>
          <w:sz w:val="22"/>
        </w:rPr>
        <w:t xml:space="preserve">. </w:t>
      </w:r>
    </w:p>
    <w:p w14:paraId="29C555FD" w14:textId="77777777" w:rsidR="005D4BED" w:rsidRPr="00194339" w:rsidRDefault="005D4BED" w:rsidP="005D4BED">
      <w:pPr>
        <w:widowControl w:val="0"/>
        <w:autoSpaceDE w:val="0"/>
        <w:autoSpaceDN w:val="0"/>
        <w:adjustRightInd w:val="0"/>
        <w:jc w:val="both"/>
        <w:rPr>
          <w:rFonts w:ascii="Calibri" w:eastAsia="Cambria" w:hAnsi="Calibri" w:cs="TimesNewRomanPSMT"/>
          <w:b/>
          <w:bCs/>
          <w:i/>
          <w:iCs/>
          <w:sz w:val="22"/>
        </w:rPr>
      </w:pPr>
      <w:r w:rsidRPr="00B47C3A">
        <w:rPr>
          <w:rFonts w:ascii="Calibri" w:eastAsia="Cambria" w:hAnsi="Calibri" w:cs="TimesNewRomanPSMT"/>
          <w:sz w:val="22"/>
        </w:rPr>
        <w:t xml:space="preserve">Mise en place </w:t>
      </w:r>
      <w:r>
        <w:rPr>
          <w:rFonts w:ascii="Calibri" w:eastAsia="Cambria" w:hAnsi="Calibri" w:cs="TimesNewRomanPSMT"/>
          <w:sz w:val="22"/>
        </w:rPr>
        <w:t xml:space="preserve">en mai 2013 </w:t>
      </w:r>
      <w:r w:rsidRPr="00B47C3A">
        <w:rPr>
          <w:rFonts w:ascii="Calibri" w:eastAsia="Cambria" w:hAnsi="Calibri" w:cs="TimesNewRomanPSMT"/>
          <w:sz w:val="22"/>
        </w:rPr>
        <w:t>d’une recherche</w:t>
      </w:r>
      <w:r>
        <w:rPr>
          <w:rFonts w:ascii="Calibri" w:eastAsia="Cambria" w:hAnsi="Calibri" w:cs="TimesNewRomanPSMT"/>
          <w:sz w:val="22"/>
        </w:rPr>
        <w:t>-</w:t>
      </w:r>
      <w:r w:rsidRPr="00B47C3A">
        <w:rPr>
          <w:rFonts w:ascii="Calibri" w:eastAsia="Cambria" w:hAnsi="Calibri" w:cs="TimesNewRomanPSMT"/>
          <w:sz w:val="22"/>
        </w:rPr>
        <w:t>action</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avec protocole </w:t>
      </w:r>
      <w:r>
        <w:rPr>
          <w:rFonts w:ascii="Calibri" w:eastAsia="Cambria" w:hAnsi="Calibri" w:cs="TimesNewRomanPSMT"/>
          <w:sz w:val="22"/>
        </w:rPr>
        <w:t xml:space="preserve">expérimental </w:t>
      </w:r>
      <w:r w:rsidRPr="00B47C3A">
        <w:rPr>
          <w:rFonts w:ascii="Calibri" w:eastAsia="Cambria" w:hAnsi="Calibri" w:cs="TimesNewRomanPSMT"/>
          <w:sz w:val="22"/>
        </w:rPr>
        <w:t>en milieu formel (</w:t>
      </w:r>
      <w:r>
        <w:rPr>
          <w:rFonts w:ascii="Calibri" w:eastAsia="Cambria" w:hAnsi="Calibri" w:cs="TimesNewRomanPSMT"/>
          <w:sz w:val="22"/>
        </w:rPr>
        <w:t>cours de Français au niveau collège) pour valider l</w:t>
      </w:r>
      <w:r w:rsidRPr="00B47C3A">
        <w:rPr>
          <w:rFonts w:ascii="Calibri" w:eastAsia="Cambria" w:hAnsi="Calibri" w:cs="TimesNewRomanPSMT"/>
          <w:sz w:val="22"/>
        </w:rPr>
        <w:t>es</w:t>
      </w:r>
      <w:r>
        <w:rPr>
          <w:rFonts w:ascii="Calibri" w:eastAsia="Cambria" w:hAnsi="Calibri" w:cs="TimesNewRomanPSMT"/>
          <w:b/>
          <w:bCs/>
          <w:i/>
          <w:iCs/>
          <w:sz w:val="22"/>
        </w:rPr>
        <w:t xml:space="preserve"> </w:t>
      </w:r>
      <w:r w:rsidRPr="00B47C3A">
        <w:rPr>
          <w:rFonts w:ascii="Calibri" w:eastAsia="Cambria" w:hAnsi="Calibri" w:cs="TimesNewRomanPSMT"/>
          <w:sz w:val="22"/>
        </w:rPr>
        <w:t xml:space="preserve">hypothèses sur la </w:t>
      </w:r>
      <w:r>
        <w:rPr>
          <w:rFonts w:ascii="Calibri" w:eastAsia="Cambria" w:hAnsi="Calibri" w:cs="TimesNewRomanPSMT"/>
          <w:sz w:val="22"/>
        </w:rPr>
        <w:t>possibilité de faire découvrir</w:t>
      </w:r>
      <w:r w:rsidRPr="00B47C3A">
        <w:rPr>
          <w:rFonts w:ascii="Calibri" w:eastAsia="Cambria" w:hAnsi="Calibri" w:cs="TimesNewRomanPSMT"/>
          <w:sz w:val="22"/>
        </w:rPr>
        <w:t xml:space="preserve"> </w:t>
      </w:r>
      <w:r>
        <w:rPr>
          <w:rFonts w:ascii="Calibri" w:eastAsia="Cambria" w:hAnsi="Calibri" w:cs="TimesNewRomanPSMT"/>
          <w:sz w:val="22"/>
        </w:rPr>
        <w:t>à des collégiens l</w:t>
      </w:r>
      <w:r w:rsidRPr="00B47C3A">
        <w:rPr>
          <w:rFonts w:ascii="Calibri" w:eastAsia="Cambria" w:hAnsi="Calibri" w:cs="TimesNewRomanPSMT"/>
          <w:sz w:val="22"/>
        </w:rPr>
        <w:t xml:space="preserve">es origines du </w:t>
      </w:r>
      <w:r>
        <w:rPr>
          <w:rFonts w:ascii="Calibri" w:eastAsia="Cambria" w:hAnsi="Calibri" w:cs="TimesNewRomanPSMT"/>
          <w:sz w:val="22"/>
        </w:rPr>
        <w:t>F</w:t>
      </w:r>
      <w:r w:rsidRPr="00B47C3A">
        <w:rPr>
          <w:rFonts w:ascii="Calibri" w:eastAsia="Cambria" w:hAnsi="Calibri" w:cs="TimesNewRomanPSMT"/>
          <w:sz w:val="22"/>
        </w:rPr>
        <w:t>rançais et des étymons romans</w:t>
      </w:r>
      <w:r>
        <w:rPr>
          <w:rFonts w:ascii="Calibri" w:eastAsia="Cambria" w:hAnsi="Calibri" w:cs="TimesNewRomanPSMT"/>
          <w:sz w:val="22"/>
        </w:rPr>
        <w:t xml:space="preserve"> dans une perspective </w:t>
      </w:r>
      <w:r w:rsidR="00EA2826">
        <w:rPr>
          <w:rFonts w:ascii="Calibri" w:eastAsia="Cambria" w:hAnsi="Calibri" w:cs="TimesNewRomanPSMT"/>
          <w:sz w:val="22"/>
        </w:rPr>
        <w:t>comparatiste des familles de langues (ici romanes)</w:t>
      </w:r>
      <w:r>
        <w:rPr>
          <w:rFonts w:ascii="Calibri" w:eastAsia="Cambria" w:hAnsi="Calibri" w:cs="TimesNewRomanPSMT"/>
          <w:sz w:val="22"/>
        </w:rPr>
        <w:t>. Extension à une dizaine de classes en 2014. C</w:t>
      </w:r>
      <w:r w:rsidRPr="00B47C3A">
        <w:rPr>
          <w:rFonts w:ascii="Calibri" w:eastAsia="Cambria" w:hAnsi="Calibri" w:cs="TimesNewRomanPSMT"/>
          <w:sz w:val="22"/>
        </w:rPr>
        <w:t>ommunication</w:t>
      </w:r>
      <w:r>
        <w:rPr>
          <w:rFonts w:ascii="Calibri" w:eastAsia="Cambria" w:hAnsi="Calibri" w:cs="TimesNewRomanPSMT"/>
          <w:sz w:val="22"/>
        </w:rPr>
        <w:t xml:space="preserve"> au colloque</w:t>
      </w:r>
      <w:r w:rsidRPr="00B47C3A">
        <w:rPr>
          <w:rFonts w:ascii="Calibri" w:eastAsia="Cambria" w:hAnsi="Calibri" w:cs="TimesNewRomanPSMT"/>
          <w:sz w:val="22"/>
        </w:rPr>
        <w:t xml:space="preserve"> CILPR en juillet 2013</w:t>
      </w:r>
      <w:r>
        <w:rPr>
          <w:rFonts w:ascii="Calibri" w:eastAsia="Cambria" w:hAnsi="Calibri" w:cs="TimesNewRomanPSMT"/>
          <w:sz w:val="22"/>
        </w:rPr>
        <w:t xml:space="preserve">, financement CNRS par le laboratoire ATILF en 2014, proposition de sujet de thèse prioritaire en 2014, </w:t>
      </w:r>
      <w:r w:rsidR="00EA2826">
        <w:rPr>
          <w:rFonts w:ascii="Calibri" w:eastAsia="Cambria" w:hAnsi="Calibri" w:cs="TimesNewRomanPSMT"/>
          <w:sz w:val="22"/>
        </w:rPr>
        <w:t xml:space="preserve">3 </w:t>
      </w:r>
      <w:r>
        <w:rPr>
          <w:rFonts w:ascii="Calibri" w:eastAsia="Cambria" w:hAnsi="Calibri" w:cs="TimesNewRomanPSMT"/>
          <w:sz w:val="22"/>
        </w:rPr>
        <w:t>article</w:t>
      </w:r>
      <w:r w:rsidR="00EA2826">
        <w:rPr>
          <w:rFonts w:ascii="Calibri" w:eastAsia="Cambria" w:hAnsi="Calibri" w:cs="TimesNewRomanPSMT"/>
          <w:sz w:val="22"/>
        </w:rPr>
        <w:t>s</w:t>
      </w:r>
      <w:r>
        <w:rPr>
          <w:rFonts w:ascii="Calibri" w:eastAsia="Cambria" w:hAnsi="Calibri" w:cs="TimesNewRomanPSMT"/>
          <w:sz w:val="22"/>
        </w:rPr>
        <w:t xml:space="preserve"> </w:t>
      </w:r>
      <w:r w:rsidR="00C54302">
        <w:rPr>
          <w:rFonts w:ascii="Calibri" w:eastAsia="Cambria" w:hAnsi="Calibri" w:cs="TimesNewRomanPSMT"/>
          <w:sz w:val="22"/>
        </w:rPr>
        <w:t xml:space="preserve">dans </w:t>
      </w:r>
      <w:r w:rsidR="00EA2826">
        <w:rPr>
          <w:rFonts w:ascii="Calibri" w:eastAsia="Cambria" w:hAnsi="Calibri" w:cs="TimesNewRomanPSMT"/>
          <w:sz w:val="22"/>
        </w:rPr>
        <w:t>des</w:t>
      </w:r>
      <w:r w:rsidR="00C54302">
        <w:rPr>
          <w:rFonts w:ascii="Calibri" w:eastAsia="Cambria" w:hAnsi="Calibri" w:cs="TimesNewRomanPSMT"/>
          <w:sz w:val="22"/>
        </w:rPr>
        <w:t xml:space="preserve"> revue</w:t>
      </w:r>
      <w:r w:rsidR="00EA2826">
        <w:rPr>
          <w:rFonts w:ascii="Calibri" w:eastAsia="Cambria" w:hAnsi="Calibri" w:cs="TimesNewRomanPSMT"/>
          <w:sz w:val="22"/>
        </w:rPr>
        <w:t>s</w:t>
      </w:r>
      <w:r w:rsidR="00C54302">
        <w:rPr>
          <w:rFonts w:ascii="Calibri" w:eastAsia="Cambria" w:hAnsi="Calibri" w:cs="TimesNewRomanPSMT"/>
          <w:sz w:val="22"/>
        </w:rPr>
        <w:t xml:space="preserve"> scientifique</w:t>
      </w:r>
      <w:r w:rsidR="00EA2826">
        <w:rPr>
          <w:rFonts w:ascii="Calibri" w:eastAsia="Cambria" w:hAnsi="Calibri" w:cs="TimesNewRomanPSMT"/>
          <w:sz w:val="22"/>
        </w:rPr>
        <w:t>s</w:t>
      </w:r>
      <w:r w:rsidR="00C54302">
        <w:rPr>
          <w:rFonts w:ascii="Calibri" w:eastAsia="Cambria" w:hAnsi="Calibri" w:cs="TimesNewRomanPSMT"/>
          <w:sz w:val="22"/>
        </w:rPr>
        <w:t xml:space="preserve"> </w:t>
      </w:r>
      <w:r w:rsidR="00EA2826">
        <w:rPr>
          <w:rFonts w:ascii="Calibri" w:eastAsia="Cambria" w:hAnsi="Calibri" w:cs="TimesNewRomanPSMT"/>
          <w:sz w:val="22"/>
        </w:rPr>
        <w:t>(</w:t>
      </w:r>
      <w:r>
        <w:rPr>
          <w:rFonts w:ascii="Calibri" w:eastAsia="Cambria" w:hAnsi="Calibri" w:cs="TimesNewRomanPSMT"/>
          <w:sz w:val="22"/>
        </w:rPr>
        <w:t>mai 2014</w:t>
      </w:r>
      <w:r w:rsidR="00EA2826">
        <w:rPr>
          <w:rFonts w:ascii="Calibri" w:eastAsia="Cambria" w:hAnsi="Calibri" w:cs="TimesNewRomanPSMT"/>
          <w:sz w:val="22"/>
        </w:rPr>
        <w:t xml:space="preserve">, </w:t>
      </w:r>
      <w:r w:rsidRPr="00416785">
        <w:rPr>
          <w:rFonts w:ascii="Calibri" w:eastAsia="Cambria" w:hAnsi="Calibri" w:cs="TimesNewRomanPSMT"/>
          <w:i/>
          <w:sz w:val="22"/>
        </w:rPr>
        <w:t>Enjeux</w:t>
      </w:r>
      <w:r w:rsidR="00EA2826">
        <w:rPr>
          <w:rFonts w:ascii="Calibri" w:eastAsia="Cambria" w:hAnsi="Calibri" w:cs="TimesNewRomanPSMT"/>
          <w:sz w:val="22"/>
        </w:rPr>
        <w:t xml:space="preserve">, décembre 2016, </w:t>
      </w:r>
      <w:r w:rsidR="00EA2826">
        <w:rPr>
          <w:rFonts w:ascii="Calibri" w:eastAsia="Cambria" w:hAnsi="Calibri" w:cs="TimesNewRomanPSMT"/>
          <w:i/>
          <w:sz w:val="22"/>
        </w:rPr>
        <w:t xml:space="preserve">Pratiques ; </w:t>
      </w:r>
      <w:r w:rsidR="00EA2826">
        <w:rPr>
          <w:rFonts w:ascii="Calibri" w:eastAsia="Cambria" w:hAnsi="Calibri" w:cs="TimesNewRomanPSMT"/>
          <w:sz w:val="22"/>
        </w:rPr>
        <w:t xml:space="preserve">décembre 2016, </w:t>
      </w:r>
      <w:r w:rsidR="00EA2826">
        <w:rPr>
          <w:rFonts w:ascii="Calibri" w:eastAsia="Cambria" w:hAnsi="Calibri" w:cs="TimesNewRomanPSMT"/>
          <w:i/>
          <w:sz w:val="22"/>
        </w:rPr>
        <w:t>RDLC</w:t>
      </w:r>
      <w:r w:rsidR="00EA2826">
        <w:rPr>
          <w:rFonts w:ascii="Calibri" w:eastAsia="Cambria" w:hAnsi="Calibri" w:cs="TimesNewRomanPSMT"/>
          <w:sz w:val="22"/>
        </w:rPr>
        <w:t>)</w:t>
      </w:r>
      <w:r>
        <w:rPr>
          <w:rFonts w:ascii="Calibri" w:eastAsia="Cambria" w:hAnsi="Calibri" w:cs="TimesNewRomanPSMT"/>
          <w:sz w:val="22"/>
        </w:rPr>
        <w:t>.</w:t>
      </w:r>
    </w:p>
    <w:p w14:paraId="1280971E" w14:textId="77777777" w:rsidR="005D4BED" w:rsidRDefault="005D4BED" w:rsidP="005D4BED">
      <w:pPr>
        <w:jc w:val="both"/>
        <w:rPr>
          <w:rFonts w:ascii="Calibri" w:hAnsi="Calibri"/>
        </w:rPr>
      </w:pPr>
    </w:p>
    <w:p w14:paraId="6A3202F5" w14:textId="0E7CC54B" w:rsidR="005D4BED" w:rsidRPr="00DD01D9" w:rsidRDefault="005D4BED" w:rsidP="00D93BAF">
      <w:pPr>
        <w:jc w:val="both"/>
        <w:outlineLvl w:val="0"/>
        <w:rPr>
          <w:rFonts w:ascii="Calibri" w:hAnsi="Calibri"/>
          <w:b/>
          <w:sz w:val="22"/>
        </w:rPr>
      </w:pPr>
      <w:r>
        <w:rPr>
          <w:rFonts w:ascii="Calibri" w:hAnsi="Calibri"/>
          <w:b/>
          <w:sz w:val="22"/>
        </w:rPr>
        <w:t>2</w:t>
      </w:r>
      <w:r w:rsidRPr="00DD01D9">
        <w:rPr>
          <w:rFonts w:ascii="Calibri" w:hAnsi="Calibri"/>
          <w:b/>
          <w:sz w:val="22"/>
        </w:rPr>
        <w:t>.</w:t>
      </w:r>
      <w:r>
        <w:rPr>
          <w:rFonts w:ascii="Calibri" w:hAnsi="Calibri"/>
          <w:b/>
          <w:sz w:val="22"/>
        </w:rPr>
        <w:t>2</w:t>
      </w:r>
      <w:r w:rsidRPr="00DD01D9">
        <w:rPr>
          <w:rFonts w:ascii="Calibri" w:hAnsi="Calibri"/>
          <w:b/>
          <w:sz w:val="22"/>
        </w:rPr>
        <w:t xml:space="preserve">.3. </w:t>
      </w:r>
      <w:r w:rsidR="00934A3D">
        <w:rPr>
          <w:rFonts w:ascii="Calibri" w:hAnsi="Calibri"/>
          <w:b/>
          <w:sz w:val="22"/>
        </w:rPr>
        <w:t>Copilotage d’un projet</w:t>
      </w:r>
      <w:r w:rsidRPr="00DD01D9">
        <w:rPr>
          <w:rFonts w:ascii="Calibri" w:hAnsi="Calibri"/>
          <w:b/>
          <w:sz w:val="22"/>
        </w:rPr>
        <w:t xml:space="preserve"> de recherche </w:t>
      </w:r>
      <w:r w:rsidR="00C00BD4">
        <w:rPr>
          <w:rFonts w:ascii="Calibri" w:hAnsi="Calibri"/>
          <w:b/>
          <w:sz w:val="22"/>
        </w:rPr>
        <w:t>franco-allemand</w:t>
      </w:r>
    </w:p>
    <w:p w14:paraId="1BA85F87" w14:textId="77777777" w:rsidR="00C54302" w:rsidRDefault="005D4BED" w:rsidP="005D4BED">
      <w:pPr>
        <w:jc w:val="both"/>
        <w:rPr>
          <w:rFonts w:ascii="Calibri" w:eastAsia="Cambria" w:hAnsi="Calibri" w:cs="TimesNewRomanPSMT"/>
          <w:sz w:val="22"/>
        </w:rPr>
      </w:pPr>
      <w:r>
        <w:rPr>
          <w:rFonts w:ascii="Calibri" w:eastAsia="Cambria" w:hAnsi="Calibri" w:cs="TimesNewRomanPSMT"/>
          <w:b/>
          <w:bCs/>
          <w:i/>
          <w:iCs/>
          <w:sz w:val="22"/>
        </w:rPr>
        <w:t>Suivi scientifique</w:t>
      </w:r>
      <w:r w:rsidRPr="00B47C3A">
        <w:rPr>
          <w:rFonts w:ascii="Calibri" w:eastAsia="Cambria" w:hAnsi="Calibri" w:cs="TimesNewRomanPSMT"/>
          <w:b/>
          <w:bCs/>
          <w:i/>
          <w:iCs/>
          <w:sz w:val="22"/>
        </w:rPr>
        <w:t xml:space="preserve"> de la « Valisette franco-allemande » : </w:t>
      </w:r>
      <w:r w:rsidRPr="00B47C3A">
        <w:rPr>
          <w:rFonts w:ascii="Calibri" w:eastAsia="Cambria" w:hAnsi="Calibri" w:cs="TimesNewRomanPSMT"/>
          <w:sz w:val="22"/>
        </w:rPr>
        <w:t>Recherche-action comparatiste</w:t>
      </w:r>
      <w:r>
        <w:rPr>
          <w:rFonts w:ascii="Calibri" w:eastAsia="Cambria" w:hAnsi="Calibri" w:cs="TimesNewRomanPSMT"/>
          <w:sz w:val="22"/>
        </w:rPr>
        <w:t xml:space="preserve"> </w:t>
      </w:r>
      <w:r w:rsidRPr="00B47C3A">
        <w:rPr>
          <w:rFonts w:ascii="Calibri" w:eastAsia="Cambria" w:hAnsi="Calibri" w:cs="TimesNewRomanPSMT"/>
          <w:sz w:val="22"/>
        </w:rPr>
        <w:t>pilotée et financée par le service de la Recherche de l’OFAJ-DFJW, suivi scientifique de la</w:t>
      </w:r>
      <w:r>
        <w:rPr>
          <w:rFonts w:ascii="Calibri" w:eastAsia="Cambria" w:hAnsi="Calibri" w:cs="TimesNewRomanPSMT"/>
          <w:sz w:val="22"/>
        </w:rPr>
        <w:t xml:space="preserve"> </w:t>
      </w:r>
      <w:r w:rsidRPr="00B47C3A">
        <w:rPr>
          <w:rFonts w:ascii="Calibri" w:eastAsia="Cambria" w:hAnsi="Calibri" w:cs="TimesNewRomanPSMT"/>
          <w:sz w:val="22"/>
        </w:rPr>
        <w:t>mise en place d’une ressource commune pour l’apprentissage de la langue/culture du voisin</w:t>
      </w:r>
      <w:r>
        <w:rPr>
          <w:rFonts w:ascii="Calibri" w:eastAsia="Cambria" w:hAnsi="Calibri" w:cs="TimesNewRomanPSMT"/>
          <w:sz w:val="22"/>
        </w:rPr>
        <w:t xml:space="preserve"> </w:t>
      </w:r>
      <w:r w:rsidRPr="00B47C3A">
        <w:rPr>
          <w:rFonts w:ascii="Calibri" w:eastAsia="Cambria" w:hAnsi="Calibri" w:cs="TimesNewRomanPSMT"/>
          <w:sz w:val="22"/>
        </w:rPr>
        <w:t>ch</w:t>
      </w:r>
      <w:r>
        <w:rPr>
          <w:rFonts w:ascii="Calibri" w:eastAsia="Cambria" w:hAnsi="Calibri" w:cs="TimesNewRomanPSMT"/>
          <w:sz w:val="22"/>
        </w:rPr>
        <w:t xml:space="preserve">ez les très jeunes enfants (3-6 </w:t>
      </w:r>
      <w:r w:rsidRPr="00B47C3A">
        <w:rPr>
          <w:rFonts w:ascii="Calibri" w:eastAsia="Cambria" w:hAnsi="Calibri" w:cs="TimesNewRomanPSMT"/>
          <w:sz w:val="22"/>
        </w:rPr>
        <w:t xml:space="preserve">ans) </w:t>
      </w:r>
      <w:r>
        <w:rPr>
          <w:rFonts w:ascii="Calibri" w:eastAsia="Cambria" w:hAnsi="Calibri" w:cs="TimesNewRomanPSMT"/>
          <w:sz w:val="22"/>
        </w:rPr>
        <w:t xml:space="preserve">à l’école </w:t>
      </w:r>
      <w:r w:rsidRPr="00B47C3A">
        <w:rPr>
          <w:rFonts w:ascii="Calibri" w:eastAsia="Cambria" w:hAnsi="Calibri" w:cs="TimesNewRomanPSMT"/>
          <w:sz w:val="22"/>
        </w:rPr>
        <w:t>maternelle/</w:t>
      </w:r>
      <w:r>
        <w:rPr>
          <w:rFonts w:ascii="Calibri" w:eastAsia="Cambria" w:hAnsi="Calibri" w:cs="TimesNewRomanPSMT"/>
          <w:sz w:val="22"/>
        </w:rPr>
        <w:t xml:space="preserve"> au jardin d’enfants</w:t>
      </w:r>
      <w:r w:rsidRPr="00B47C3A">
        <w:rPr>
          <w:rFonts w:ascii="Calibri" w:eastAsia="Cambria" w:hAnsi="Calibri" w:cs="TimesNewRomanPSMT"/>
          <w:sz w:val="22"/>
        </w:rPr>
        <w:t xml:space="preserve"> (FLE/DaF) ; 5 chercheurs</w:t>
      </w:r>
      <w:r>
        <w:rPr>
          <w:rFonts w:ascii="Calibri" w:eastAsia="Cambria" w:hAnsi="Calibri" w:cs="TimesNewRomanPSMT"/>
          <w:sz w:val="22"/>
        </w:rPr>
        <w:t xml:space="preserve"> </w:t>
      </w:r>
      <w:r w:rsidRPr="00B47C3A">
        <w:rPr>
          <w:rFonts w:ascii="Calibri" w:eastAsia="Cambria" w:hAnsi="Calibri" w:cs="TimesNewRomanPSMT"/>
          <w:sz w:val="22"/>
        </w:rPr>
        <w:t xml:space="preserve">(Université de Paris 13, Université </w:t>
      </w:r>
      <w:r>
        <w:rPr>
          <w:rFonts w:ascii="Calibri" w:eastAsia="Cambria" w:hAnsi="Calibri" w:cs="TimesNewRomanPSMT"/>
          <w:sz w:val="22"/>
        </w:rPr>
        <w:t xml:space="preserve">technologique </w:t>
      </w:r>
      <w:r w:rsidRPr="00B47C3A">
        <w:rPr>
          <w:rFonts w:ascii="Calibri" w:eastAsia="Cambria" w:hAnsi="Calibri" w:cs="TimesNewRomanPSMT"/>
          <w:sz w:val="22"/>
        </w:rPr>
        <w:t>de Braunschweig, Freie Universität de Berlin, Université</w:t>
      </w:r>
      <w:r>
        <w:rPr>
          <w:rFonts w:ascii="Calibri" w:eastAsia="Cambria" w:hAnsi="Calibri" w:cs="TimesNewRomanPSMT"/>
          <w:sz w:val="22"/>
        </w:rPr>
        <w:t xml:space="preserve"> </w:t>
      </w:r>
      <w:r w:rsidRPr="00B47C3A">
        <w:rPr>
          <w:rFonts w:ascii="Calibri" w:eastAsia="Cambria" w:hAnsi="Calibri" w:cs="TimesNewRomanPSMT"/>
          <w:sz w:val="22"/>
        </w:rPr>
        <w:t>de Strasbourg et Université de Lorraine). La méthodologie ethnographique permet de suivre</w:t>
      </w:r>
      <w:r>
        <w:rPr>
          <w:rFonts w:ascii="Calibri" w:eastAsia="Cambria" w:hAnsi="Calibri" w:cs="TimesNewRomanPSMT"/>
          <w:sz w:val="22"/>
        </w:rPr>
        <w:t xml:space="preserve"> </w:t>
      </w:r>
      <w:r w:rsidRPr="00B47C3A">
        <w:rPr>
          <w:rFonts w:ascii="Calibri" w:eastAsia="Cambria" w:hAnsi="Calibri" w:cs="TimesNewRomanPSMT"/>
          <w:sz w:val="22"/>
        </w:rPr>
        <w:t xml:space="preserve">les sujets pour étudier les pratiques liées à l’outil mis à leur disposition et </w:t>
      </w:r>
      <w:r>
        <w:rPr>
          <w:rFonts w:ascii="Calibri" w:eastAsia="Cambria" w:hAnsi="Calibri" w:cs="TimesNewRomanPSMT"/>
          <w:sz w:val="22"/>
        </w:rPr>
        <w:t xml:space="preserve">de </w:t>
      </w:r>
      <w:r w:rsidRPr="00B47C3A">
        <w:rPr>
          <w:rFonts w:ascii="Calibri" w:eastAsia="Cambria" w:hAnsi="Calibri" w:cs="TimesNewRomanPSMT"/>
          <w:sz w:val="22"/>
        </w:rPr>
        <w:t>comparer les</w:t>
      </w:r>
      <w:r>
        <w:rPr>
          <w:rFonts w:ascii="Calibri" w:eastAsia="Cambria" w:hAnsi="Calibri" w:cs="TimesNewRomanPSMT"/>
          <w:sz w:val="22"/>
        </w:rPr>
        <w:t xml:space="preserve"> </w:t>
      </w:r>
      <w:r w:rsidRPr="00B47C3A">
        <w:rPr>
          <w:rFonts w:ascii="Calibri" w:eastAsia="Cambria" w:hAnsi="Calibri" w:cs="TimesNewRomanPSMT"/>
          <w:sz w:val="22"/>
        </w:rPr>
        <w:t>relations maître-élèves et élèves-élèves dans l’approche franco-allemande</w:t>
      </w:r>
      <w:r>
        <w:rPr>
          <w:rFonts w:ascii="Calibri" w:eastAsia="Cambria" w:hAnsi="Calibri" w:cs="TimesNewRomanPSMT"/>
          <w:sz w:val="22"/>
        </w:rPr>
        <w:t xml:space="preserve"> du FLE et de la langue du voisin (interculturel)</w:t>
      </w:r>
      <w:r w:rsidRPr="00B47C3A">
        <w:rPr>
          <w:rFonts w:ascii="Calibri" w:eastAsia="Cambria" w:hAnsi="Calibri" w:cs="TimesNewRomanPSMT"/>
          <w:sz w:val="22"/>
        </w:rPr>
        <w:t>. Cette recherche a</w:t>
      </w:r>
      <w:r>
        <w:rPr>
          <w:rFonts w:ascii="Calibri" w:eastAsia="Cambria" w:hAnsi="Calibri" w:cs="TimesNewRomanPSMT"/>
          <w:sz w:val="22"/>
        </w:rPr>
        <w:t xml:space="preserve"> </w:t>
      </w:r>
      <w:r w:rsidRPr="00B47C3A">
        <w:rPr>
          <w:rFonts w:ascii="Calibri" w:eastAsia="Cambria" w:hAnsi="Calibri" w:cs="TimesNewRomanPSMT"/>
          <w:sz w:val="22"/>
        </w:rPr>
        <w:t>débuté en mai 2011</w:t>
      </w:r>
      <w:r w:rsidR="00C54302">
        <w:rPr>
          <w:rFonts w:ascii="Calibri" w:eastAsia="Cambria" w:hAnsi="Calibri" w:cs="TimesNewRomanPSMT"/>
          <w:sz w:val="22"/>
        </w:rPr>
        <w:t> :</w:t>
      </w:r>
    </w:p>
    <w:p w14:paraId="25656E73" w14:textId="70CA237A" w:rsidR="00C54302" w:rsidRDefault="00C54302" w:rsidP="005D4BED">
      <w:pPr>
        <w:jc w:val="both"/>
        <w:rPr>
          <w:rFonts w:ascii="Calibri" w:eastAsia="Cambria" w:hAnsi="Calibri" w:cs="TimesNewRomanPSMT"/>
          <w:sz w:val="22"/>
        </w:rPr>
      </w:pPr>
      <w:r>
        <w:rPr>
          <w:rFonts w:ascii="Calibri" w:eastAsia="Cambria" w:hAnsi="Calibri" w:cs="TimesNewRomanPSMT"/>
          <w:sz w:val="22"/>
        </w:rPr>
        <w:t xml:space="preserve">- </w:t>
      </w:r>
      <w:r w:rsidR="005D4BED">
        <w:rPr>
          <w:rFonts w:ascii="Calibri" w:eastAsia="Cambria" w:hAnsi="Calibri" w:cs="TimesNewRomanPSMT"/>
          <w:sz w:val="22"/>
        </w:rPr>
        <w:t>3</w:t>
      </w:r>
      <w:r w:rsidR="005D4BED" w:rsidRPr="00B47C3A">
        <w:rPr>
          <w:rFonts w:ascii="Calibri" w:eastAsia="Cambria" w:hAnsi="Calibri" w:cs="TimesNewRomanPSMT"/>
          <w:sz w:val="22"/>
        </w:rPr>
        <w:t xml:space="preserve"> communication</w:t>
      </w:r>
      <w:r w:rsidR="005D4BED">
        <w:rPr>
          <w:rFonts w:ascii="Calibri" w:eastAsia="Cambria" w:hAnsi="Calibri" w:cs="TimesNewRomanPSMT"/>
          <w:sz w:val="22"/>
        </w:rPr>
        <w:t>s</w:t>
      </w:r>
      <w:r w:rsidR="005D4BED" w:rsidRPr="00B47C3A">
        <w:rPr>
          <w:rFonts w:ascii="Calibri" w:eastAsia="Cambria" w:hAnsi="Calibri" w:cs="TimesNewRomanPSMT"/>
          <w:sz w:val="22"/>
        </w:rPr>
        <w:t xml:space="preserve"> en 2013</w:t>
      </w:r>
    </w:p>
    <w:p w14:paraId="3F4AF24A" w14:textId="1BAA36A5" w:rsidR="00C54302" w:rsidRDefault="00C54302" w:rsidP="005D4BED">
      <w:pPr>
        <w:jc w:val="both"/>
        <w:rPr>
          <w:rFonts w:ascii="Calibri" w:eastAsia="Cambria" w:hAnsi="Calibri" w:cs="TimesNewRomanPSMT"/>
          <w:sz w:val="22"/>
        </w:rPr>
      </w:pPr>
      <w:r>
        <w:rPr>
          <w:rFonts w:ascii="Calibri" w:eastAsia="Cambria" w:hAnsi="Calibri" w:cs="TimesNewRomanPSMT"/>
          <w:sz w:val="22"/>
        </w:rPr>
        <w:t xml:space="preserve">- </w:t>
      </w:r>
      <w:r w:rsidR="005D4BED">
        <w:rPr>
          <w:rFonts w:ascii="Calibri" w:eastAsia="Cambria" w:hAnsi="Calibri" w:cs="TimesNewRomanPSMT"/>
          <w:sz w:val="22"/>
        </w:rPr>
        <w:t>1 sympos</w:t>
      </w:r>
      <w:r w:rsidR="00C00BD4">
        <w:rPr>
          <w:rFonts w:ascii="Calibri" w:eastAsia="Cambria" w:hAnsi="Calibri" w:cs="TimesNewRomanPSMT"/>
          <w:sz w:val="22"/>
        </w:rPr>
        <w:t>ium dans un colloque internation</w:t>
      </w:r>
      <w:r w:rsidR="005D4BED">
        <w:rPr>
          <w:rFonts w:ascii="Calibri" w:eastAsia="Cambria" w:hAnsi="Calibri" w:cs="TimesNewRomanPSMT"/>
          <w:sz w:val="22"/>
        </w:rPr>
        <w:t>al (Barcelone)</w:t>
      </w:r>
      <w:r w:rsidR="00574B5A">
        <w:rPr>
          <w:rFonts w:ascii="Calibri" w:eastAsia="Cambria" w:hAnsi="Calibri" w:cs="TimesNewRomanPSMT"/>
          <w:sz w:val="22"/>
        </w:rPr>
        <w:t>,</w:t>
      </w:r>
      <w:r w:rsidR="00605C04">
        <w:rPr>
          <w:rFonts w:ascii="Calibri" w:eastAsia="Cambria" w:hAnsi="Calibri" w:cs="TimesNewRomanPSMT"/>
          <w:sz w:val="22"/>
        </w:rPr>
        <w:t xml:space="preserve"> </w:t>
      </w:r>
      <w:r w:rsidR="005D4BED">
        <w:rPr>
          <w:rFonts w:ascii="Calibri" w:eastAsia="Cambria" w:hAnsi="Calibri" w:cs="TimesNewRomanPSMT"/>
          <w:sz w:val="22"/>
        </w:rPr>
        <w:t>septembre 2015</w:t>
      </w:r>
    </w:p>
    <w:p w14:paraId="393DE9C8" w14:textId="39B92292" w:rsidR="00C54302" w:rsidRDefault="00C54302" w:rsidP="005D4BED">
      <w:pPr>
        <w:jc w:val="both"/>
        <w:rPr>
          <w:rFonts w:ascii="Calibri" w:eastAsia="Cambria" w:hAnsi="Calibri" w:cs="TimesNewRomanPSMT"/>
          <w:sz w:val="22"/>
        </w:rPr>
      </w:pPr>
      <w:r>
        <w:rPr>
          <w:rFonts w:ascii="Calibri" w:eastAsia="Cambria" w:hAnsi="Calibri" w:cs="TimesNewRomanPSMT"/>
          <w:sz w:val="22"/>
        </w:rPr>
        <w:t>- 1 conférence invitée à Munich</w:t>
      </w:r>
      <w:r w:rsidR="00574B5A">
        <w:rPr>
          <w:rFonts w:ascii="Calibri" w:eastAsia="Cambria" w:hAnsi="Calibri" w:cs="TimesNewRomanPSMT"/>
          <w:sz w:val="22"/>
        </w:rPr>
        <w:t>,</w:t>
      </w:r>
      <w:r w:rsidR="00C00BD4">
        <w:rPr>
          <w:rFonts w:ascii="Calibri" w:eastAsia="Cambria" w:hAnsi="Calibri" w:cs="TimesNewRomanPSMT"/>
          <w:sz w:val="22"/>
        </w:rPr>
        <w:t xml:space="preserve"> décembre 2015</w:t>
      </w:r>
    </w:p>
    <w:p w14:paraId="173E82E3" w14:textId="473AE505" w:rsidR="005D4BED" w:rsidRDefault="00540A2D" w:rsidP="005D4BED">
      <w:pPr>
        <w:jc w:val="both"/>
        <w:rPr>
          <w:rFonts w:ascii="Calibri" w:eastAsia="Cambria" w:hAnsi="Calibri" w:cs="TimesNewRomanPSMT"/>
          <w:sz w:val="22"/>
        </w:rPr>
      </w:pPr>
      <w:r>
        <w:rPr>
          <w:rFonts w:ascii="Calibri" w:eastAsia="Cambria" w:hAnsi="Calibri" w:cs="TimesNewRomanPSMT"/>
          <w:sz w:val="22"/>
        </w:rPr>
        <w:t>-</w:t>
      </w:r>
      <w:r w:rsidR="005D4BED" w:rsidRPr="00B47C3A">
        <w:rPr>
          <w:rFonts w:ascii="Calibri" w:eastAsia="Cambria" w:hAnsi="Calibri" w:cs="TimesNewRomanPSMT"/>
          <w:sz w:val="22"/>
        </w:rPr>
        <w:t xml:space="preserve"> </w:t>
      </w:r>
      <w:r w:rsidR="00F273D4">
        <w:rPr>
          <w:rFonts w:ascii="Calibri" w:eastAsia="Cambria" w:hAnsi="Calibri" w:cs="TimesNewRomanPSMT"/>
          <w:sz w:val="22"/>
        </w:rPr>
        <w:t>1</w:t>
      </w:r>
      <w:r w:rsidR="005D4BED" w:rsidRPr="00B47C3A">
        <w:rPr>
          <w:rFonts w:ascii="Calibri" w:eastAsia="Cambria" w:hAnsi="Calibri" w:cs="TimesNewRomanPSMT"/>
          <w:sz w:val="22"/>
        </w:rPr>
        <w:t xml:space="preserve"> publication</w:t>
      </w:r>
      <w:r w:rsidR="00F273D4">
        <w:rPr>
          <w:rFonts w:ascii="Calibri" w:eastAsia="Cambria" w:hAnsi="Calibri" w:cs="TimesNewRomanPSMT"/>
          <w:sz w:val="22"/>
        </w:rPr>
        <w:t xml:space="preserve"> </w:t>
      </w:r>
      <w:r w:rsidR="005D4BED">
        <w:rPr>
          <w:rFonts w:ascii="Calibri" w:eastAsia="Cambria" w:hAnsi="Calibri" w:cs="TimesNewRomanPSMT"/>
          <w:sz w:val="22"/>
        </w:rPr>
        <w:t>collective</w:t>
      </w:r>
      <w:r w:rsidR="00C54302">
        <w:rPr>
          <w:rFonts w:ascii="Calibri" w:eastAsia="Cambria" w:hAnsi="Calibri" w:cs="TimesNewRomanPSMT"/>
          <w:sz w:val="22"/>
        </w:rPr>
        <w:t xml:space="preserve"> en 2015</w:t>
      </w:r>
      <w:r w:rsidR="005D4BED">
        <w:rPr>
          <w:rFonts w:ascii="Calibri" w:eastAsia="Cambria" w:hAnsi="Calibri" w:cs="TimesNewRomanPSMT"/>
          <w:sz w:val="22"/>
        </w:rPr>
        <w:t xml:space="preserve">, financée par </w:t>
      </w:r>
      <w:r w:rsidR="00340A49">
        <w:rPr>
          <w:rFonts w:ascii="Calibri" w:eastAsia="Cambria" w:hAnsi="Calibri" w:cs="TimesNewRomanPSMT"/>
          <w:sz w:val="22"/>
        </w:rPr>
        <w:t xml:space="preserve">l’OFAJ, secteur de la recherche ; </w:t>
      </w:r>
      <w:r w:rsidR="00F273D4">
        <w:rPr>
          <w:rFonts w:ascii="Calibri" w:eastAsia="Cambria" w:hAnsi="Calibri" w:cs="TimesNewRomanPSMT"/>
          <w:sz w:val="22"/>
        </w:rPr>
        <w:t xml:space="preserve">plusieurs </w:t>
      </w:r>
      <w:r w:rsidR="00340A49">
        <w:rPr>
          <w:rFonts w:ascii="Calibri" w:eastAsia="Cambria" w:hAnsi="Calibri" w:cs="TimesNewRomanPSMT"/>
          <w:sz w:val="22"/>
        </w:rPr>
        <w:t>publication</w:t>
      </w:r>
      <w:r w:rsidR="00F273D4">
        <w:rPr>
          <w:rFonts w:ascii="Calibri" w:eastAsia="Cambria" w:hAnsi="Calibri" w:cs="TimesNewRomanPSMT"/>
          <w:sz w:val="22"/>
        </w:rPr>
        <w:t>s collectives ;</w:t>
      </w:r>
      <w:r w:rsidR="00340A49">
        <w:rPr>
          <w:rFonts w:ascii="Calibri" w:eastAsia="Cambria" w:hAnsi="Calibri" w:cs="TimesNewRomanPSMT"/>
          <w:sz w:val="22"/>
        </w:rPr>
        <w:t xml:space="preserve"> </w:t>
      </w:r>
      <w:r w:rsidR="00323B22">
        <w:rPr>
          <w:rFonts w:ascii="Calibri" w:eastAsia="Cambria" w:hAnsi="Calibri" w:cs="TimesNewRomanPSMT"/>
          <w:sz w:val="22"/>
        </w:rPr>
        <w:t>1 chapitre d’ouvrage en anglais (</w:t>
      </w:r>
      <w:r w:rsidR="00574B5A">
        <w:rPr>
          <w:rFonts w:ascii="Calibri" w:eastAsia="Cambria" w:hAnsi="Calibri" w:cs="TimesNewRomanPSMT"/>
          <w:sz w:val="22"/>
        </w:rPr>
        <w:t>à paraître</w:t>
      </w:r>
      <w:r w:rsidR="00C00BD4">
        <w:rPr>
          <w:rFonts w:ascii="Calibri" w:eastAsia="Cambria" w:hAnsi="Calibri" w:cs="TimesNewRomanPSMT"/>
          <w:sz w:val="22"/>
        </w:rPr>
        <w:t>)</w:t>
      </w:r>
    </w:p>
    <w:p w14:paraId="6F35985C" w14:textId="15BFE42D" w:rsidR="00540A2D" w:rsidRDefault="00540A2D" w:rsidP="005D4BED">
      <w:pPr>
        <w:jc w:val="both"/>
        <w:rPr>
          <w:rFonts w:ascii="Calibri" w:eastAsia="Cambria" w:hAnsi="Calibri" w:cs="TimesNewRomanPSMT"/>
          <w:sz w:val="22"/>
        </w:rPr>
      </w:pPr>
      <w:r>
        <w:rPr>
          <w:rFonts w:ascii="Calibri" w:eastAsia="Cambria" w:hAnsi="Calibri" w:cs="TimesNewRomanPSMT"/>
          <w:sz w:val="22"/>
        </w:rPr>
        <w:t xml:space="preserve">- 1 interview </w:t>
      </w:r>
      <w:r w:rsidR="00C00BD4">
        <w:rPr>
          <w:rFonts w:ascii="Calibri" w:eastAsia="Cambria" w:hAnsi="Calibri" w:cs="TimesNewRomanPSMT"/>
          <w:sz w:val="22"/>
        </w:rPr>
        <w:t xml:space="preserve">vidéo </w:t>
      </w:r>
      <w:r>
        <w:rPr>
          <w:rFonts w:ascii="Calibri" w:eastAsia="Cambria" w:hAnsi="Calibri" w:cs="TimesNewRomanPSMT"/>
          <w:sz w:val="22"/>
        </w:rPr>
        <w:t xml:space="preserve">en ligne sur </w:t>
      </w:r>
      <w:r w:rsidR="00C00BD4">
        <w:rPr>
          <w:rFonts w:ascii="Calibri" w:eastAsia="Cambria" w:hAnsi="Calibri" w:cs="TimesNewRomanPSMT"/>
          <w:sz w:val="22"/>
        </w:rPr>
        <w:t>la plateforme</w:t>
      </w:r>
      <w:r>
        <w:rPr>
          <w:rFonts w:ascii="Calibri" w:eastAsia="Cambria" w:hAnsi="Calibri" w:cs="TimesNewRomanPSMT"/>
          <w:sz w:val="22"/>
        </w:rPr>
        <w:t xml:space="preserve"> de l’OFAJ (2019)</w:t>
      </w:r>
    </w:p>
    <w:p w14:paraId="267C6CFB" w14:textId="20462CB1" w:rsidR="00C00BD4" w:rsidRDefault="00C00BD4" w:rsidP="005D4BED">
      <w:pPr>
        <w:jc w:val="both"/>
        <w:rPr>
          <w:rFonts w:ascii="Calibri" w:eastAsia="Cambria" w:hAnsi="Calibri" w:cs="TimesNewRomanPSMT"/>
          <w:sz w:val="22"/>
        </w:rPr>
      </w:pPr>
      <w:r>
        <w:rPr>
          <w:rFonts w:ascii="Calibri" w:eastAsia="Cambria" w:hAnsi="Calibri" w:cs="TimesNewRomanPSMT"/>
          <w:sz w:val="22"/>
        </w:rPr>
        <w:t>- 1 MOOC en préparation (2020)</w:t>
      </w:r>
    </w:p>
    <w:p w14:paraId="73334276" w14:textId="77777777" w:rsidR="00003D96" w:rsidRDefault="00003D96" w:rsidP="005D4BED">
      <w:pPr>
        <w:jc w:val="both"/>
        <w:rPr>
          <w:rFonts w:ascii="Calibri" w:hAnsi="Calibri"/>
        </w:rPr>
      </w:pPr>
    </w:p>
    <w:p w14:paraId="50A901F8" w14:textId="77777777" w:rsidR="005D4BED" w:rsidRPr="00DD01D9" w:rsidRDefault="005D4BED" w:rsidP="00D93BAF">
      <w:pPr>
        <w:shd w:val="pct10" w:color="auto" w:fill="auto"/>
        <w:jc w:val="both"/>
        <w:outlineLvl w:val="0"/>
        <w:rPr>
          <w:rFonts w:ascii="Calibri" w:hAnsi="Calibri"/>
          <w:b/>
        </w:rPr>
      </w:pPr>
      <w:r w:rsidRPr="00651C65">
        <w:rPr>
          <w:rFonts w:ascii="Calibri" w:hAnsi="Calibri"/>
          <w:b/>
        </w:rPr>
        <w:t>2.3. Recherches menées avant 2010</w:t>
      </w:r>
    </w:p>
    <w:p w14:paraId="7EBD67E6" w14:textId="77777777" w:rsidR="005D4BED" w:rsidRDefault="005D4BED" w:rsidP="005D4BED">
      <w:pPr>
        <w:jc w:val="both"/>
        <w:rPr>
          <w:rFonts w:ascii="Calibri" w:hAnsi="Calibri"/>
          <w:sz w:val="22"/>
        </w:rPr>
      </w:pPr>
    </w:p>
    <w:p w14:paraId="4347D678" w14:textId="77777777" w:rsidR="006A0808" w:rsidRDefault="00C876D8" w:rsidP="006A0808">
      <w:pPr>
        <w:ind w:left="1416" w:hanging="1416"/>
        <w:jc w:val="both"/>
        <w:rPr>
          <w:rFonts w:ascii="Calibri" w:eastAsia="Cambria" w:hAnsi="Calibri" w:cs="TimesNewRomanPS-BoldMT"/>
          <w:sz w:val="22"/>
        </w:rPr>
      </w:pPr>
      <w:r>
        <w:rPr>
          <w:rFonts w:ascii="Calibri" w:hAnsi="Calibri"/>
          <w:sz w:val="22"/>
        </w:rPr>
        <w:t>2005-2008</w:t>
      </w:r>
      <w:r>
        <w:rPr>
          <w:rFonts w:ascii="Calibri" w:hAnsi="Calibri"/>
          <w:sz w:val="22"/>
        </w:rPr>
        <w:tab/>
        <w:t xml:space="preserve">Projet de recherche tele-tandem® en lien avec l’Office franco-allemand pour la Jeunesse. </w:t>
      </w:r>
      <w:proofErr w:type="gramStart"/>
      <w:r w:rsidR="006A0808" w:rsidRPr="006344F3">
        <w:rPr>
          <w:rFonts w:ascii="Calibri" w:eastAsia="Cambria" w:hAnsi="Calibri" w:cs="TimesNewRomanPS-BoldMT"/>
          <w:sz w:val="22"/>
        </w:rPr>
        <w:t>tele</w:t>
      </w:r>
      <w:proofErr w:type="gramEnd"/>
      <w:r w:rsidR="006A0808" w:rsidRPr="006344F3">
        <w:rPr>
          <w:rFonts w:ascii="Calibri" w:eastAsia="Cambria" w:hAnsi="Calibri" w:cs="TimesNewRomanPS-BoldMT"/>
          <w:sz w:val="22"/>
        </w:rPr>
        <w:t>-tandem® </w:t>
      </w:r>
      <w:r w:rsidR="006A0808">
        <w:rPr>
          <w:rFonts w:ascii="Calibri" w:eastAsia="Cambria" w:hAnsi="Calibri" w:cs="TimesNewRomanPS-BoldMT"/>
          <w:sz w:val="22"/>
        </w:rPr>
        <w:t>: recherche sur les TICE et la médiation synchrone et a-synchrone dans les projets de rencontre à distance en cycle 3. Projet financé (OFAJ). Publication en ligne (2010)</w:t>
      </w:r>
    </w:p>
    <w:p w14:paraId="35FB936F" w14:textId="5A4AC212" w:rsidR="00F22662" w:rsidRDefault="006A0808" w:rsidP="006A0808">
      <w:pPr>
        <w:ind w:left="1416"/>
        <w:jc w:val="both"/>
        <w:rPr>
          <w:rFonts w:ascii="Calibri" w:hAnsi="Calibri"/>
          <w:sz w:val="22"/>
          <w:szCs w:val="22"/>
        </w:rPr>
      </w:pPr>
      <w:r>
        <w:rPr>
          <w:rFonts w:ascii="Calibri" w:hAnsi="Calibri"/>
          <w:iCs/>
          <w:sz w:val="22"/>
          <w:szCs w:val="22"/>
        </w:rPr>
        <w:t>Label </w:t>
      </w:r>
      <w:r w:rsidR="005C61B9">
        <w:rPr>
          <w:rFonts w:ascii="Calibri" w:hAnsi="Calibri"/>
          <w:iCs/>
          <w:sz w:val="22"/>
          <w:szCs w:val="22"/>
        </w:rPr>
        <w:t xml:space="preserve">en 2008 </w:t>
      </w:r>
      <w:r>
        <w:rPr>
          <w:rFonts w:ascii="Calibri" w:hAnsi="Calibri"/>
          <w:iCs/>
          <w:sz w:val="22"/>
          <w:szCs w:val="22"/>
        </w:rPr>
        <w:t xml:space="preserve">: </w:t>
      </w:r>
      <w:r w:rsidRPr="00323B22">
        <w:rPr>
          <w:rFonts w:ascii="Calibri" w:hAnsi="Calibri"/>
          <w:i/>
          <w:iCs/>
          <w:sz w:val="22"/>
          <w:szCs w:val="22"/>
        </w:rPr>
        <w:t xml:space="preserve">Europäisches Sprachsiegel </w:t>
      </w:r>
      <w:r w:rsidRPr="00323B22">
        <w:rPr>
          <w:rFonts w:ascii="Calibri" w:hAnsi="Calibri"/>
          <w:iCs/>
          <w:sz w:val="22"/>
          <w:szCs w:val="22"/>
        </w:rPr>
        <w:t>en Allemagne</w:t>
      </w:r>
      <w:r w:rsidRPr="00323B22">
        <w:rPr>
          <w:rFonts w:ascii="Calibri" w:hAnsi="Calibri"/>
          <w:sz w:val="22"/>
          <w:szCs w:val="22"/>
        </w:rPr>
        <w:t xml:space="preserve"> (</w:t>
      </w:r>
      <w:r w:rsidRPr="00323B22">
        <w:rPr>
          <w:rFonts w:ascii="Calibri" w:hAnsi="Calibri"/>
          <w:i/>
          <w:sz w:val="22"/>
          <w:szCs w:val="22"/>
        </w:rPr>
        <w:t>Tele-Tandem®</w:t>
      </w:r>
      <w:r w:rsidR="005C61B9">
        <w:rPr>
          <w:rFonts w:ascii="Calibri" w:hAnsi="Calibri"/>
          <w:sz w:val="22"/>
          <w:szCs w:val="22"/>
        </w:rPr>
        <w:t xml:space="preserve"> Projekt)</w:t>
      </w:r>
    </w:p>
    <w:p w14:paraId="0F53DB00" w14:textId="77777777" w:rsidR="00C876D8" w:rsidRDefault="00C876D8" w:rsidP="006A0808">
      <w:pPr>
        <w:ind w:left="1416"/>
        <w:jc w:val="both"/>
        <w:rPr>
          <w:rFonts w:ascii="Calibri" w:hAnsi="Calibri"/>
          <w:sz w:val="22"/>
        </w:rPr>
      </w:pPr>
      <w:r>
        <w:rPr>
          <w:rFonts w:ascii="Calibri" w:hAnsi="Calibri"/>
          <w:sz w:val="22"/>
        </w:rPr>
        <w:lastRenderedPageBreak/>
        <w:t xml:space="preserve">Mise à disposition de formations, d’un site Internet collaboratif. Production d’un rapport de recherche disponible en ligne </w:t>
      </w:r>
      <w:hyperlink r:id="rId16" w:history="1">
        <w:r w:rsidRPr="004A7B6F">
          <w:rPr>
            <w:rStyle w:val="Lienhypertexte"/>
            <w:rFonts w:ascii="Calibri" w:hAnsi="Calibri"/>
            <w:sz w:val="22"/>
          </w:rPr>
          <w:t>http://ofaj.org</w:t>
        </w:r>
      </w:hyperlink>
      <w:r>
        <w:rPr>
          <w:rFonts w:ascii="Calibri" w:hAnsi="Calibri"/>
          <w:sz w:val="22"/>
        </w:rPr>
        <w:t xml:space="preserve"> </w:t>
      </w:r>
    </w:p>
    <w:p w14:paraId="1F054207" w14:textId="77777777" w:rsidR="00C876D8" w:rsidRDefault="00C876D8" w:rsidP="005D4BED">
      <w:pPr>
        <w:jc w:val="both"/>
        <w:rPr>
          <w:rFonts w:ascii="Calibri" w:hAnsi="Calibri"/>
          <w:sz w:val="22"/>
        </w:rPr>
      </w:pPr>
    </w:p>
    <w:p w14:paraId="4764B498" w14:textId="77777777" w:rsidR="005C61B9" w:rsidRDefault="005D4BED" w:rsidP="00C876D8">
      <w:pPr>
        <w:ind w:left="1416" w:hanging="1416"/>
        <w:jc w:val="both"/>
        <w:rPr>
          <w:rFonts w:ascii="Calibri" w:hAnsi="Calibri"/>
          <w:sz w:val="22"/>
        </w:rPr>
      </w:pPr>
      <w:r w:rsidRPr="00DB7255">
        <w:rPr>
          <w:rFonts w:ascii="Calibri" w:hAnsi="Calibri"/>
          <w:sz w:val="22"/>
        </w:rPr>
        <w:t>2004-2005</w:t>
      </w:r>
      <w:r w:rsidRPr="00DB7255">
        <w:rPr>
          <w:rFonts w:ascii="Calibri" w:hAnsi="Calibri"/>
          <w:sz w:val="22"/>
        </w:rPr>
        <w:tab/>
      </w:r>
      <w:r w:rsidRPr="00651C65">
        <w:rPr>
          <w:rFonts w:ascii="Calibri" w:hAnsi="Calibri"/>
          <w:i/>
          <w:sz w:val="22"/>
        </w:rPr>
        <w:t>Étude d’un usage d’Internet en formation initiale d’enseignants de collège et Lycée</w:t>
      </w:r>
      <w:r w:rsidRPr="00DB7255">
        <w:rPr>
          <w:rFonts w:ascii="Calibri" w:hAnsi="Calibri"/>
          <w:sz w:val="22"/>
        </w:rPr>
        <w:t xml:space="preserve">. La recherche a porté sur la consultation de sites de villes par des étudiants de diverses langues. </w:t>
      </w:r>
    </w:p>
    <w:p w14:paraId="27C2D4C5" w14:textId="7D710295" w:rsidR="005D4BED" w:rsidRPr="00DB7255" w:rsidRDefault="005D4BED" w:rsidP="005C61B9">
      <w:pPr>
        <w:ind w:left="1416"/>
        <w:jc w:val="both"/>
        <w:rPr>
          <w:rFonts w:ascii="Calibri" w:hAnsi="Calibri"/>
          <w:sz w:val="22"/>
        </w:rPr>
      </w:pPr>
      <w:r w:rsidRPr="00DB7255">
        <w:rPr>
          <w:rFonts w:ascii="Calibri" w:hAnsi="Calibri"/>
          <w:sz w:val="22"/>
        </w:rPr>
        <w:t xml:space="preserve">Production d’un Rapport (en lien avec une recherche au sein du laboratoire ICAR, groupe </w:t>
      </w:r>
      <w:r>
        <w:rPr>
          <w:rFonts w:ascii="Calibri" w:hAnsi="Calibri"/>
          <w:sz w:val="22"/>
        </w:rPr>
        <w:t xml:space="preserve">PLUMME, </w:t>
      </w:r>
      <w:r w:rsidRPr="00DB7255">
        <w:rPr>
          <w:rFonts w:ascii="Calibri" w:hAnsi="Calibri"/>
          <w:sz w:val="22"/>
        </w:rPr>
        <w:t>P</w:t>
      </w:r>
      <w:r>
        <w:rPr>
          <w:rFonts w:ascii="Calibri" w:hAnsi="Calibri"/>
          <w:sz w:val="22"/>
        </w:rPr>
        <w:t>LU</w:t>
      </w:r>
      <w:r w:rsidRPr="00DB7255">
        <w:rPr>
          <w:rFonts w:ascii="Calibri" w:hAnsi="Calibri"/>
          <w:sz w:val="22"/>
        </w:rPr>
        <w:t xml:space="preserve">rilinguisme et </w:t>
      </w:r>
      <w:r>
        <w:rPr>
          <w:rFonts w:ascii="Calibri" w:hAnsi="Calibri"/>
          <w:sz w:val="22"/>
        </w:rPr>
        <w:t>MultiME</w:t>
      </w:r>
      <w:r w:rsidRPr="00DB7255">
        <w:rPr>
          <w:rFonts w:ascii="Calibri" w:hAnsi="Calibri"/>
          <w:sz w:val="22"/>
        </w:rPr>
        <w:t>dia)</w:t>
      </w:r>
    </w:p>
    <w:p w14:paraId="78695551" w14:textId="77777777" w:rsidR="005D4BED" w:rsidRPr="00DB7255" w:rsidRDefault="005D4BED" w:rsidP="005D4BED">
      <w:pPr>
        <w:jc w:val="both"/>
        <w:rPr>
          <w:rFonts w:ascii="Calibri" w:hAnsi="Calibri"/>
          <w:sz w:val="22"/>
        </w:rPr>
      </w:pPr>
    </w:p>
    <w:p w14:paraId="41E1D051" w14:textId="77777777" w:rsidR="005C61B9" w:rsidRDefault="005D4BED" w:rsidP="00323B22">
      <w:pPr>
        <w:ind w:left="1416" w:hanging="1416"/>
        <w:jc w:val="both"/>
        <w:rPr>
          <w:rFonts w:ascii="Calibri" w:hAnsi="Calibri"/>
          <w:sz w:val="22"/>
        </w:rPr>
      </w:pPr>
      <w:r>
        <w:rPr>
          <w:rFonts w:ascii="Calibri" w:hAnsi="Calibri"/>
          <w:sz w:val="22"/>
        </w:rPr>
        <w:t>1997-2001</w:t>
      </w:r>
      <w:r>
        <w:rPr>
          <w:rFonts w:ascii="Calibri" w:hAnsi="Calibri"/>
          <w:sz w:val="22"/>
        </w:rPr>
        <w:tab/>
        <w:t xml:space="preserve">Projet </w:t>
      </w:r>
      <w:r w:rsidRPr="00443291">
        <w:rPr>
          <w:rFonts w:ascii="Calibri" w:hAnsi="Calibri"/>
          <w:i/>
          <w:sz w:val="22"/>
        </w:rPr>
        <w:t>Evlang</w:t>
      </w:r>
      <w:r>
        <w:rPr>
          <w:rFonts w:ascii="Calibri" w:hAnsi="Calibri"/>
          <w:sz w:val="22"/>
        </w:rPr>
        <w:t xml:space="preserve">, Commission européenne, coordonné par Michel Candelier (Europe) et Dominique Macaire (France). </w:t>
      </w:r>
    </w:p>
    <w:p w14:paraId="7BFAF6C3" w14:textId="0F017EA8" w:rsidR="005D4BED" w:rsidRDefault="005D4BED" w:rsidP="005C61B9">
      <w:pPr>
        <w:ind w:left="1416"/>
        <w:jc w:val="both"/>
        <w:rPr>
          <w:rFonts w:ascii="Calibri" w:hAnsi="Calibri"/>
          <w:sz w:val="22"/>
        </w:rPr>
      </w:pPr>
      <w:r>
        <w:rPr>
          <w:rFonts w:ascii="Calibri" w:hAnsi="Calibri"/>
          <w:sz w:val="22"/>
        </w:rPr>
        <w:t>7 universités françaises ont participé au projet européen. 7000 élèves ont été engagés dans un protocole d’</w:t>
      </w:r>
      <w:r w:rsidRPr="00443291">
        <w:rPr>
          <w:rFonts w:ascii="Calibri" w:hAnsi="Calibri"/>
          <w:i/>
          <w:sz w:val="22"/>
        </w:rPr>
        <w:t xml:space="preserve">éveil aux langues </w:t>
      </w:r>
      <w:r>
        <w:rPr>
          <w:rFonts w:ascii="Calibri" w:hAnsi="Calibri"/>
          <w:sz w:val="22"/>
        </w:rPr>
        <w:t>en cycle 3 (8-11 ans). L’IREDU de Dijon (S</w:t>
      </w:r>
      <w:r w:rsidR="00B4345C">
        <w:rPr>
          <w:rFonts w:ascii="Calibri" w:hAnsi="Calibri"/>
          <w:sz w:val="22"/>
        </w:rPr>
        <w:t>ophie</w:t>
      </w:r>
      <w:r>
        <w:rPr>
          <w:rFonts w:ascii="Calibri" w:hAnsi="Calibri"/>
          <w:sz w:val="22"/>
        </w:rPr>
        <w:t xml:space="preserve"> Génelot) e</w:t>
      </w:r>
      <w:r w:rsidR="00B4345C">
        <w:rPr>
          <w:rFonts w:ascii="Calibri" w:hAnsi="Calibri"/>
          <w:sz w:val="22"/>
        </w:rPr>
        <w:t>t l’Université de la Réunion (Frédéric</w:t>
      </w:r>
      <w:r>
        <w:rPr>
          <w:rFonts w:ascii="Calibri" w:hAnsi="Calibri"/>
          <w:sz w:val="22"/>
        </w:rPr>
        <w:t xml:space="preserve"> Tupin) ont assuré les analyses. De nombreuses publications ont vu le jour</w:t>
      </w:r>
      <w:r w:rsidR="009551C4">
        <w:rPr>
          <w:rFonts w:ascii="Calibri" w:hAnsi="Calibri"/>
          <w:sz w:val="22"/>
        </w:rPr>
        <w:t xml:space="preserve"> depuis</w:t>
      </w:r>
      <w:r>
        <w:rPr>
          <w:rFonts w:ascii="Calibri" w:hAnsi="Calibri"/>
          <w:sz w:val="22"/>
        </w:rPr>
        <w:t>.</w:t>
      </w:r>
    </w:p>
    <w:p w14:paraId="29455ACC" w14:textId="77777777" w:rsidR="006344F3" w:rsidRDefault="006344F3" w:rsidP="006344F3">
      <w:pPr>
        <w:jc w:val="both"/>
        <w:rPr>
          <w:rFonts w:ascii="Calibri" w:hAnsi="Calibri"/>
          <w:sz w:val="22"/>
        </w:rPr>
      </w:pPr>
    </w:p>
    <w:p w14:paraId="64B8FD34" w14:textId="77777777" w:rsidR="006344F3" w:rsidRPr="00003D96" w:rsidRDefault="006344F3" w:rsidP="006344F3">
      <w:pPr>
        <w:ind w:left="1416" w:hanging="1416"/>
        <w:jc w:val="both"/>
        <w:rPr>
          <w:rFonts w:ascii="Calibri" w:hAnsi="Calibri"/>
          <w:sz w:val="22"/>
        </w:rPr>
      </w:pPr>
      <w:r>
        <w:rPr>
          <w:rFonts w:ascii="Calibri" w:hAnsi="Calibri"/>
          <w:sz w:val="22"/>
        </w:rPr>
        <w:t>1998-1999</w:t>
      </w:r>
      <w:r w:rsidRPr="00DB7255">
        <w:rPr>
          <w:rFonts w:ascii="Calibri" w:hAnsi="Calibri"/>
          <w:sz w:val="22"/>
        </w:rPr>
        <w:tab/>
        <w:t>Étude</w:t>
      </w:r>
      <w:r>
        <w:rPr>
          <w:rFonts w:ascii="Calibri" w:hAnsi="Calibri"/>
          <w:sz w:val="22"/>
        </w:rPr>
        <w:t xml:space="preserve"> : </w:t>
      </w:r>
      <w:r w:rsidRPr="009C6E87">
        <w:rPr>
          <w:rFonts w:ascii="Calibri" w:hAnsi="Calibri"/>
          <w:i/>
          <w:sz w:val="22"/>
        </w:rPr>
        <w:t>La dimension européenne dans l’Enseignement Catholique en France : Enjeux et expériences</w:t>
      </w:r>
      <w:r>
        <w:rPr>
          <w:rFonts w:ascii="Calibri" w:hAnsi="Calibri"/>
          <w:sz w:val="22"/>
        </w:rPr>
        <w:t xml:space="preserve">, Rapport avec Chantal Paisant, ISP de Paris, publié dans </w:t>
      </w:r>
      <w:r w:rsidRPr="00E24775">
        <w:rPr>
          <w:rFonts w:ascii="Calibri" w:hAnsi="Calibri"/>
          <w:i/>
          <w:sz w:val="22"/>
        </w:rPr>
        <w:t>Les Cahiers de l’ISP</w:t>
      </w:r>
      <w:r>
        <w:rPr>
          <w:rFonts w:ascii="Calibri" w:hAnsi="Calibri"/>
          <w:sz w:val="22"/>
        </w:rPr>
        <w:t>, Numéro Hors Série (1999) : étude des dispositifs et innovations pédagogiques liés au développement de l’interculturel en éducation ; liens langues/cultures.</w:t>
      </w:r>
    </w:p>
    <w:p w14:paraId="27D69D77" w14:textId="77777777" w:rsidR="006344F3" w:rsidRDefault="006344F3" w:rsidP="006344F3">
      <w:pPr>
        <w:ind w:left="1416" w:hanging="1416"/>
        <w:jc w:val="both"/>
        <w:rPr>
          <w:rFonts w:ascii="Calibri" w:hAnsi="Calibri"/>
          <w:sz w:val="22"/>
        </w:rPr>
      </w:pPr>
    </w:p>
    <w:p w14:paraId="684B78B2" w14:textId="3D647882" w:rsidR="006344F3" w:rsidRPr="006344F3" w:rsidRDefault="005D4BED" w:rsidP="006344F3">
      <w:pPr>
        <w:ind w:left="1416" w:hanging="1416"/>
        <w:jc w:val="both"/>
        <w:rPr>
          <w:rFonts w:asciiTheme="minorHAnsi" w:hAnsiTheme="minorHAnsi"/>
          <w:sz w:val="22"/>
          <w:szCs w:val="22"/>
        </w:rPr>
      </w:pPr>
      <w:r>
        <w:rPr>
          <w:rFonts w:ascii="Calibri" w:hAnsi="Calibri"/>
          <w:sz w:val="22"/>
        </w:rPr>
        <w:t>1997-1999</w:t>
      </w:r>
      <w:r w:rsidR="006344F3">
        <w:rPr>
          <w:rFonts w:ascii="Calibri" w:hAnsi="Calibri"/>
          <w:sz w:val="22"/>
        </w:rPr>
        <w:t xml:space="preserve"> </w:t>
      </w:r>
      <w:r w:rsidR="006344F3">
        <w:rPr>
          <w:rFonts w:ascii="Calibri" w:hAnsi="Calibri"/>
          <w:sz w:val="22"/>
        </w:rPr>
        <w:tab/>
      </w:r>
      <w:r w:rsidRPr="006344F3">
        <w:rPr>
          <w:rFonts w:asciiTheme="minorHAnsi" w:hAnsiTheme="minorHAnsi"/>
          <w:sz w:val="22"/>
          <w:szCs w:val="22"/>
        </w:rPr>
        <w:t>Étude</w:t>
      </w:r>
      <w:r w:rsidR="006344F3" w:rsidRPr="006344F3">
        <w:rPr>
          <w:rFonts w:asciiTheme="minorHAnsi" w:hAnsiTheme="minorHAnsi"/>
          <w:sz w:val="22"/>
          <w:szCs w:val="22"/>
        </w:rPr>
        <w:t xml:space="preserve"> : </w:t>
      </w:r>
      <w:r w:rsidRPr="006344F3">
        <w:rPr>
          <w:rFonts w:asciiTheme="minorHAnsi" w:hAnsiTheme="minorHAnsi"/>
          <w:i/>
          <w:sz w:val="22"/>
          <w:szCs w:val="22"/>
        </w:rPr>
        <w:t>L</w:t>
      </w:r>
      <w:proofErr w:type="gramStart"/>
      <w:r w:rsidR="005C61B9">
        <w:rPr>
          <w:rFonts w:asciiTheme="minorHAnsi" w:hAnsiTheme="minorHAnsi"/>
          <w:i/>
          <w:sz w:val="22"/>
          <w:szCs w:val="22"/>
        </w:rPr>
        <w:t>’</w:t>
      </w:r>
      <w:r w:rsidRPr="006344F3">
        <w:rPr>
          <w:rFonts w:asciiTheme="minorHAnsi" w:hAnsiTheme="minorHAnsi"/>
          <w:i/>
          <w:sz w:val="22"/>
          <w:szCs w:val="22"/>
        </w:rPr>
        <w:t>«</w:t>
      </w:r>
      <w:proofErr w:type="gramEnd"/>
      <w:r w:rsidRPr="006344F3">
        <w:rPr>
          <w:rFonts w:asciiTheme="minorHAnsi" w:hAnsiTheme="minorHAnsi"/>
          <w:i/>
          <w:sz w:val="22"/>
          <w:szCs w:val="22"/>
        </w:rPr>
        <w:t> Éducation aux langues et aux cultures » comme propédeutique à l’enseignement d’une langue vivante : pistes de séquences ; production</w:t>
      </w:r>
      <w:r w:rsidR="006344F3" w:rsidRPr="006344F3">
        <w:rPr>
          <w:rFonts w:asciiTheme="minorHAnsi" w:hAnsiTheme="minorHAnsi"/>
          <w:sz w:val="22"/>
          <w:szCs w:val="22"/>
        </w:rPr>
        <w:t xml:space="preserve"> </w:t>
      </w:r>
      <w:r w:rsidR="005C61B9">
        <w:rPr>
          <w:rFonts w:asciiTheme="minorHAnsi" w:hAnsiTheme="minorHAnsi"/>
          <w:sz w:val="22"/>
          <w:szCs w:val="22"/>
        </w:rPr>
        <w:t>de ressources</w:t>
      </w:r>
    </w:p>
    <w:p w14:paraId="3339C6BE" w14:textId="6959DEE6" w:rsidR="006344F3" w:rsidRPr="006344F3" w:rsidRDefault="006344F3" w:rsidP="006344F3">
      <w:pPr>
        <w:ind w:left="1416"/>
        <w:jc w:val="both"/>
        <w:rPr>
          <w:rFonts w:asciiTheme="minorHAnsi" w:hAnsiTheme="minorHAnsi"/>
          <w:sz w:val="22"/>
          <w:szCs w:val="22"/>
        </w:rPr>
      </w:pPr>
      <w:r w:rsidRPr="006344F3">
        <w:rPr>
          <w:rFonts w:asciiTheme="minorHAnsi" w:hAnsiTheme="minorHAnsi"/>
          <w:sz w:val="22"/>
          <w:szCs w:val="22"/>
        </w:rPr>
        <w:t xml:space="preserve">Rapport de recherche : </w:t>
      </w:r>
      <w:r w:rsidRPr="006344F3">
        <w:rPr>
          <w:rFonts w:asciiTheme="minorHAnsi" w:hAnsiTheme="minorHAnsi"/>
          <w:i/>
          <w:sz w:val="22"/>
          <w:szCs w:val="22"/>
        </w:rPr>
        <w:t>Repères et outils en formation initiale pour un projet d’éveil aux langues à l’école primaire</w:t>
      </w:r>
      <w:r w:rsidRPr="006344F3">
        <w:rPr>
          <w:rFonts w:asciiTheme="minorHAnsi" w:hAnsiTheme="minorHAnsi"/>
          <w:sz w:val="22"/>
          <w:szCs w:val="22"/>
        </w:rPr>
        <w:t>, projet porté par l’ICFP et l’UNAPEC (1999) – Récompense nationale de l’EC</w:t>
      </w:r>
    </w:p>
    <w:p w14:paraId="1EF2D2DB" w14:textId="7B93631C" w:rsidR="006344F3" w:rsidRPr="006344F3" w:rsidRDefault="005D4BED" w:rsidP="006344F3">
      <w:pPr>
        <w:ind w:left="1416"/>
        <w:jc w:val="both"/>
        <w:rPr>
          <w:rFonts w:asciiTheme="minorHAnsi" w:hAnsiTheme="minorHAnsi"/>
          <w:sz w:val="22"/>
          <w:szCs w:val="22"/>
        </w:rPr>
      </w:pPr>
      <w:r w:rsidRPr="006344F3">
        <w:rPr>
          <w:rFonts w:asciiTheme="minorHAnsi" w:hAnsiTheme="minorHAnsi"/>
          <w:sz w:val="22"/>
          <w:szCs w:val="22"/>
        </w:rPr>
        <w:t>Volume d</w:t>
      </w:r>
      <w:r w:rsidR="00C54302" w:rsidRPr="006344F3">
        <w:rPr>
          <w:rFonts w:asciiTheme="minorHAnsi" w:hAnsiTheme="minorHAnsi"/>
          <w:sz w:val="22"/>
          <w:szCs w:val="22"/>
        </w:rPr>
        <w:t xml:space="preserve">e ressources à l’intention des </w:t>
      </w:r>
      <w:r w:rsidRPr="006344F3">
        <w:rPr>
          <w:rFonts w:asciiTheme="minorHAnsi" w:hAnsiTheme="minorHAnsi"/>
          <w:sz w:val="22"/>
          <w:szCs w:val="22"/>
        </w:rPr>
        <w:t xml:space="preserve">enseignants des écoles élémentaires intitulé : </w:t>
      </w:r>
      <w:r w:rsidRPr="006344F3">
        <w:rPr>
          <w:rFonts w:asciiTheme="minorHAnsi" w:hAnsiTheme="minorHAnsi"/>
          <w:i/>
          <w:sz w:val="22"/>
          <w:szCs w:val="22"/>
        </w:rPr>
        <w:t>Éducation aux Langues et aux Cultures au cycle 2 – Scénarios pédagogiques – Approches linguistiques et interculturelles</w:t>
      </w:r>
      <w:r w:rsidRPr="006344F3">
        <w:rPr>
          <w:rFonts w:asciiTheme="minorHAnsi" w:hAnsiTheme="minorHAnsi"/>
          <w:sz w:val="22"/>
          <w:szCs w:val="22"/>
        </w:rPr>
        <w:t xml:space="preserve"> (2001). </w:t>
      </w:r>
    </w:p>
    <w:p w14:paraId="43DB8F15" w14:textId="77777777" w:rsidR="005D4BED" w:rsidRPr="00B00BF0" w:rsidRDefault="005D4BED" w:rsidP="005D4BED">
      <w:pPr>
        <w:jc w:val="both"/>
        <w:rPr>
          <w:rFonts w:ascii="Calibri" w:hAnsi="Calibri"/>
        </w:rPr>
      </w:pPr>
    </w:p>
    <w:p w14:paraId="590CE3DB" w14:textId="77777777" w:rsidR="005D4BED" w:rsidRPr="00507E20" w:rsidRDefault="005D4BED" w:rsidP="00507E20">
      <w:pPr>
        <w:shd w:val="pct10" w:color="auto" w:fill="auto"/>
        <w:jc w:val="both"/>
        <w:outlineLvl w:val="0"/>
        <w:rPr>
          <w:rFonts w:ascii="Calibri" w:hAnsi="Calibri"/>
          <w:b/>
        </w:rPr>
      </w:pPr>
      <w:r>
        <w:rPr>
          <w:rFonts w:ascii="Calibri" w:hAnsi="Calibri"/>
          <w:b/>
        </w:rPr>
        <w:t>2</w:t>
      </w:r>
      <w:r w:rsidRPr="00021345">
        <w:rPr>
          <w:rFonts w:ascii="Calibri" w:hAnsi="Calibri"/>
          <w:b/>
        </w:rPr>
        <w:t>.</w:t>
      </w:r>
      <w:r>
        <w:rPr>
          <w:rFonts w:ascii="Calibri" w:hAnsi="Calibri"/>
          <w:b/>
        </w:rPr>
        <w:t>4. Encadrement de recherches</w:t>
      </w:r>
      <w:r w:rsidRPr="00021345">
        <w:rPr>
          <w:rFonts w:ascii="Calibri" w:hAnsi="Calibri"/>
          <w:b/>
        </w:rPr>
        <w:t xml:space="preserve"> </w:t>
      </w:r>
    </w:p>
    <w:p w14:paraId="5E8E307C" w14:textId="77777777" w:rsidR="00507E20" w:rsidRDefault="00507E20" w:rsidP="00D93BAF">
      <w:pPr>
        <w:widowControl w:val="0"/>
        <w:autoSpaceDE w:val="0"/>
        <w:autoSpaceDN w:val="0"/>
        <w:adjustRightInd w:val="0"/>
        <w:jc w:val="both"/>
        <w:outlineLvl w:val="0"/>
        <w:rPr>
          <w:rFonts w:ascii="Calibri" w:eastAsia="Cambria" w:hAnsi="Calibri" w:cs="TimesNewRomanPS-ItalicMT"/>
          <w:b/>
          <w:iCs/>
          <w:sz w:val="22"/>
        </w:rPr>
      </w:pPr>
    </w:p>
    <w:p w14:paraId="26A2A068" w14:textId="57D40500" w:rsidR="00D66E06" w:rsidRDefault="005D4BED" w:rsidP="00003D96">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687AC8">
        <w:rPr>
          <w:rFonts w:ascii="Calibri" w:eastAsia="Cambria" w:hAnsi="Calibri" w:cs="TimesNewRomanPS-ItalicMT"/>
          <w:b/>
          <w:iCs/>
          <w:sz w:val="22"/>
        </w:rPr>
        <w:t>.</w:t>
      </w:r>
      <w:r>
        <w:rPr>
          <w:rFonts w:ascii="Calibri" w:eastAsia="Cambria" w:hAnsi="Calibri" w:cs="TimesNewRomanPS-ItalicMT"/>
          <w:b/>
          <w:iCs/>
          <w:sz w:val="22"/>
        </w:rPr>
        <w:t>4.</w:t>
      </w:r>
      <w:r w:rsidRPr="00687AC8">
        <w:rPr>
          <w:rFonts w:ascii="Calibri" w:eastAsia="Cambria" w:hAnsi="Calibri" w:cs="TimesNewRomanPS-ItalicMT"/>
          <w:b/>
          <w:iCs/>
          <w:sz w:val="22"/>
        </w:rPr>
        <w:t>1. Encadrement d’HDR</w:t>
      </w:r>
    </w:p>
    <w:p w14:paraId="47F07DB6" w14:textId="7579BF36" w:rsidR="00D66E06" w:rsidRDefault="009E3BCF" w:rsidP="00D66E06">
      <w:pPr>
        <w:widowControl w:val="0"/>
        <w:autoSpaceDE w:val="0"/>
        <w:autoSpaceDN w:val="0"/>
        <w:adjustRightInd w:val="0"/>
        <w:jc w:val="both"/>
        <w:rPr>
          <w:rFonts w:ascii="Calibri" w:eastAsia="Cambria" w:hAnsi="Calibri" w:cs="TimesNewRomanPSMT"/>
          <w:sz w:val="22"/>
        </w:rPr>
      </w:pPr>
      <w:r>
        <w:rPr>
          <w:rFonts w:ascii="Calibri" w:eastAsia="Cambria" w:hAnsi="Calibri" w:cs="TimesNewRomanPS-ItalicMT"/>
          <w:b/>
          <w:iCs/>
          <w:sz w:val="22"/>
        </w:rPr>
        <w:t>3</w:t>
      </w:r>
      <w:r w:rsidR="00F641E2">
        <w:rPr>
          <w:rFonts w:ascii="Calibri" w:eastAsia="Cambria" w:hAnsi="Calibri" w:cs="TimesNewRomanPS-ItalicMT"/>
          <w:b/>
          <w:iCs/>
          <w:sz w:val="22"/>
        </w:rPr>
        <w:t xml:space="preserve"> HDR soutenue</w:t>
      </w:r>
      <w:r w:rsidR="005F0C8F">
        <w:rPr>
          <w:rFonts w:ascii="Calibri" w:eastAsia="Cambria" w:hAnsi="Calibri" w:cs="TimesNewRomanPS-ItalicMT"/>
          <w:b/>
          <w:iCs/>
          <w:sz w:val="22"/>
        </w:rPr>
        <w:t>s</w:t>
      </w:r>
      <w:r w:rsidR="00D66E06" w:rsidRPr="00D66E06">
        <w:rPr>
          <w:rFonts w:ascii="Calibri" w:eastAsia="Cambria" w:hAnsi="Calibri" w:cs="TimesNewRomanPSMT"/>
          <w:sz w:val="22"/>
        </w:rPr>
        <w:t xml:space="preserve"> </w:t>
      </w:r>
    </w:p>
    <w:p w14:paraId="4A8EC21D" w14:textId="7F9F9814" w:rsidR="009E3BCF" w:rsidRDefault="00240644" w:rsidP="009E3BCF">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2019</w:t>
      </w:r>
      <w:r>
        <w:rPr>
          <w:rFonts w:ascii="Calibri" w:eastAsia="Cambria" w:hAnsi="Calibri" w:cs="TimesNewRomanPSMT"/>
          <w:sz w:val="22"/>
        </w:rPr>
        <w:tab/>
      </w:r>
      <w:r w:rsidR="009E3BCF">
        <w:rPr>
          <w:rFonts w:ascii="Calibri" w:eastAsia="Cambria" w:hAnsi="Calibri" w:cs="TimesNewRomanPSMT"/>
          <w:sz w:val="22"/>
        </w:rPr>
        <w:t xml:space="preserve">QOTB, Hani </w:t>
      </w:r>
      <w:r w:rsidR="009E3BCF" w:rsidRPr="00240644">
        <w:rPr>
          <w:rFonts w:asciiTheme="minorHAnsi" w:hAnsiTheme="minorHAnsi"/>
          <w:i/>
          <w:sz w:val="22"/>
          <w:szCs w:val="22"/>
        </w:rPr>
        <w:t>Apprentissage des langues et numérique : contextualisations, interactions et immersions</w:t>
      </w:r>
      <w:r>
        <w:rPr>
          <w:rFonts w:ascii="Calibri" w:eastAsia="Cambria" w:hAnsi="Calibri" w:cs="TimesNewRomanPSMT"/>
          <w:i/>
          <w:sz w:val="22"/>
        </w:rPr>
        <w:t xml:space="preserve">, </w:t>
      </w:r>
      <w:r>
        <w:rPr>
          <w:rFonts w:ascii="Calibri" w:eastAsia="Cambria" w:hAnsi="Calibri" w:cs="TimesNewRomanPSMT"/>
          <w:sz w:val="22"/>
        </w:rPr>
        <w:t>garant scientifique Dominique Macaire, Université de Lorraine, 29/05/2019</w:t>
      </w:r>
      <w:r w:rsidR="009523A5">
        <w:rPr>
          <w:rFonts w:ascii="Calibri" w:eastAsia="Cambria" w:hAnsi="Calibri" w:cs="TimesNewRomanPSMT"/>
          <w:sz w:val="22"/>
        </w:rPr>
        <w:t>, professeur de FLE</w:t>
      </w:r>
    </w:p>
    <w:p w14:paraId="61B9BCA2" w14:textId="77777777" w:rsidR="009E3BCF" w:rsidRDefault="009E3BCF" w:rsidP="006344F3">
      <w:pPr>
        <w:widowControl w:val="0"/>
        <w:autoSpaceDE w:val="0"/>
        <w:autoSpaceDN w:val="0"/>
        <w:adjustRightInd w:val="0"/>
        <w:jc w:val="both"/>
        <w:rPr>
          <w:rFonts w:ascii="Calibri" w:eastAsia="Cambria" w:hAnsi="Calibri" w:cs="TimesNewRomanPSMT"/>
          <w:sz w:val="22"/>
        </w:rPr>
      </w:pPr>
    </w:p>
    <w:p w14:paraId="26B13AA5" w14:textId="02643516" w:rsidR="009523A5" w:rsidRDefault="00240644" w:rsidP="009523A5">
      <w:pPr>
        <w:pStyle w:val="Default"/>
        <w:jc w:val="both"/>
        <w:rPr>
          <w:rFonts w:ascii="Calibri" w:eastAsia="Cambria" w:hAnsi="Calibri" w:cs="TimesNewRomanPSMT"/>
          <w:sz w:val="22"/>
        </w:rPr>
      </w:pPr>
      <w:r w:rsidRPr="00347574">
        <w:rPr>
          <w:rFonts w:ascii="Calibri" w:eastAsia="Cambria" w:hAnsi="Calibri" w:cs="TimesNewRomanPSMT"/>
          <w:sz w:val="22"/>
        </w:rPr>
        <w:t>2018</w:t>
      </w:r>
      <w:r w:rsidRPr="00347574">
        <w:rPr>
          <w:rFonts w:ascii="Calibri" w:eastAsia="Cambria" w:hAnsi="Calibri" w:cs="TimesNewRomanPSMT"/>
          <w:sz w:val="22"/>
        </w:rPr>
        <w:tab/>
        <w:t>PEREZ Jean-Michel,</w:t>
      </w:r>
      <w:r>
        <w:rPr>
          <w:rFonts w:ascii="Calibri" w:eastAsia="Cambria" w:hAnsi="Calibri" w:cs="TimesNewRomanPSMT"/>
          <w:sz w:val="22"/>
        </w:rPr>
        <w:t xml:space="preserve"> </w:t>
      </w:r>
      <w:r w:rsidRPr="00347574">
        <w:rPr>
          <w:rFonts w:ascii="Calibri" w:eastAsia="Cambria" w:hAnsi="Calibri" w:cs="TimesNewRomanPSMT"/>
          <w:i/>
          <w:sz w:val="22"/>
        </w:rPr>
        <w:t>Éducation et pratiques inclusives : La prat</w:t>
      </w:r>
      <w:r>
        <w:rPr>
          <w:rFonts w:ascii="Calibri" w:eastAsia="Cambria" w:hAnsi="Calibri" w:cs="TimesNewRomanPSMT"/>
          <w:i/>
          <w:sz w:val="22"/>
        </w:rPr>
        <w:t>ique du travail en gro</w:t>
      </w:r>
      <w:r w:rsidRPr="00347574">
        <w:rPr>
          <w:rFonts w:ascii="Calibri" w:eastAsia="Cambria" w:hAnsi="Calibri" w:cs="TimesNewRomanPSMT"/>
          <w:i/>
          <w:sz w:val="22"/>
        </w:rPr>
        <w:t>upe et le chercheur-apprenant</w:t>
      </w:r>
      <w:r>
        <w:rPr>
          <w:rFonts w:ascii="Calibri" w:eastAsia="Cambria" w:hAnsi="Calibri" w:cs="TimesNewRomanPSMT"/>
          <w:sz w:val="22"/>
        </w:rPr>
        <w:t>, garant scientifique Dominique Macaire, Université de Lorraine, 23/11/2018, qualifié en 70</w:t>
      </w:r>
      <w:r w:rsidRPr="00240644">
        <w:rPr>
          <w:rFonts w:ascii="Calibri" w:eastAsia="Cambria" w:hAnsi="Calibri" w:cs="TimesNewRomanPSMT"/>
          <w:sz w:val="22"/>
          <w:vertAlign w:val="superscript"/>
        </w:rPr>
        <w:t>ème</w:t>
      </w:r>
      <w:r>
        <w:rPr>
          <w:rFonts w:ascii="Calibri" w:eastAsia="Cambria" w:hAnsi="Calibri" w:cs="TimesNewRomanPSMT"/>
          <w:sz w:val="22"/>
        </w:rPr>
        <w:t xml:space="preserve"> section du CNU, Directeur du laboratoire LISEC-Lorraine</w:t>
      </w:r>
      <w:r w:rsidR="009523A5">
        <w:rPr>
          <w:rFonts w:ascii="Calibri" w:eastAsia="Cambria" w:hAnsi="Calibri" w:cs="TimesNewRomanPSMT"/>
          <w:sz w:val="22"/>
        </w:rPr>
        <w:t>, Professeur des universités depuis septembre 2020 à l’Université de Lorraine-INSPÉ</w:t>
      </w:r>
    </w:p>
    <w:p w14:paraId="4CF4022E" w14:textId="01D0148E" w:rsidR="00240644" w:rsidRDefault="00240644" w:rsidP="00240644">
      <w:pPr>
        <w:pStyle w:val="Default"/>
        <w:jc w:val="both"/>
        <w:rPr>
          <w:rFonts w:ascii="Calibri" w:eastAsia="Cambria" w:hAnsi="Calibri" w:cs="TimesNewRomanPSMT"/>
          <w:sz w:val="22"/>
        </w:rPr>
      </w:pPr>
    </w:p>
    <w:p w14:paraId="05D2E2EA" w14:textId="77777777" w:rsidR="006344F3" w:rsidRDefault="006344F3" w:rsidP="009E7083">
      <w:pPr>
        <w:widowControl w:val="0"/>
        <w:autoSpaceDE w:val="0"/>
        <w:autoSpaceDN w:val="0"/>
        <w:adjustRightInd w:val="0"/>
        <w:jc w:val="both"/>
        <w:rPr>
          <w:rFonts w:ascii="Calibri" w:eastAsia="Cambria" w:hAnsi="Calibri" w:cs="TimesNewRomanPSMT"/>
          <w:sz w:val="22"/>
        </w:rPr>
      </w:pPr>
    </w:p>
    <w:p w14:paraId="3AA1D7D9" w14:textId="68578AC5" w:rsidR="00D66E06" w:rsidRDefault="00240644" w:rsidP="009E7083">
      <w:pPr>
        <w:widowControl w:val="0"/>
        <w:autoSpaceDE w:val="0"/>
        <w:autoSpaceDN w:val="0"/>
        <w:adjustRightInd w:val="0"/>
        <w:jc w:val="both"/>
        <w:rPr>
          <w:rFonts w:ascii="Calibri" w:eastAsia="Cambria" w:hAnsi="Calibri" w:cs="TimesNewRomanPSMT"/>
          <w:iCs/>
          <w:sz w:val="22"/>
        </w:rPr>
      </w:pPr>
      <w:r>
        <w:rPr>
          <w:rFonts w:ascii="Calibri" w:eastAsia="Cambria" w:hAnsi="Calibri" w:cs="TimesNewRomanPSMT"/>
          <w:sz w:val="22"/>
        </w:rPr>
        <w:t xml:space="preserve">2012      </w:t>
      </w:r>
      <w:r w:rsidR="00D66E06">
        <w:rPr>
          <w:rFonts w:ascii="Calibri" w:eastAsia="Cambria" w:hAnsi="Calibri" w:cs="TimesNewRomanPSMT"/>
          <w:sz w:val="22"/>
        </w:rPr>
        <w:t>CAROL</w:t>
      </w:r>
      <w:r w:rsidR="00D66E06" w:rsidRPr="00687AC8">
        <w:rPr>
          <w:rFonts w:ascii="Calibri" w:eastAsia="Cambria" w:hAnsi="Calibri" w:cs="TimesNewRomanPSMT"/>
          <w:sz w:val="22"/>
        </w:rPr>
        <w:t>, R</w:t>
      </w:r>
      <w:r w:rsidR="00D66E06">
        <w:rPr>
          <w:rFonts w:ascii="Calibri" w:eastAsia="Cambria" w:hAnsi="Calibri" w:cs="TimesNewRomanPSMT"/>
          <w:sz w:val="22"/>
        </w:rPr>
        <w:t>ita</w:t>
      </w:r>
      <w:r w:rsidR="00D66E06" w:rsidRPr="00687AC8">
        <w:rPr>
          <w:rFonts w:ascii="Calibri" w:eastAsia="Cambria" w:hAnsi="Calibri" w:cs="TimesNewRomanPSMT"/>
          <w:sz w:val="22"/>
        </w:rPr>
        <w:t xml:space="preserve"> (</w:t>
      </w:r>
      <w:r w:rsidR="00D66E06">
        <w:rPr>
          <w:rFonts w:ascii="Calibri" w:eastAsia="Cambria" w:hAnsi="Calibri" w:cs="TimesNewRomanPSMT"/>
          <w:sz w:val="22"/>
        </w:rPr>
        <w:t>HDR présentée</w:t>
      </w:r>
      <w:r w:rsidR="00D66E06" w:rsidRPr="00687AC8">
        <w:rPr>
          <w:rFonts w:ascii="Calibri" w:eastAsia="Cambria" w:hAnsi="Calibri" w:cs="TimesNewRomanPSMT"/>
          <w:sz w:val="22"/>
        </w:rPr>
        <w:t xml:space="preserve"> </w:t>
      </w:r>
      <w:r w:rsidR="00D66E06">
        <w:rPr>
          <w:rFonts w:ascii="Calibri" w:eastAsia="Cambria" w:hAnsi="Calibri" w:cs="TimesNewRomanPSMT"/>
          <w:sz w:val="22"/>
        </w:rPr>
        <w:t>le 30/11/2012)</w:t>
      </w:r>
      <w:r w:rsidR="00D66E06" w:rsidRPr="00687AC8">
        <w:rPr>
          <w:rFonts w:ascii="Calibri" w:eastAsia="Cambria" w:hAnsi="Calibri" w:cs="TimesNewRomanPSMT"/>
          <w:sz w:val="22"/>
        </w:rPr>
        <w:t xml:space="preserve"> </w:t>
      </w:r>
      <w:r w:rsidR="00D66E06" w:rsidRPr="00687AC8">
        <w:rPr>
          <w:rFonts w:ascii="Calibri" w:eastAsia="Cambria" w:hAnsi="Calibri" w:cs="TimesNewRomanPSMT"/>
          <w:i/>
          <w:iCs/>
          <w:sz w:val="22"/>
        </w:rPr>
        <w:t>Apprentissage en classe d’immersion : vers une approche sociocognitive unifiée</w:t>
      </w:r>
      <w:r w:rsidR="00D66E06">
        <w:rPr>
          <w:rFonts w:ascii="Calibri" w:eastAsia="Cambria" w:hAnsi="Calibri" w:cs="TimesNewRomanPSMT"/>
          <w:i/>
          <w:iCs/>
          <w:sz w:val="22"/>
        </w:rPr>
        <w:t xml:space="preserve"> </w:t>
      </w:r>
      <w:r w:rsidR="00D66E06">
        <w:rPr>
          <w:rFonts w:ascii="Calibri" w:eastAsia="Cambria" w:hAnsi="Calibri" w:cs="TimesNewRomanPSMT"/>
          <w:iCs/>
          <w:sz w:val="22"/>
        </w:rPr>
        <w:t>(laboratoire ICAR, université Lyon2</w:t>
      </w:r>
      <w:r>
        <w:rPr>
          <w:rFonts w:ascii="Calibri" w:eastAsia="Cambria" w:hAnsi="Calibri" w:cs="TimesNewRomanPSMT"/>
          <w:iCs/>
          <w:sz w:val="22"/>
        </w:rPr>
        <w:t>),</w:t>
      </w:r>
      <w:r w:rsidR="009E7083">
        <w:rPr>
          <w:rFonts w:ascii="Calibri" w:eastAsia="Cambria" w:hAnsi="Calibri" w:cs="TimesNewRomanPSMT"/>
          <w:iCs/>
          <w:sz w:val="22"/>
        </w:rPr>
        <w:t xml:space="preserve"> </w:t>
      </w:r>
      <w:r>
        <w:rPr>
          <w:rFonts w:ascii="Calibri" w:eastAsia="Cambria" w:hAnsi="Calibri" w:cs="TimesNewRomanPSMT"/>
          <w:sz w:val="22"/>
        </w:rPr>
        <w:t>garant scientifique Dominique Macaire, Université de Lorraine</w:t>
      </w:r>
      <w:r>
        <w:rPr>
          <w:rFonts w:ascii="Calibri" w:eastAsia="Cambria" w:hAnsi="Calibri" w:cs="TimesNewRomanPSMT"/>
          <w:iCs/>
          <w:sz w:val="22"/>
        </w:rPr>
        <w:t xml:space="preserve"> </w:t>
      </w:r>
      <w:r w:rsidR="00D66E06">
        <w:rPr>
          <w:rFonts w:ascii="Calibri" w:eastAsia="Cambria" w:hAnsi="Calibri" w:cs="TimesNewRomanPSMT"/>
          <w:iCs/>
          <w:sz w:val="22"/>
        </w:rPr>
        <w:t>Qualifiée en 7</w:t>
      </w:r>
      <w:r w:rsidR="00D66E06" w:rsidRPr="00FA3240">
        <w:rPr>
          <w:rFonts w:ascii="Calibri" w:eastAsia="Cambria" w:hAnsi="Calibri" w:cs="TimesNewRomanPSMT"/>
          <w:iCs/>
          <w:sz w:val="22"/>
          <w:vertAlign w:val="superscript"/>
        </w:rPr>
        <w:t>ème</w:t>
      </w:r>
      <w:r w:rsidR="00D66E06">
        <w:rPr>
          <w:rFonts w:ascii="Calibri" w:eastAsia="Cambria" w:hAnsi="Calibri" w:cs="TimesNewRomanPSMT"/>
          <w:iCs/>
          <w:sz w:val="22"/>
        </w:rPr>
        <w:t xml:space="preserve"> section du CNU</w:t>
      </w:r>
      <w:r>
        <w:rPr>
          <w:rFonts w:ascii="Calibri" w:eastAsia="Cambria" w:hAnsi="Calibri" w:cs="TimesNewRomanPSMT"/>
          <w:iCs/>
          <w:sz w:val="22"/>
        </w:rPr>
        <w:t>, MCF Université de Strasbourg</w:t>
      </w:r>
    </w:p>
    <w:p w14:paraId="6DE26164" w14:textId="77777777" w:rsidR="00F641E2" w:rsidRDefault="00F641E2" w:rsidP="00D93BAF">
      <w:pPr>
        <w:widowControl w:val="0"/>
        <w:autoSpaceDE w:val="0"/>
        <w:autoSpaceDN w:val="0"/>
        <w:adjustRightInd w:val="0"/>
        <w:jc w:val="both"/>
        <w:outlineLvl w:val="0"/>
        <w:rPr>
          <w:rFonts w:ascii="Calibri" w:eastAsia="Cambria" w:hAnsi="Calibri" w:cs="TimesNewRomanPS-ItalicMT"/>
          <w:b/>
          <w:iCs/>
          <w:sz w:val="22"/>
        </w:rPr>
      </w:pPr>
    </w:p>
    <w:p w14:paraId="20BF370F" w14:textId="2EB6AEC8" w:rsidR="00F641E2" w:rsidRPr="00687AC8" w:rsidRDefault="00540A2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1</w:t>
      </w:r>
      <w:r w:rsidR="00F641E2">
        <w:rPr>
          <w:rFonts w:ascii="Calibri" w:eastAsia="Cambria" w:hAnsi="Calibri" w:cs="TimesNewRomanPS-ItalicMT"/>
          <w:b/>
          <w:iCs/>
          <w:sz w:val="22"/>
        </w:rPr>
        <w:t xml:space="preserve"> HDR en cours</w:t>
      </w:r>
    </w:p>
    <w:p w14:paraId="3E4333F8" w14:textId="3D60217C" w:rsidR="006344F3" w:rsidRDefault="006344F3" w:rsidP="009E7083">
      <w:pPr>
        <w:widowControl w:val="0"/>
        <w:autoSpaceDE w:val="0"/>
        <w:autoSpaceDN w:val="0"/>
        <w:adjustRightInd w:val="0"/>
        <w:jc w:val="both"/>
        <w:rPr>
          <w:rFonts w:ascii="Calibri" w:eastAsia="Cambria" w:hAnsi="Calibri" w:cs="TimesNewRomanPSMT"/>
          <w:i/>
          <w:sz w:val="22"/>
        </w:rPr>
      </w:pPr>
      <w:r>
        <w:rPr>
          <w:rFonts w:ascii="Calibri" w:eastAsia="Cambria" w:hAnsi="Calibri" w:cs="TimesNewRomanPSMT"/>
          <w:sz w:val="22"/>
        </w:rPr>
        <w:lastRenderedPageBreak/>
        <w:t>PUTSCHE, Julia (HDR</w:t>
      </w:r>
      <w:r w:rsidR="002012A1">
        <w:rPr>
          <w:rFonts w:ascii="Calibri" w:eastAsia="Cambria" w:hAnsi="Calibri" w:cs="TimesNewRomanPSMT"/>
          <w:sz w:val="22"/>
        </w:rPr>
        <w:t xml:space="preserve">, </w:t>
      </w:r>
      <w:r w:rsidR="009E3BCF">
        <w:rPr>
          <w:rFonts w:ascii="Calibri" w:eastAsia="Cambria" w:hAnsi="Calibri" w:cs="TimesNewRomanPSMT"/>
          <w:sz w:val="22"/>
        </w:rPr>
        <w:t>20</w:t>
      </w:r>
      <w:r w:rsidR="00540A2D">
        <w:rPr>
          <w:rFonts w:ascii="Calibri" w:eastAsia="Cambria" w:hAnsi="Calibri" w:cs="TimesNewRomanPSMT"/>
          <w:sz w:val="22"/>
        </w:rPr>
        <w:t>20</w:t>
      </w:r>
      <w:r>
        <w:rPr>
          <w:rFonts w:ascii="Calibri" w:eastAsia="Cambria" w:hAnsi="Calibri" w:cs="TimesNewRomanPSMT"/>
          <w:sz w:val="22"/>
        </w:rPr>
        <w:t xml:space="preserve">) </w:t>
      </w:r>
      <w:r w:rsidRPr="006344F3">
        <w:rPr>
          <w:rFonts w:ascii="Calibri" w:eastAsia="Cambria" w:hAnsi="Calibri" w:cs="TimesNewRomanPSMT"/>
          <w:i/>
          <w:sz w:val="22"/>
        </w:rPr>
        <w:t>Didactique du plurilinguisme : une contextualisation en région franco-allemande ?</w:t>
      </w:r>
      <w:r w:rsidR="00693562">
        <w:rPr>
          <w:rFonts w:ascii="Calibri" w:eastAsia="Cambria" w:hAnsi="Calibri" w:cs="TimesNewRomanPSMT"/>
          <w:i/>
          <w:sz w:val="22"/>
        </w:rPr>
        <w:t xml:space="preserve"> (</w:t>
      </w:r>
      <w:proofErr w:type="gramStart"/>
      <w:r w:rsidR="00693562">
        <w:rPr>
          <w:rFonts w:ascii="Calibri" w:eastAsia="Cambria" w:hAnsi="Calibri" w:cs="TimesNewRomanPSMT"/>
          <w:i/>
          <w:sz w:val="22"/>
        </w:rPr>
        <w:t>titre</w:t>
      </w:r>
      <w:proofErr w:type="gramEnd"/>
      <w:r w:rsidR="00693562">
        <w:rPr>
          <w:rFonts w:ascii="Calibri" w:eastAsia="Cambria" w:hAnsi="Calibri" w:cs="TimesNewRomanPSMT"/>
          <w:i/>
          <w:sz w:val="22"/>
        </w:rPr>
        <w:t xml:space="preserve"> provisoire)</w:t>
      </w:r>
      <w:r w:rsidR="00E779AC">
        <w:rPr>
          <w:rFonts w:ascii="Calibri" w:eastAsia="Cambria" w:hAnsi="Calibri" w:cs="TimesNewRomanPSMT"/>
          <w:i/>
          <w:sz w:val="22"/>
        </w:rPr>
        <w:t xml:space="preserve">. Soutenance envisagée en février 2022. </w:t>
      </w:r>
    </w:p>
    <w:p w14:paraId="2D74DBF6" w14:textId="77777777" w:rsidR="005D4BED" w:rsidRPr="007C5EB0" w:rsidRDefault="005D4BED" w:rsidP="005D4BED">
      <w:pPr>
        <w:widowControl w:val="0"/>
        <w:autoSpaceDE w:val="0"/>
        <w:autoSpaceDN w:val="0"/>
        <w:adjustRightInd w:val="0"/>
        <w:jc w:val="both"/>
        <w:rPr>
          <w:rFonts w:ascii="Calibri" w:eastAsia="Cambria" w:hAnsi="Calibri" w:cs="TimesNewRomanPS-ItalicMT"/>
          <w:iCs/>
          <w:sz w:val="22"/>
          <w:highlight w:val="cyan"/>
        </w:rPr>
      </w:pPr>
    </w:p>
    <w:p w14:paraId="772726BC" w14:textId="6340470D" w:rsidR="005D4BED" w:rsidRDefault="005D4BE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687AC8">
        <w:rPr>
          <w:rFonts w:ascii="Calibri" w:eastAsia="Cambria" w:hAnsi="Calibri" w:cs="TimesNewRomanPS-ItalicMT"/>
          <w:b/>
          <w:iCs/>
          <w:sz w:val="22"/>
        </w:rPr>
        <w:t>.</w:t>
      </w:r>
      <w:r>
        <w:rPr>
          <w:rFonts w:ascii="Calibri" w:eastAsia="Cambria" w:hAnsi="Calibri" w:cs="TimesNewRomanPS-ItalicMT"/>
          <w:b/>
          <w:iCs/>
          <w:sz w:val="22"/>
        </w:rPr>
        <w:t>4</w:t>
      </w:r>
      <w:r w:rsidRPr="00687AC8">
        <w:rPr>
          <w:rFonts w:ascii="Calibri" w:eastAsia="Cambria" w:hAnsi="Calibri" w:cs="TimesNewRomanPS-ItalicMT"/>
          <w:b/>
          <w:iCs/>
          <w:sz w:val="22"/>
        </w:rPr>
        <w:t>.2. Encadrement de thèses</w:t>
      </w:r>
      <w:r w:rsidR="00F641E2">
        <w:rPr>
          <w:rFonts w:ascii="Calibri" w:eastAsia="Cambria" w:hAnsi="Calibri" w:cs="TimesNewRomanPS-ItalicMT"/>
          <w:b/>
          <w:iCs/>
          <w:sz w:val="22"/>
        </w:rPr>
        <w:t xml:space="preserve"> </w:t>
      </w:r>
    </w:p>
    <w:p w14:paraId="28C187FE" w14:textId="1F8DEAB4" w:rsidR="00540A2D" w:rsidRPr="006344F3" w:rsidRDefault="0032494D" w:rsidP="0032494D">
      <w:pPr>
        <w:widowControl w:val="0"/>
        <w:autoSpaceDE w:val="0"/>
        <w:autoSpaceDN w:val="0"/>
        <w:adjustRightInd w:val="0"/>
        <w:jc w:val="both"/>
        <w:outlineLvl w:val="0"/>
        <w:rPr>
          <w:rFonts w:ascii="Calibri" w:eastAsia="Cambria" w:hAnsi="Calibri" w:cs="TimesNewRomanPS-ItalicMT"/>
          <w:i/>
          <w:iCs/>
          <w:color w:val="FF0000"/>
          <w:sz w:val="22"/>
        </w:rPr>
      </w:pPr>
      <w:r w:rsidRPr="006344F3">
        <w:rPr>
          <w:rFonts w:ascii="Calibri" w:eastAsia="Cambria" w:hAnsi="Calibri" w:cs="TimesNewRomanPS-ItalicMT"/>
          <w:iCs/>
          <w:color w:val="FF0000"/>
          <w:sz w:val="22"/>
        </w:rPr>
        <w:t>(</w:t>
      </w:r>
      <w:r w:rsidRPr="006344F3">
        <w:rPr>
          <w:rFonts w:ascii="Calibri" w:eastAsia="Cambria" w:hAnsi="Calibri" w:cs="TimesNewRomanPS-ItalicMT"/>
          <w:i/>
          <w:iCs/>
          <w:color w:val="FF0000"/>
          <w:sz w:val="22"/>
        </w:rPr>
        <w:t>Le laboratoire ATILF demande expressément que ses enseignants-chercheurs n’encadrent pas plus de 3 thèses à la fois.)</w:t>
      </w:r>
    </w:p>
    <w:p w14:paraId="324EA6DA" w14:textId="0E63D9DB" w:rsidR="00540A2D" w:rsidRPr="009E3BCF" w:rsidRDefault="009E3BCF" w:rsidP="009E3BC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4</w:t>
      </w:r>
      <w:r w:rsidR="00EA2826">
        <w:rPr>
          <w:rFonts w:ascii="Calibri" w:eastAsia="Cambria" w:hAnsi="Calibri" w:cs="TimesNewRomanPS-ItalicMT"/>
          <w:b/>
          <w:iCs/>
          <w:sz w:val="22"/>
        </w:rPr>
        <w:t xml:space="preserve"> thèses soutenues </w:t>
      </w:r>
    </w:p>
    <w:p w14:paraId="41681CF0" w14:textId="64C6D6C3" w:rsidR="008A22A9" w:rsidRPr="009E3BCF" w:rsidRDefault="00B91FF8" w:rsidP="00F641E2">
      <w:pPr>
        <w:widowControl w:val="0"/>
        <w:autoSpaceDE w:val="0"/>
        <w:autoSpaceDN w:val="0"/>
        <w:adjustRightInd w:val="0"/>
        <w:jc w:val="both"/>
        <w:rPr>
          <w:rFonts w:ascii="Calibri" w:eastAsia="Cambria" w:hAnsi="Calibri" w:cs="TimesNewRomanPSMT"/>
          <w:i/>
          <w:sz w:val="22"/>
        </w:rPr>
      </w:pPr>
      <w:r w:rsidRPr="009E3BCF">
        <w:rPr>
          <w:rFonts w:ascii="Calibri" w:eastAsia="Cambria" w:hAnsi="Calibri" w:cs="TimesNewRomanPSMT"/>
          <w:i/>
          <w:sz w:val="22"/>
        </w:rPr>
        <w:t>T</w:t>
      </w:r>
      <w:r w:rsidR="005D4BED" w:rsidRPr="009E3BCF">
        <w:rPr>
          <w:rFonts w:ascii="Calibri" w:eastAsia="Cambria" w:hAnsi="Calibri" w:cs="TimesNewRomanPSMT"/>
          <w:i/>
          <w:sz w:val="22"/>
        </w:rPr>
        <w:t>hèse</w:t>
      </w:r>
      <w:r w:rsidR="008A22A9" w:rsidRPr="009E3BCF">
        <w:rPr>
          <w:rFonts w:ascii="Calibri" w:eastAsia="Cambria" w:hAnsi="Calibri" w:cs="TimesNewRomanPSMT"/>
          <w:i/>
          <w:sz w:val="22"/>
        </w:rPr>
        <w:t>s</w:t>
      </w:r>
      <w:r w:rsidR="005D4BED" w:rsidRPr="009E3BCF">
        <w:rPr>
          <w:rFonts w:ascii="Calibri" w:eastAsia="Cambria" w:hAnsi="Calibri" w:cs="TimesNewRomanPSMT"/>
          <w:i/>
          <w:sz w:val="22"/>
        </w:rPr>
        <w:t xml:space="preserve"> </w:t>
      </w:r>
      <w:r w:rsidR="00C54302" w:rsidRPr="009E3BCF">
        <w:rPr>
          <w:rFonts w:ascii="Calibri" w:eastAsia="Cambria" w:hAnsi="Calibri" w:cs="TimesNewRomanPSMT"/>
          <w:i/>
          <w:sz w:val="22"/>
        </w:rPr>
        <w:t>à l’</w:t>
      </w:r>
      <w:r w:rsidR="005D4BED" w:rsidRPr="009E3BCF">
        <w:rPr>
          <w:rFonts w:ascii="Calibri" w:eastAsia="Cambria" w:hAnsi="Calibri" w:cs="TimesNewRomanPSMT"/>
          <w:i/>
          <w:sz w:val="22"/>
        </w:rPr>
        <w:t xml:space="preserve">ED 78, </w:t>
      </w:r>
      <w:r w:rsidR="0032494D" w:rsidRPr="009E3BCF">
        <w:rPr>
          <w:rFonts w:ascii="Calibri" w:eastAsia="Cambria" w:hAnsi="Calibri" w:cs="TimesNewRomanPSMT"/>
          <w:i/>
          <w:sz w:val="22"/>
        </w:rPr>
        <w:t xml:space="preserve">Laboratoire ATILF, </w:t>
      </w:r>
      <w:r w:rsidR="005D4BED" w:rsidRPr="009E3BCF">
        <w:rPr>
          <w:rFonts w:ascii="Calibri" w:eastAsia="Cambria" w:hAnsi="Calibri" w:cs="TimesNewRomanPSMT"/>
          <w:i/>
          <w:sz w:val="22"/>
        </w:rPr>
        <w:t>Université de Lorraine, Nancy</w:t>
      </w:r>
    </w:p>
    <w:p w14:paraId="30AFFD66" w14:textId="69BCD7B2" w:rsidR="005610CF" w:rsidRPr="005610CF" w:rsidRDefault="009E3BCF" w:rsidP="005610CF">
      <w:pPr>
        <w:jc w:val="both"/>
        <w:rPr>
          <w:rFonts w:asciiTheme="minorHAnsi" w:eastAsia="Times New Roman" w:hAnsiTheme="minorHAnsi" w:cstheme="minorHAnsi"/>
          <w:sz w:val="22"/>
          <w:szCs w:val="22"/>
          <w:lang w:eastAsia="fr-FR"/>
        </w:rPr>
      </w:pPr>
      <w:r>
        <w:rPr>
          <w:rFonts w:ascii="Calibri" w:eastAsia="Cambria" w:hAnsi="Calibri" w:cs="TimesNewRomanPS-ItalicMT"/>
          <w:sz w:val="22"/>
          <w:szCs w:val="22"/>
        </w:rPr>
        <w:t>VEZY de BEAUFORT, Lorraine, thèse en cotutelle en anglais (</w:t>
      </w:r>
      <w:r w:rsidRPr="004A0DC4">
        <w:rPr>
          <w:rFonts w:ascii="Calibri" w:eastAsia="Cambria" w:hAnsi="Calibri" w:cs="TimesNewRomanPS-ItalicMT"/>
          <w:sz w:val="22"/>
          <w:szCs w:val="22"/>
        </w:rPr>
        <w:t>encadrement 50%, co-encadrant : Dr TRENT, John,</w:t>
      </w:r>
      <w:r w:rsidRPr="004A0DC4">
        <w:rPr>
          <w:rFonts w:ascii="Calibri" w:hAnsi="Calibri"/>
          <w:sz w:val="22"/>
          <w:szCs w:val="22"/>
        </w:rPr>
        <w:t xml:space="preserve"> Associate Head and Associate Professor, </w:t>
      </w:r>
      <w:r w:rsidRPr="004A0DC4">
        <w:rPr>
          <w:rFonts w:ascii="Calibri" w:eastAsia="Cambria" w:hAnsi="Calibri" w:cs="TimesNewRomanPS-ItalicMT"/>
          <w:sz w:val="22"/>
          <w:szCs w:val="22"/>
        </w:rPr>
        <w:t xml:space="preserve">The Education University, Hong Kong) : </w:t>
      </w:r>
      <w:r w:rsidRPr="00B46723">
        <w:rPr>
          <w:rFonts w:ascii="Calibri" w:hAnsi="Calibri"/>
          <w:i/>
          <w:sz w:val="22"/>
          <w:szCs w:val="22"/>
        </w:rPr>
        <w:t xml:space="preserve">Learning French in Hong </w:t>
      </w:r>
      <w:proofErr w:type="gramStart"/>
      <w:r w:rsidRPr="00B46723">
        <w:rPr>
          <w:rFonts w:ascii="Calibri" w:hAnsi="Calibri"/>
          <w:i/>
          <w:sz w:val="22"/>
          <w:szCs w:val="22"/>
        </w:rPr>
        <w:t>Kong:</w:t>
      </w:r>
      <w:proofErr w:type="gramEnd"/>
      <w:r w:rsidRPr="00B46723">
        <w:rPr>
          <w:rFonts w:ascii="Calibri" w:hAnsi="Calibri"/>
          <w:i/>
          <w:sz w:val="22"/>
          <w:szCs w:val="22"/>
        </w:rPr>
        <w:t xml:space="preserve"> A sociocultural and narrative perspective on language learner identity in the context of superdiversity </w:t>
      </w:r>
      <w:r w:rsidRPr="00B46723">
        <w:rPr>
          <w:rFonts w:ascii="Calibri" w:hAnsi="Calibri"/>
          <w:sz w:val="22"/>
          <w:szCs w:val="22"/>
        </w:rPr>
        <w:t>(10 mai 2019);</w:t>
      </w:r>
      <w:r w:rsidR="005610CF" w:rsidRPr="00B46723">
        <w:rPr>
          <w:rFonts w:ascii="Calibri" w:hAnsi="Calibri"/>
          <w:sz w:val="22"/>
          <w:szCs w:val="22"/>
        </w:rPr>
        <w:t xml:space="preserve"> situation actuelle</w:t>
      </w:r>
      <w:r w:rsidR="005610CF" w:rsidRPr="00B46723">
        <w:rPr>
          <w:rFonts w:asciiTheme="minorHAnsi" w:hAnsiTheme="minorHAnsi" w:cstheme="minorHAnsi"/>
          <w:sz w:val="22"/>
          <w:szCs w:val="22"/>
        </w:rPr>
        <w:t xml:space="preserve">: </w:t>
      </w:r>
      <w:r w:rsidR="005610CF" w:rsidRPr="005610CF">
        <w:rPr>
          <w:rFonts w:asciiTheme="minorHAnsi" w:eastAsia="Times New Roman" w:hAnsiTheme="minorHAnsi" w:cstheme="minorHAnsi"/>
          <w:bCs/>
          <w:color w:val="202124"/>
          <w:sz w:val="22"/>
          <w:szCs w:val="22"/>
          <w:lang w:eastAsia="fr-FR"/>
        </w:rPr>
        <w:t>P/T French position</w:t>
      </w:r>
      <w:r w:rsidR="005610CF">
        <w:rPr>
          <w:rFonts w:asciiTheme="minorHAnsi" w:eastAsia="Times New Roman" w:hAnsiTheme="minorHAnsi" w:cstheme="minorHAnsi"/>
          <w:bCs/>
          <w:color w:val="202124"/>
          <w:sz w:val="22"/>
          <w:szCs w:val="22"/>
          <w:lang w:eastAsia="fr-FR"/>
        </w:rPr>
        <w:t> </w:t>
      </w:r>
      <w:r w:rsidR="005610CF">
        <w:rPr>
          <w:rFonts w:asciiTheme="minorHAnsi" w:eastAsia="Times New Roman" w:hAnsiTheme="minorHAnsi" w:cstheme="minorHAnsi"/>
          <w:sz w:val="22"/>
          <w:szCs w:val="22"/>
          <w:lang w:eastAsia="fr-FR"/>
        </w:rPr>
        <w:t xml:space="preserve">; </w:t>
      </w:r>
      <w:r w:rsidR="005610CF" w:rsidRPr="005610CF">
        <w:rPr>
          <w:rFonts w:asciiTheme="minorHAnsi" w:eastAsia="Times New Roman" w:hAnsiTheme="minorHAnsi" w:cstheme="minorHAnsi"/>
          <w:bCs/>
          <w:color w:val="000000"/>
          <w:sz w:val="22"/>
          <w:szCs w:val="22"/>
          <w:lang w:eastAsia="fr-FR"/>
        </w:rPr>
        <w:t>Programme écoles secondaires</w:t>
      </w:r>
      <w:r w:rsidR="005610CF" w:rsidRPr="005610CF">
        <w:rPr>
          <w:rFonts w:asciiTheme="minorHAnsi" w:eastAsia="Times New Roman" w:hAnsiTheme="minorHAnsi" w:cstheme="minorHAnsi"/>
          <w:sz w:val="22"/>
          <w:szCs w:val="22"/>
          <w:lang w:eastAsia="fr-FR"/>
        </w:rPr>
        <w:t xml:space="preserve">, </w:t>
      </w:r>
      <w:r w:rsidR="005610CF" w:rsidRPr="005610CF">
        <w:rPr>
          <w:rFonts w:asciiTheme="minorHAnsi" w:eastAsia="Times New Roman" w:hAnsiTheme="minorHAnsi" w:cstheme="minorHAnsi"/>
          <w:bCs/>
          <w:color w:val="202124"/>
          <w:sz w:val="22"/>
          <w:szCs w:val="22"/>
          <w:lang w:eastAsia="fr-FR"/>
        </w:rPr>
        <w:t>School of Modern Languages and Cultures</w:t>
      </w:r>
      <w:r w:rsidR="005610CF" w:rsidRPr="005610CF">
        <w:rPr>
          <w:rFonts w:asciiTheme="minorHAnsi" w:eastAsia="Times New Roman" w:hAnsiTheme="minorHAnsi" w:cstheme="minorHAnsi"/>
          <w:sz w:val="22"/>
          <w:szCs w:val="22"/>
          <w:lang w:eastAsia="fr-FR"/>
        </w:rPr>
        <w:t xml:space="preserve">, </w:t>
      </w:r>
      <w:r w:rsidR="005610CF" w:rsidRPr="005610CF">
        <w:rPr>
          <w:rFonts w:asciiTheme="minorHAnsi" w:eastAsia="Times New Roman" w:hAnsiTheme="minorHAnsi" w:cstheme="minorHAnsi"/>
          <w:bCs/>
          <w:color w:val="202124"/>
          <w:sz w:val="22"/>
          <w:szCs w:val="22"/>
          <w:lang w:eastAsia="fr-FR"/>
        </w:rPr>
        <w:t>Hong Kong University</w:t>
      </w:r>
      <w:r w:rsidR="00BE4A77">
        <w:rPr>
          <w:rFonts w:asciiTheme="minorHAnsi" w:eastAsia="Times New Roman" w:hAnsiTheme="minorHAnsi" w:cstheme="minorHAnsi"/>
          <w:bCs/>
          <w:color w:val="202124"/>
          <w:sz w:val="22"/>
          <w:szCs w:val="22"/>
          <w:lang w:eastAsia="fr-FR"/>
        </w:rPr>
        <w:t> ; enseignante à Hong Kong</w:t>
      </w:r>
    </w:p>
    <w:p w14:paraId="6C76B6C2" w14:textId="72AD2BD8" w:rsidR="009E3BCF" w:rsidRPr="004A0DC4" w:rsidRDefault="009E3BCF" w:rsidP="009E3BCF">
      <w:pPr>
        <w:widowControl w:val="0"/>
        <w:autoSpaceDE w:val="0"/>
        <w:autoSpaceDN w:val="0"/>
        <w:adjustRightInd w:val="0"/>
        <w:jc w:val="both"/>
        <w:rPr>
          <w:rFonts w:ascii="Calibri" w:eastAsia="Cambria" w:hAnsi="Calibri" w:cs="TimesNewRomanPS-ItalicMT"/>
          <w:sz w:val="22"/>
          <w:szCs w:val="22"/>
        </w:rPr>
      </w:pPr>
    </w:p>
    <w:p w14:paraId="522B00D9" w14:textId="072F2F82" w:rsidR="008A22A9" w:rsidRPr="00687AC8" w:rsidRDefault="008A22A9" w:rsidP="009E7083">
      <w:pPr>
        <w:widowControl w:val="0"/>
        <w:autoSpaceDE w:val="0"/>
        <w:autoSpaceDN w:val="0"/>
        <w:adjustRightInd w:val="0"/>
        <w:jc w:val="both"/>
        <w:rPr>
          <w:rFonts w:ascii="Calibri" w:eastAsia="Cambria" w:hAnsi="Calibri" w:cs="TimesNewRomanPSMT"/>
          <w:sz w:val="22"/>
        </w:rPr>
      </w:pPr>
      <w:r w:rsidRPr="007A0952">
        <w:rPr>
          <w:rFonts w:ascii="Calibri" w:eastAsia="Cambria" w:hAnsi="Calibri" w:cs="TimesNewRomanPS-ItalicMT"/>
          <w:sz w:val="22"/>
        </w:rPr>
        <w:t>CHOFFAT-DÜRR, Anne</w:t>
      </w:r>
      <w:r w:rsidR="00EA2826">
        <w:rPr>
          <w:rFonts w:ascii="Calibri" w:eastAsia="Cambria" w:hAnsi="Calibri" w:cs="TimesNewRomanPS-ItalicMT"/>
          <w:sz w:val="22"/>
        </w:rPr>
        <w:t xml:space="preserve"> (encadrement 100%) </w:t>
      </w:r>
      <w:r w:rsidR="00C96BF1">
        <w:rPr>
          <w:rFonts w:ascii="Calibri" w:eastAsia="Cambria" w:hAnsi="Calibri" w:cs="TimesNewRomanPS-ItalicMT"/>
          <w:sz w:val="22"/>
        </w:rPr>
        <w:t xml:space="preserve">thèse </w:t>
      </w:r>
      <w:r w:rsidR="00EA2826">
        <w:rPr>
          <w:rFonts w:ascii="Calibri" w:eastAsia="Cambria" w:hAnsi="Calibri" w:cs="TimesNewRomanPS-ItalicMT"/>
          <w:sz w:val="22"/>
        </w:rPr>
        <w:t>soutenue (pas de mentions à l’université de Lorraine)</w:t>
      </w:r>
      <w:r w:rsidRPr="007A0952">
        <w:rPr>
          <w:rFonts w:ascii="Calibri" w:eastAsia="Cambria" w:hAnsi="Calibri" w:cs="TimesNewRomanPS-ItalicMT"/>
          <w:sz w:val="22"/>
        </w:rPr>
        <w:t xml:space="preserve"> </w:t>
      </w:r>
      <w:r w:rsidRPr="00896C10">
        <w:rPr>
          <w:rFonts w:ascii="Calibri" w:eastAsia="Cambria" w:hAnsi="Calibri" w:cs="TimesNewRomanPS-ItalicMT"/>
          <w:i/>
          <w:sz w:val="22"/>
        </w:rPr>
        <w:t>: Expérimentation d’un dispositif d’échanges franco-britanniques en ligne à l’école primaire : Étude des effets sur l’apprentissage des langues</w:t>
      </w:r>
      <w:r w:rsidRPr="007A0952">
        <w:rPr>
          <w:rFonts w:ascii="Calibri" w:eastAsia="Cambria" w:hAnsi="Calibri" w:cs="TimesNewRomanPS-ItalicMT"/>
          <w:sz w:val="22"/>
        </w:rPr>
        <w:t xml:space="preserve"> (inscription : </w:t>
      </w:r>
      <w:r>
        <w:rPr>
          <w:rFonts w:ascii="Calibri" w:eastAsia="Cambria" w:hAnsi="Calibri" w:cs="TimesNewRomanPS-ItalicMT"/>
          <w:sz w:val="22"/>
        </w:rPr>
        <w:t>sept</w:t>
      </w:r>
      <w:r w:rsidR="00F56CB2">
        <w:rPr>
          <w:rFonts w:ascii="Calibri" w:eastAsia="Cambria" w:hAnsi="Calibri" w:cs="TimesNewRomanPS-ItalicMT"/>
          <w:sz w:val="22"/>
        </w:rPr>
        <w:t xml:space="preserve">embre </w:t>
      </w:r>
      <w:r w:rsidRPr="007A0952">
        <w:rPr>
          <w:rFonts w:ascii="Calibri" w:eastAsia="Cambria" w:hAnsi="Calibri" w:cs="TimesNewRomanPS-ItalicMT"/>
          <w:sz w:val="22"/>
        </w:rPr>
        <w:t>2010</w:t>
      </w:r>
      <w:r w:rsidR="009E3BCF">
        <w:rPr>
          <w:rFonts w:ascii="Calibri" w:eastAsia="Cambria" w:hAnsi="Calibri" w:cs="TimesNewRomanPS-ItalicMT"/>
          <w:sz w:val="22"/>
        </w:rPr>
        <w:t xml:space="preserve"> (</w:t>
      </w:r>
      <w:r>
        <w:rPr>
          <w:rFonts w:ascii="Calibri" w:eastAsia="Cambria" w:hAnsi="Calibri" w:cs="TimesNewRomanPS-ItalicMT"/>
          <w:sz w:val="22"/>
        </w:rPr>
        <w:t>01</w:t>
      </w:r>
      <w:r w:rsidR="00F641E2">
        <w:rPr>
          <w:rFonts w:ascii="Calibri" w:eastAsia="Cambria" w:hAnsi="Calibri" w:cs="TimesNewRomanPS-ItalicMT"/>
          <w:sz w:val="22"/>
        </w:rPr>
        <w:t xml:space="preserve"> décembre </w:t>
      </w:r>
      <w:r>
        <w:rPr>
          <w:rFonts w:ascii="Calibri" w:eastAsia="Cambria" w:hAnsi="Calibri" w:cs="TimesNewRomanPS-ItalicMT"/>
          <w:sz w:val="22"/>
        </w:rPr>
        <w:t>2014</w:t>
      </w:r>
      <w:r w:rsidR="009E3BCF">
        <w:rPr>
          <w:rFonts w:ascii="Calibri" w:eastAsia="Cambria" w:hAnsi="Calibri" w:cs="TimesNewRomanPS-ItalicMT"/>
          <w:sz w:val="22"/>
        </w:rPr>
        <w:t>)</w:t>
      </w:r>
      <w:r w:rsidR="006344F3">
        <w:rPr>
          <w:rFonts w:ascii="Calibri" w:eastAsia="Cambria" w:hAnsi="Calibri" w:cs="TimesNewRomanPS-ItalicMT"/>
          <w:sz w:val="22"/>
        </w:rPr>
        <w:t> ; pas de mention à l’Université de Lorraine</w:t>
      </w:r>
      <w:r w:rsidR="00F56CB2">
        <w:rPr>
          <w:rFonts w:ascii="Calibri" w:eastAsia="Cambria" w:hAnsi="Calibri" w:cs="TimesNewRomanPS-ItalicMT"/>
          <w:sz w:val="22"/>
        </w:rPr>
        <w:t>)</w:t>
      </w:r>
      <w:r w:rsidR="00047929">
        <w:rPr>
          <w:rFonts w:ascii="Calibri" w:eastAsia="Cambria" w:hAnsi="Calibri" w:cs="TimesNewRomanPS-ItalicMT"/>
          <w:sz w:val="22"/>
        </w:rPr>
        <w:t> ; en poste à l’</w:t>
      </w:r>
      <w:r w:rsidR="005610CF">
        <w:rPr>
          <w:rFonts w:ascii="Calibri" w:eastAsia="Cambria" w:hAnsi="Calibri" w:cs="TimesNewRomanPS-ItalicMT"/>
          <w:sz w:val="22"/>
        </w:rPr>
        <w:t>IN</w:t>
      </w:r>
      <w:r w:rsidR="00C96BF1">
        <w:rPr>
          <w:rFonts w:ascii="Calibri" w:eastAsia="Cambria" w:hAnsi="Calibri" w:cs="TimesNewRomanPS-ItalicMT"/>
          <w:sz w:val="22"/>
        </w:rPr>
        <w:t>SP</w:t>
      </w:r>
      <w:r w:rsidR="005610CF">
        <w:rPr>
          <w:rFonts w:ascii="Calibri" w:eastAsia="Cambria" w:hAnsi="Calibri" w:cs="TimesNewRomanPS-ItalicMT"/>
          <w:sz w:val="22"/>
        </w:rPr>
        <w:t>É</w:t>
      </w:r>
      <w:r w:rsidR="00C96BF1">
        <w:rPr>
          <w:rFonts w:ascii="Calibri" w:eastAsia="Cambria" w:hAnsi="Calibri" w:cs="TimesNewRomanPS-ItalicMT"/>
          <w:sz w:val="22"/>
        </w:rPr>
        <w:t xml:space="preserve"> de Lorraine</w:t>
      </w:r>
    </w:p>
    <w:p w14:paraId="56CC609E" w14:textId="77777777" w:rsidR="008A22A9" w:rsidRDefault="008A22A9" w:rsidP="00F273D4">
      <w:pPr>
        <w:widowControl w:val="0"/>
        <w:autoSpaceDE w:val="0"/>
        <w:autoSpaceDN w:val="0"/>
        <w:adjustRightInd w:val="0"/>
        <w:jc w:val="both"/>
        <w:rPr>
          <w:rFonts w:ascii="Calibri" w:eastAsia="Cambria" w:hAnsi="Calibri" w:cs="TimesNewRomanPS-ItalicMT"/>
          <w:sz w:val="22"/>
        </w:rPr>
      </w:pPr>
    </w:p>
    <w:p w14:paraId="3CD0DE81" w14:textId="77777777" w:rsidR="009E3BCF" w:rsidRPr="009E3BCF" w:rsidRDefault="009E3BCF" w:rsidP="009E3BCF">
      <w:pPr>
        <w:widowControl w:val="0"/>
        <w:autoSpaceDE w:val="0"/>
        <w:autoSpaceDN w:val="0"/>
        <w:adjustRightInd w:val="0"/>
        <w:rPr>
          <w:rFonts w:ascii="Calibri" w:eastAsia="Cambria" w:hAnsi="Calibri" w:cs="TimesNewRomanPSMT"/>
          <w:i/>
          <w:sz w:val="22"/>
        </w:rPr>
      </w:pPr>
      <w:r w:rsidRPr="009E3BCF">
        <w:rPr>
          <w:rFonts w:ascii="Calibri" w:eastAsia="Cambria" w:hAnsi="Calibri" w:cs="TimesNewRomanPSMT"/>
          <w:i/>
          <w:sz w:val="22"/>
        </w:rPr>
        <w:t>Thèses à l’ED 248, laboratoire DILTEC, Université Paris 3 Sorbonne nouvelle</w:t>
      </w:r>
    </w:p>
    <w:p w14:paraId="33F4C02C" w14:textId="7D994045" w:rsidR="009E3BCF" w:rsidRPr="007A0952" w:rsidRDefault="009E3BCF" w:rsidP="009E3BCF">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MT"/>
          <w:sz w:val="22"/>
        </w:rPr>
        <w:t>FELCE, Catherine (50%, co-encadrant : Daniel VERONIQUE, université d’Aix en Provence) soutenue</w:t>
      </w:r>
      <w:r>
        <w:rPr>
          <w:rFonts w:ascii="Calibri" w:eastAsia="Cambria" w:hAnsi="Calibri" w:cs="TimesNewRomanPS-ItalicMT"/>
          <w:sz w:val="22"/>
        </w:rPr>
        <w:t xml:space="preserve"> </w:t>
      </w:r>
      <w:r w:rsidRPr="007A0952">
        <w:rPr>
          <w:rFonts w:ascii="Calibri" w:eastAsia="Cambria" w:hAnsi="Calibri" w:cs="TimesNewRomanPS-ItalicMT"/>
          <w:sz w:val="22"/>
        </w:rPr>
        <w:t xml:space="preserve">: </w:t>
      </w:r>
      <w:r w:rsidRPr="009D5170">
        <w:rPr>
          <w:rFonts w:ascii="Calibri" w:hAnsi="Calibri" w:cs="Calibri"/>
          <w:i/>
          <w:iCs/>
          <w:sz w:val="22"/>
          <w:szCs w:val="30"/>
        </w:rPr>
        <w:t>Vers une réalisation conforme de l’ouverture de l’énoncé en allemand L2 : la prise en compte des dimensions discursive et textuelle et l’apport de la Recherche en Acquisition dans l’élaboration de propositions didactiques</w:t>
      </w:r>
      <w:r>
        <w:rPr>
          <w:rFonts w:ascii="Calibri" w:eastAsia="Cambria" w:hAnsi="Calibri" w:cs="TimesNewRomanPS-ItalicMT"/>
          <w:sz w:val="22"/>
        </w:rPr>
        <w:t xml:space="preserve">, </w:t>
      </w:r>
      <w:r w:rsidRPr="007A0952">
        <w:rPr>
          <w:rFonts w:ascii="Calibri" w:eastAsia="Cambria" w:hAnsi="Calibri" w:cs="TimesNewRomanPS-ItalicMT"/>
          <w:sz w:val="22"/>
        </w:rPr>
        <w:t xml:space="preserve">inscription : 2009, </w:t>
      </w:r>
      <w:r>
        <w:rPr>
          <w:rFonts w:ascii="Calibri" w:eastAsia="Cambria" w:hAnsi="Calibri" w:cs="TimesNewRomanPS-ItalicMT"/>
          <w:sz w:val="22"/>
        </w:rPr>
        <w:t>thèse soutenue le 30 novembre 2015, Féli</w:t>
      </w:r>
      <w:r w:rsidR="00E54306">
        <w:rPr>
          <w:rFonts w:ascii="Calibri" w:eastAsia="Cambria" w:hAnsi="Calibri" w:cs="TimesNewRomanPS-ItalicMT"/>
          <w:sz w:val="22"/>
        </w:rPr>
        <w:t>citations du jury à l’unanimité</w:t>
      </w:r>
      <w:r>
        <w:rPr>
          <w:rFonts w:ascii="Calibri" w:eastAsia="Cambria" w:hAnsi="Calibri" w:cs="TimesNewRomanPS-ItalicMT"/>
          <w:sz w:val="22"/>
        </w:rPr>
        <w:t>, qualifiée CNU</w:t>
      </w:r>
      <w:r w:rsidR="00E54306">
        <w:rPr>
          <w:rFonts w:ascii="Calibri" w:eastAsia="Cambria" w:hAnsi="Calibri" w:cs="TimesNewRomanPS-ItalicMT"/>
          <w:sz w:val="22"/>
        </w:rPr>
        <w:t>.</w:t>
      </w:r>
    </w:p>
    <w:p w14:paraId="4F7D327F" w14:textId="77777777" w:rsidR="009E3BCF" w:rsidRDefault="009E3BCF" w:rsidP="009E3BCF">
      <w:pPr>
        <w:widowControl w:val="0"/>
        <w:autoSpaceDE w:val="0"/>
        <w:autoSpaceDN w:val="0"/>
        <w:adjustRightInd w:val="0"/>
        <w:ind w:firstLine="708"/>
        <w:rPr>
          <w:rFonts w:ascii="Calibri" w:eastAsia="Cambria" w:hAnsi="Calibri" w:cs="TimesNewRomanPSMT"/>
          <w:sz w:val="22"/>
        </w:rPr>
      </w:pPr>
    </w:p>
    <w:p w14:paraId="11071C2A" w14:textId="77777777" w:rsidR="009E3BCF" w:rsidRPr="007A0952" w:rsidRDefault="009E3BCF" w:rsidP="009E3BCF">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LONGUET, Frédérique </w:t>
      </w:r>
      <w:r>
        <w:rPr>
          <w:rFonts w:ascii="Calibri" w:eastAsia="Cambria" w:hAnsi="Calibri" w:cs="TimesNewRomanPSMT"/>
          <w:sz w:val="22"/>
        </w:rPr>
        <w:t xml:space="preserve">(encadrement à 100%) soutenue </w:t>
      </w:r>
      <w:r w:rsidRPr="007A0952">
        <w:rPr>
          <w:rFonts w:ascii="Calibri" w:eastAsia="Cambria" w:hAnsi="Calibri" w:cs="TimesNewRomanPS-ItalicMT"/>
          <w:sz w:val="22"/>
        </w:rPr>
        <w:t xml:space="preserve">: </w:t>
      </w:r>
      <w:r w:rsidRPr="00ED7AF5">
        <w:rPr>
          <w:rFonts w:ascii="Calibri" w:eastAsia="Cambria" w:hAnsi="Calibri" w:cs="TimesNewRomanPS-ItalicMT"/>
          <w:i/>
          <w:sz w:val="22"/>
        </w:rPr>
        <w:t>L’impact des outils d’évaluation qualitative et du web 2.0 sur le développement et l’identification des compétences professionnelles des enseignants de langues</w:t>
      </w:r>
      <w:r w:rsidRPr="007A0952">
        <w:rPr>
          <w:rFonts w:ascii="Calibri" w:eastAsia="Cambria" w:hAnsi="Calibri" w:cs="TimesNewRomanPS-ItalicMT"/>
          <w:sz w:val="22"/>
        </w:rPr>
        <w:t xml:space="preserve"> (inscription : 2009, </w:t>
      </w:r>
      <w:r>
        <w:rPr>
          <w:rFonts w:ascii="Calibri" w:eastAsia="Cambria" w:hAnsi="Calibri" w:cs="TimesNewRomanPS-ItalicMT"/>
          <w:sz w:val="22"/>
        </w:rPr>
        <w:t xml:space="preserve">thèse </w:t>
      </w:r>
      <w:r w:rsidRPr="007A0952">
        <w:rPr>
          <w:rFonts w:ascii="Calibri" w:eastAsia="Cambria" w:hAnsi="Calibri" w:cs="TimesNewRomanPS-ItalicMT"/>
          <w:sz w:val="22"/>
        </w:rPr>
        <w:t>soutenue le 6 décembre 2012</w:t>
      </w:r>
      <w:r>
        <w:rPr>
          <w:rFonts w:ascii="Calibri" w:eastAsia="Cambria" w:hAnsi="Calibri" w:cs="TimesNewRomanPS-ItalicMT"/>
          <w:sz w:val="22"/>
        </w:rPr>
        <w:t>, mention : très honorable</w:t>
      </w:r>
      <w:r w:rsidRPr="007A0952">
        <w:rPr>
          <w:rFonts w:ascii="Calibri" w:eastAsia="Cambria" w:hAnsi="Calibri" w:cs="TimesNewRomanPS-ItalicMT"/>
          <w:sz w:val="22"/>
        </w:rPr>
        <w:t>)</w:t>
      </w:r>
      <w:r>
        <w:rPr>
          <w:rFonts w:ascii="Calibri" w:eastAsia="Cambria" w:hAnsi="Calibri" w:cs="TimesNewRomanPS-ItalicMT"/>
          <w:sz w:val="22"/>
        </w:rPr>
        <w:t>, qualifiée CNU</w:t>
      </w:r>
    </w:p>
    <w:p w14:paraId="72D6FDBB" w14:textId="77777777" w:rsidR="009E3BCF" w:rsidRDefault="009E3BCF" w:rsidP="00F273D4">
      <w:pPr>
        <w:widowControl w:val="0"/>
        <w:autoSpaceDE w:val="0"/>
        <w:autoSpaceDN w:val="0"/>
        <w:adjustRightInd w:val="0"/>
        <w:jc w:val="both"/>
        <w:rPr>
          <w:rFonts w:ascii="Calibri" w:eastAsia="Cambria" w:hAnsi="Calibri" w:cs="TimesNewRomanPS-ItalicMT"/>
          <w:sz w:val="22"/>
        </w:rPr>
      </w:pPr>
    </w:p>
    <w:p w14:paraId="62EAF088" w14:textId="6D740851" w:rsidR="002B69C6" w:rsidRPr="00693562" w:rsidRDefault="00211ADE" w:rsidP="00693562">
      <w:pPr>
        <w:widowControl w:val="0"/>
        <w:autoSpaceDE w:val="0"/>
        <w:autoSpaceDN w:val="0"/>
        <w:adjustRightInd w:val="0"/>
        <w:jc w:val="both"/>
        <w:rPr>
          <w:rFonts w:ascii="Calibri" w:eastAsia="Cambria" w:hAnsi="Calibri" w:cs="TimesNewRomanPSMT"/>
          <w:b/>
          <w:sz w:val="22"/>
        </w:rPr>
      </w:pPr>
      <w:r>
        <w:rPr>
          <w:rFonts w:ascii="Calibri" w:eastAsia="Cambria" w:hAnsi="Calibri" w:cs="TimesNewRomanPS-ItalicMT"/>
          <w:b/>
          <w:iCs/>
          <w:sz w:val="22"/>
        </w:rPr>
        <w:t>3</w:t>
      </w:r>
      <w:r w:rsidR="00F273D4" w:rsidRPr="00F273D4">
        <w:rPr>
          <w:rFonts w:ascii="Calibri" w:eastAsia="Cambria" w:hAnsi="Calibri" w:cs="TimesNewRomanPS-ItalicMT"/>
          <w:b/>
          <w:iCs/>
          <w:sz w:val="22"/>
        </w:rPr>
        <w:t xml:space="preserve"> thèse</w:t>
      </w:r>
      <w:r w:rsidR="00540A2D">
        <w:rPr>
          <w:rFonts w:ascii="Calibri" w:eastAsia="Cambria" w:hAnsi="Calibri" w:cs="TimesNewRomanPS-ItalicMT"/>
          <w:b/>
          <w:iCs/>
          <w:sz w:val="22"/>
        </w:rPr>
        <w:t>s</w:t>
      </w:r>
      <w:r w:rsidR="00F273D4" w:rsidRPr="00F273D4">
        <w:rPr>
          <w:rFonts w:ascii="Calibri" w:eastAsia="Cambria" w:hAnsi="Calibri" w:cs="TimesNewRomanPS-ItalicMT"/>
          <w:b/>
          <w:iCs/>
          <w:sz w:val="22"/>
        </w:rPr>
        <w:t xml:space="preserve"> en cours </w:t>
      </w:r>
      <w:r w:rsidR="00F273D4" w:rsidRPr="00F273D4">
        <w:rPr>
          <w:rFonts w:ascii="Calibri" w:eastAsia="Cambria" w:hAnsi="Calibri" w:cs="TimesNewRomanPSMT"/>
          <w:b/>
          <w:sz w:val="22"/>
        </w:rPr>
        <w:t>à l’ED 78, Université de Lorraine</w:t>
      </w:r>
      <w:r w:rsidR="00540A2D">
        <w:rPr>
          <w:rFonts w:ascii="Calibri" w:eastAsia="Cambria" w:hAnsi="Calibri" w:cs="TimesNewRomanPSMT"/>
          <w:b/>
          <w:sz w:val="22"/>
        </w:rPr>
        <w:t xml:space="preserve">, </w:t>
      </w:r>
      <w:r w:rsidR="009E3BCF">
        <w:rPr>
          <w:rFonts w:ascii="Calibri" w:eastAsia="Cambria" w:hAnsi="Calibri" w:cs="TimesNewRomanPS-ItalicMT"/>
          <w:b/>
          <w:sz w:val="22"/>
        </w:rPr>
        <w:t xml:space="preserve">inscription année universitaire </w:t>
      </w:r>
    </w:p>
    <w:p w14:paraId="14854B0F" w14:textId="50139766" w:rsidR="002B69C6" w:rsidRDefault="002B69C6" w:rsidP="00693562">
      <w:pPr>
        <w:pStyle w:val="Articletitle"/>
      </w:pPr>
      <w:r>
        <w:t>Zuddas</w:t>
      </w:r>
      <w:r w:rsidR="00211ADE">
        <w:t>-PRÉVOST</w:t>
      </w:r>
      <w:r>
        <w:t xml:space="preserve">, Julie : </w:t>
      </w:r>
      <w:r w:rsidR="00693562">
        <w:rPr>
          <w:i/>
        </w:rPr>
        <w:t>Facteurs sociolinguistiques favorisant l’apprentissage du français des apprenants allophones scolarisés dans le secondaire publ</w:t>
      </w:r>
      <w:r w:rsidR="00AA5C53">
        <w:rPr>
          <w:i/>
        </w:rPr>
        <w:t>ic</w:t>
      </w:r>
      <w:r w:rsidR="00693562">
        <w:rPr>
          <w:i/>
        </w:rPr>
        <w:t xml:space="preserve"> français. </w:t>
      </w:r>
      <w:r w:rsidR="00AA5C53">
        <w:rPr>
          <w:i/>
        </w:rPr>
        <w:t>R</w:t>
      </w:r>
      <w:r w:rsidR="00693562">
        <w:rPr>
          <w:i/>
        </w:rPr>
        <w:t>echerche sociolinguistique qualitative).</w:t>
      </w:r>
      <w:r w:rsidR="00211ADE">
        <w:t xml:space="preserve"> </w:t>
      </w:r>
      <w:r w:rsidR="00693562">
        <w:t xml:space="preserve">Reprise de la direction de thèse à la demande du laboratoire, après mission </w:t>
      </w:r>
      <w:r w:rsidR="00693562" w:rsidRPr="00693562">
        <w:t>d’expe</w:t>
      </w:r>
      <w:r w:rsidR="00693562">
        <w:t>r</w:t>
      </w:r>
      <w:r w:rsidR="00693562" w:rsidRPr="00693562">
        <w:t>tise</w:t>
      </w:r>
      <w:r w:rsidR="00693562">
        <w:t xml:space="preserve"> du dossier en octobre 2020</w:t>
      </w:r>
      <w:r w:rsidR="009523A5">
        <w:t>,</w:t>
      </w:r>
      <w:r w:rsidR="00693562">
        <w:t xml:space="preserve"> soutenance </w:t>
      </w:r>
      <w:r w:rsidR="009523A5">
        <w:t xml:space="preserve">prévue </w:t>
      </w:r>
      <w:r w:rsidR="00693562">
        <w:t xml:space="preserve">en 2021 </w:t>
      </w:r>
    </w:p>
    <w:p w14:paraId="144088EA" w14:textId="77777777" w:rsidR="002B69C6" w:rsidRDefault="002B69C6" w:rsidP="003F7237">
      <w:pPr>
        <w:jc w:val="both"/>
        <w:rPr>
          <w:rFonts w:asciiTheme="minorHAnsi" w:eastAsia="Cambria" w:hAnsiTheme="minorHAnsi" w:cstheme="minorHAnsi"/>
          <w:sz w:val="22"/>
          <w:szCs w:val="22"/>
        </w:rPr>
      </w:pPr>
    </w:p>
    <w:p w14:paraId="46BAC4AC" w14:textId="3E250C23" w:rsidR="003F7237" w:rsidRDefault="009E3BCF" w:rsidP="009E7083">
      <w:pPr>
        <w:widowControl w:val="0"/>
        <w:autoSpaceDE w:val="0"/>
        <w:autoSpaceDN w:val="0"/>
        <w:adjustRightInd w:val="0"/>
        <w:jc w:val="both"/>
        <w:rPr>
          <w:rFonts w:asciiTheme="minorHAnsi" w:hAnsiTheme="minorHAnsi" w:cstheme="minorHAnsi"/>
          <w:color w:val="000000" w:themeColor="text1"/>
          <w:sz w:val="22"/>
          <w:szCs w:val="22"/>
        </w:rPr>
      </w:pPr>
      <w:r w:rsidRPr="00CF192A">
        <w:rPr>
          <w:rFonts w:ascii="Calibri" w:eastAsia="Cambria" w:hAnsi="Calibri" w:cs="TimesNewRomanPS-ItalicMT"/>
          <w:sz w:val="22"/>
        </w:rPr>
        <w:t>Koenig</w:t>
      </w:r>
      <w:r w:rsidR="00540A2D" w:rsidRPr="00CF192A">
        <w:rPr>
          <w:rFonts w:ascii="Calibri" w:eastAsia="Cambria" w:hAnsi="Calibri" w:cs="TimesNewRomanPS-ItalicMT"/>
          <w:sz w:val="22"/>
        </w:rPr>
        <w:t>-P</w:t>
      </w:r>
      <w:r w:rsidR="00211ADE">
        <w:rPr>
          <w:rFonts w:ascii="Calibri" w:eastAsia="Cambria" w:hAnsi="Calibri" w:cs="TimesNewRomanPS-ItalicMT"/>
          <w:sz w:val="22"/>
        </w:rPr>
        <w:t>ROVOT</w:t>
      </w:r>
      <w:r w:rsidRPr="00CF192A">
        <w:rPr>
          <w:rFonts w:ascii="Calibri" w:eastAsia="Cambria" w:hAnsi="Calibri" w:cs="TimesNewRomanPS-ItalicMT"/>
          <w:sz w:val="22"/>
        </w:rPr>
        <w:t>, Chloé :</w:t>
      </w:r>
      <w:r>
        <w:rPr>
          <w:rFonts w:ascii="Calibri" w:eastAsia="Cambria" w:hAnsi="Calibri" w:cs="TimesNewRomanPS-ItalicMT"/>
          <w:sz w:val="22"/>
        </w:rPr>
        <w:t xml:space="preserve"> </w:t>
      </w:r>
      <w:r w:rsidRPr="00693562">
        <w:rPr>
          <w:rFonts w:ascii="Calibri" w:eastAsia="Cambria" w:hAnsi="Calibri" w:cs="TimesNewRomanPS-ItalicMT"/>
          <w:i/>
          <w:sz w:val="22"/>
        </w:rPr>
        <w:t>Un accompagnement de l’échange franco-allemand des enseignants du premier degré</w:t>
      </w:r>
      <w:r w:rsidR="003F7237" w:rsidRPr="00693562">
        <w:rPr>
          <w:rFonts w:ascii="Calibri" w:eastAsia="Cambria" w:hAnsi="Calibri" w:cs="TimesNewRomanPS-ItalicMT"/>
          <w:i/>
          <w:sz w:val="22"/>
        </w:rPr>
        <w:t xml:space="preserve"> </w:t>
      </w:r>
      <w:r w:rsidR="003F7237">
        <w:rPr>
          <w:rFonts w:ascii="Calibri" w:eastAsia="Cambria" w:hAnsi="Calibri" w:cs="TimesNewRomanPS-ItalicMT"/>
          <w:sz w:val="22"/>
        </w:rPr>
        <w:t>(inscription le 29.10.2019)</w:t>
      </w:r>
      <w:r w:rsidR="00211ADE">
        <w:rPr>
          <w:rFonts w:ascii="Calibri" w:eastAsia="Cambria" w:hAnsi="Calibri" w:cs="TimesNewRomanPS-ItalicMT"/>
          <w:sz w:val="22"/>
        </w:rPr>
        <w:t xml:space="preserve">. </w:t>
      </w:r>
      <w:r w:rsidR="003F7237" w:rsidRPr="00211ADE">
        <w:rPr>
          <w:rFonts w:asciiTheme="minorHAnsi" w:hAnsiTheme="minorHAnsi" w:cstheme="minorHAnsi"/>
          <w:color w:val="000000" w:themeColor="text1"/>
          <w:sz w:val="22"/>
          <w:szCs w:val="22"/>
        </w:rPr>
        <w:t>Sous la co-direction de Dominique Macaire et Jule Putsche, Université de Strasbourg</w:t>
      </w:r>
      <w:r w:rsidR="00211ADE">
        <w:rPr>
          <w:rFonts w:asciiTheme="minorHAnsi" w:hAnsiTheme="minorHAnsi" w:cstheme="minorHAnsi"/>
          <w:color w:val="000000" w:themeColor="text1"/>
          <w:sz w:val="22"/>
          <w:szCs w:val="22"/>
        </w:rPr>
        <w:t>.</w:t>
      </w:r>
    </w:p>
    <w:p w14:paraId="2E4F61E6" w14:textId="366B7D76" w:rsidR="00211ADE" w:rsidRDefault="00211ADE" w:rsidP="009E7083">
      <w:pPr>
        <w:widowControl w:val="0"/>
        <w:autoSpaceDE w:val="0"/>
        <w:autoSpaceDN w:val="0"/>
        <w:adjustRightInd w:val="0"/>
        <w:jc w:val="both"/>
        <w:rPr>
          <w:rFonts w:ascii="Calibri" w:eastAsia="Cambria" w:hAnsi="Calibri" w:cs="TimesNewRomanPS-ItalicMT"/>
          <w:color w:val="000000" w:themeColor="text1"/>
          <w:sz w:val="22"/>
        </w:rPr>
      </w:pPr>
    </w:p>
    <w:p w14:paraId="54B8E797" w14:textId="2BF16C30" w:rsidR="00211ADE" w:rsidRPr="00211ADE" w:rsidRDefault="00211ADE" w:rsidP="009E7083">
      <w:pPr>
        <w:widowControl w:val="0"/>
        <w:autoSpaceDE w:val="0"/>
        <w:autoSpaceDN w:val="0"/>
        <w:adjustRightInd w:val="0"/>
        <w:jc w:val="both"/>
        <w:rPr>
          <w:rFonts w:ascii="Calibri" w:eastAsia="Cambria" w:hAnsi="Calibri" w:cs="TimesNewRomanPS-ItalicMT"/>
          <w:color w:val="000000" w:themeColor="text1"/>
          <w:sz w:val="22"/>
        </w:rPr>
      </w:pPr>
      <w:r>
        <w:rPr>
          <w:rFonts w:ascii="Calibri" w:eastAsia="Cambria" w:hAnsi="Calibri" w:cs="TimesNewRomanPS-ItalicMT"/>
          <w:color w:val="000000" w:themeColor="text1"/>
          <w:sz w:val="22"/>
        </w:rPr>
        <w:t xml:space="preserve">LAMBERT, Martin :  </w:t>
      </w:r>
      <w:r w:rsidR="00E779AC">
        <w:rPr>
          <w:rFonts w:ascii="Calibri" w:eastAsia="Cambria" w:hAnsi="Calibri" w:cs="TimesNewRomanPS-ItalicMT"/>
          <w:color w:val="000000" w:themeColor="text1"/>
          <w:sz w:val="22"/>
        </w:rPr>
        <w:t xml:space="preserve">Titre en cours, </w:t>
      </w:r>
      <w:r>
        <w:rPr>
          <w:rFonts w:ascii="Calibri" w:eastAsia="Cambria" w:hAnsi="Calibri" w:cs="TimesNewRomanPS-ItalicMT"/>
          <w:color w:val="000000" w:themeColor="text1"/>
          <w:sz w:val="22"/>
        </w:rPr>
        <w:t>(thèse CIFRE dans l’entreprise COM-MEDIC). Codirection avec Jérome DINET, directeur du laboratoire 2LPN (inscription novembre 2020</w:t>
      </w:r>
      <w:proofErr w:type="gramStart"/>
      <w:r>
        <w:rPr>
          <w:rFonts w:ascii="Calibri" w:eastAsia="Cambria" w:hAnsi="Calibri" w:cs="TimesNewRomanPS-ItalicMT"/>
          <w:color w:val="000000" w:themeColor="text1"/>
          <w:sz w:val="22"/>
        </w:rPr>
        <w:t>) .</w:t>
      </w:r>
      <w:proofErr w:type="gramEnd"/>
      <w:r>
        <w:rPr>
          <w:rFonts w:ascii="Calibri" w:eastAsia="Cambria" w:hAnsi="Calibri" w:cs="TimesNewRomanPS-ItalicMT"/>
          <w:color w:val="000000" w:themeColor="text1"/>
          <w:sz w:val="22"/>
        </w:rPr>
        <w:t xml:space="preserve"> </w:t>
      </w:r>
    </w:p>
    <w:p w14:paraId="65ED130B" w14:textId="77777777" w:rsidR="00F641E2" w:rsidRDefault="00F641E2" w:rsidP="00C96BF1">
      <w:pPr>
        <w:widowControl w:val="0"/>
        <w:autoSpaceDE w:val="0"/>
        <w:autoSpaceDN w:val="0"/>
        <w:adjustRightInd w:val="0"/>
        <w:jc w:val="both"/>
        <w:rPr>
          <w:rFonts w:ascii="Calibri" w:eastAsia="Cambria" w:hAnsi="Calibri" w:cs="TimesNewRomanPS-ItalicMT"/>
          <w:sz w:val="22"/>
        </w:rPr>
      </w:pPr>
    </w:p>
    <w:p w14:paraId="53008482" w14:textId="7E361440" w:rsidR="008A22A9" w:rsidRPr="006344F3" w:rsidRDefault="00695B23" w:rsidP="00F22662">
      <w:pPr>
        <w:widowControl w:val="0"/>
        <w:autoSpaceDE w:val="0"/>
        <w:autoSpaceDN w:val="0"/>
        <w:adjustRightInd w:val="0"/>
        <w:jc w:val="both"/>
        <w:rPr>
          <w:rFonts w:ascii="Calibri" w:eastAsia="Cambria" w:hAnsi="Calibri" w:cs="TimesNewRomanPS-ItalicMT"/>
          <w:b/>
          <w:sz w:val="22"/>
        </w:rPr>
      </w:pPr>
      <w:r>
        <w:rPr>
          <w:rFonts w:ascii="Calibri" w:eastAsia="Cambria" w:hAnsi="Calibri" w:cs="TimesNewRomanPS-ItalicMT"/>
          <w:b/>
          <w:sz w:val="22"/>
        </w:rPr>
        <w:t>C</w:t>
      </w:r>
      <w:r w:rsidR="009551C4" w:rsidRPr="006344F3">
        <w:rPr>
          <w:rFonts w:ascii="Calibri" w:eastAsia="Cambria" w:hAnsi="Calibri" w:cs="TimesNewRomanPS-ItalicMT"/>
          <w:b/>
          <w:sz w:val="22"/>
        </w:rPr>
        <w:t>hangement</w:t>
      </w:r>
      <w:r w:rsidR="006344F3" w:rsidRPr="006344F3">
        <w:rPr>
          <w:rFonts w:ascii="Calibri" w:eastAsia="Cambria" w:hAnsi="Calibri" w:cs="TimesNewRomanPS-ItalicMT"/>
          <w:b/>
          <w:sz w:val="22"/>
        </w:rPr>
        <w:t>s</w:t>
      </w:r>
      <w:r w:rsidR="009551C4" w:rsidRPr="006344F3">
        <w:rPr>
          <w:rFonts w:ascii="Calibri" w:eastAsia="Cambria" w:hAnsi="Calibri" w:cs="TimesNewRomanPS-ItalicMT"/>
          <w:b/>
          <w:sz w:val="22"/>
        </w:rPr>
        <w:t xml:space="preserve"> d’orientation scientifique </w:t>
      </w:r>
      <w:r>
        <w:rPr>
          <w:rFonts w:ascii="Calibri" w:eastAsia="Cambria" w:hAnsi="Calibri" w:cs="TimesNewRomanPS-ItalicMT"/>
          <w:b/>
          <w:sz w:val="22"/>
        </w:rPr>
        <w:t xml:space="preserve">(2) </w:t>
      </w:r>
      <w:r w:rsidR="009551C4" w:rsidRPr="006344F3">
        <w:rPr>
          <w:rFonts w:ascii="Calibri" w:eastAsia="Cambria" w:hAnsi="Calibri" w:cs="TimesNewRomanPS-ItalicMT"/>
          <w:b/>
          <w:sz w:val="22"/>
        </w:rPr>
        <w:t xml:space="preserve">et </w:t>
      </w:r>
      <w:r w:rsidR="00574B5A" w:rsidRPr="006344F3">
        <w:rPr>
          <w:rFonts w:ascii="Calibri" w:eastAsia="Cambria" w:hAnsi="Calibri" w:cs="TimesNewRomanPS-ItalicMT"/>
          <w:b/>
          <w:sz w:val="22"/>
        </w:rPr>
        <w:t>départ à l’étranger</w:t>
      </w:r>
      <w:r>
        <w:rPr>
          <w:rFonts w:ascii="Calibri" w:eastAsia="Cambria" w:hAnsi="Calibri" w:cs="TimesNewRomanPS-ItalicMT"/>
          <w:b/>
          <w:sz w:val="22"/>
        </w:rPr>
        <w:t xml:space="preserve"> (1)</w:t>
      </w:r>
    </w:p>
    <w:p w14:paraId="1E08607B" w14:textId="048116AD" w:rsidR="00A710A6" w:rsidRPr="003F7237" w:rsidRDefault="00A710A6" w:rsidP="00A710A6">
      <w:pPr>
        <w:jc w:val="both"/>
        <w:rPr>
          <w:rFonts w:asciiTheme="minorHAnsi" w:eastAsia="Cambria" w:hAnsiTheme="minorHAnsi" w:cstheme="minorHAnsi"/>
          <w:color w:val="002060"/>
          <w:sz w:val="22"/>
          <w:szCs w:val="22"/>
        </w:rPr>
      </w:pPr>
      <w:r w:rsidRPr="00CF192A">
        <w:rPr>
          <w:rFonts w:asciiTheme="minorHAnsi" w:eastAsia="Cambria" w:hAnsiTheme="minorHAnsi" w:cstheme="minorHAnsi"/>
          <w:sz w:val="22"/>
          <w:szCs w:val="22"/>
        </w:rPr>
        <w:t>J</w:t>
      </w:r>
      <w:r>
        <w:rPr>
          <w:rFonts w:asciiTheme="minorHAnsi" w:eastAsia="Cambria" w:hAnsiTheme="minorHAnsi" w:cstheme="minorHAnsi"/>
          <w:sz w:val="22"/>
          <w:szCs w:val="22"/>
        </w:rPr>
        <w:t>EUDY-KARAKOC</w:t>
      </w:r>
      <w:r w:rsidRPr="00CF192A">
        <w:rPr>
          <w:rFonts w:asciiTheme="minorHAnsi" w:eastAsia="Cambria" w:hAnsiTheme="minorHAnsi" w:cstheme="minorHAnsi"/>
          <w:sz w:val="22"/>
          <w:szCs w:val="22"/>
        </w:rPr>
        <w:t>, Nathalie :</w:t>
      </w:r>
      <w:r w:rsidRPr="003F7237">
        <w:rPr>
          <w:rFonts w:asciiTheme="minorHAnsi" w:eastAsia="Cambria" w:hAnsiTheme="minorHAnsi" w:cstheme="minorHAnsi"/>
          <w:b/>
          <w:sz w:val="22"/>
          <w:szCs w:val="22"/>
        </w:rPr>
        <w:t xml:space="preserve"> </w:t>
      </w:r>
      <w:r w:rsidRPr="003F7237">
        <w:rPr>
          <w:rFonts w:asciiTheme="minorHAnsi" w:hAnsiTheme="minorHAnsi" w:cstheme="minorHAnsi"/>
          <w:i/>
          <w:sz w:val="22"/>
          <w:szCs w:val="22"/>
        </w:rPr>
        <w:t xml:space="preserve">Étude de l’apprentissage du lexique chez des élèves dont la/les langue(s) de la maison est/sont autre(s) que celle(s) de l’école au regard des relations et tensions entre les langues en présence à l’école (langues des élèves, langues vivantes enseignées, langue de scolarisation) </w:t>
      </w:r>
      <w:r w:rsidRPr="003F7237">
        <w:rPr>
          <w:rFonts w:asciiTheme="minorHAnsi" w:hAnsiTheme="minorHAnsi" w:cstheme="minorHAnsi"/>
          <w:sz w:val="22"/>
          <w:szCs w:val="22"/>
        </w:rPr>
        <w:t xml:space="preserve">(inscription </w:t>
      </w:r>
      <w:r>
        <w:rPr>
          <w:rFonts w:asciiTheme="minorHAnsi" w:hAnsiTheme="minorHAnsi" w:cstheme="minorHAnsi"/>
          <w:sz w:val="22"/>
          <w:szCs w:val="22"/>
        </w:rPr>
        <w:t>octobre</w:t>
      </w:r>
      <w:r w:rsidRPr="003F7237">
        <w:rPr>
          <w:rFonts w:asciiTheme="minorHAnsi" w:hAnsiTheme="minorHAnsi" w:cstheme="minorHAnsi"/>
          <w:sz w:val="22"/>
          <w:szCs w:val="22"/>
        </w:rPr>
        <w:t xml:space="preserve"> 2019</w:t>
      </w:r>
      <w:r>
        <w:rPr>
          <w:rFonts w:asciiTheme="minorHAnsi" w:hAnsiTheme="minorHAnsi" w:cstheme="minorHAnsi"/>
          <w:sz w:val="22"/>
          <w:szCs w:val="22"/>
        </w:rPr>
        <w:t>, abandon octobre 2020)</w:t>
      </w:r>
    </w:p>
    <w:p w14:paraId="426A09A7" w14:textId="77777777" w:rsidR="00A710A6" w:rsidRPr="003F7237" w:rsidRDefault="00A710A6" w:rsidP="00A710A6">
      <w:pPr>
        <w:rPr>
          <w:rFonts w:asciiTheme="minorHAnsi" w:hAnsiTheme="minorHAnsi" w:cstheme="minorHAnsi"/>
          <w:color w:val="002060"/>
          <w:sz w:val="22"/>
          <w:szCs w:val="22"/>
        </w:rPr>
      </w:pPr>
      <w:r w:rsidRPr="003F7237">
        <w:rPr>
          <w:rFonts w:asciiTheme="minorHAnsi" w:hAnsiTheme="minorHAnsi" w:cstheme="minorHAnsi"/>
          <w:color w:val="002060"/>
          <w:sz w:val="22"/>
          <w:szCs w:val="22"/>
        </w:rPr>
        <w:lastRenderedPageBreak/>
        <w:t>Sous la co-direction de Dominique Macaire</w:t>
      </w:r>
      <w:r>
        <w:rPr>
          <w:rFonts w:asciiTheme="minorHAnsi" w:hAnsiTheme="minorHAnsi" w:cstheme="minorHAnsi"/>
          <w:color w:val="002060"/>
          <w:sz w:val="22"/>
          <w:szCs w:val="22"/>
        </w:rPr>
        <w:t xml:space="preserve"> et Séverine Behra</w:t>
      </w:r>
    </w:p>
    <w:p w14:paraId="790123A1" w14:textId="77777777" w:rsidR="00A710A6" w:rsidRPr="00F916BD" w:rsidRDefault="00A710A6" w:rsidP="00A710A6">
      <w:pPr>
        <w:widowControl w:val="0"/>
        <w:autoSpaceDE w:val="0"/>
        <w:autoSpaceDN w:val="0"/>
        <w:adjustRightInd w:val="0"/>
        <w:jc w:val="both"/>
        <w:rPr>
          <w:rFonts w:ascii="Calibri" w:eastAsia="Cambria" w:hAnsi="Calibri" w:cs="TimesNewRomanPS-ItalicMT"/>
          <w:sz w:val="22"/>
        </w:rPr>
      </w:pPr>
    </w:p>
    <w:p w14:paraId="465D9F66" w14:textId="6A7C44AD" w:rsidR="006344F3" w:rsidRDefault="006344F3" w:rsidP="006344F3">
      <w:pPr>
        <w:widowControl w:val="0"/>
        <w:autoSpaceDE w:val="0"/>
        <w:autoSpaceDN w:val="0"/>
        <w:adjustRightInd w:val="0"/>
        <w:jc w:val="both"/>
        <w:rPr>
          <w:rFonts w:ascii="Calibri" w:hAnsi="Calibri"/>
          <w:sz w:val="22"/>
          <w:szCs w:val="22"/>
        </w:rPr>
      </w:pPr>
      <w:r w:rsidRPr="00E526C4">
        <w:rPr>
          <w:rFonts w:ascii="Calibri" w:eastAsia="Cambria" w:hAnsi="Calibri" w:cs="TimesNewRomanPS-ItalicMT"/>
          <w:sz w:val="22"/>
          <w:szCs w:val="22"/>
        </w:rPr>
        <w:t>ZHANG Yichi</w:t>
      </w:r>
      <w:r>
        <w:rPr>
          <w:rFonts w:ascii="Calibri" w:eastAsia="Cambria" w:hAnsi="Calibri" w:cs="TimesNewRomanPS-ItalicMT"/>
          <w:sz w:val="22"/>
          <w:szCs w:val="22"/>
        </w:rPr>
        <w:t xml:space="preserve"> </w:t>
      </w:r>
      <w:r w:rsidRPr="00E526C4">
        <w:rPr>
          <w:rFonts w:ascii="Calibri" w:eastAsia="Cambria" w:hAnsi="Calibri" w:cs="TimesNewRomanPS-ItalicMT"/>
          <w:sz w:val="22"/>
          <w:szCs w:val="22"/>
        </w:rPr>
        <w:t xml:space="preserve">(encadrement </w:t>
      </w:r>
      <w:r w:rsidRPr="00F56CB2">
        <w:rPr>
          <w:rFonts w:ascii="Calibri" w:eastAsia="Cambria" w:hAnsi="Calibri" w:cs="TimesNewRomanPS-ItalicMT"/>
          <w:sz w:val="22"/>
          <w:szCs w:val="22"/>
        </w:rPr>
        <w:t>50%</w:t>
      </w:r>
      <w:r>
        <w:rPr>
          <w:rFonts w:ascii="Calibri" w:eastAsia="Cambria" w:hAnsi="Calibri" w:cs="TimesNewRomanPS-ItalicMT"/>
          <w:sz w:val="22"/>
          <w:szCs w:val="22"/>
        </w:rPr>
        <w:t xml:space="preserve">, </w:t>
      </w:r>
      <w:r w:rsidRPr="00F56CB2">
        <w:rPr>
          <w:rFonts w:ascii="Calibri" w:eastAsia="Cambria" w:hAnsi="Calibri" w:cs="TimesNewRomanPS-ItalicMT"/>
          <w:sz w:val="22"/>
          <w:szCs w:val="22"/>
        </w:rPr>
        <w:t>co-encad</w:t>
      </w:r>
      <w:r>
        <w:rPr>
          <w:rFonts w:ascii="Calibri" w:eastAsia="Cambria" w:hAnsi="Calibri" w:cs="TimesNewRomanPS-ItalicMT"/>
          <w:sz w:val="22"/>
          <w:szCs w:val="22"/>
        </w:rPr>
        <w:t>rant :</w:t>
      </w:r>
      <w:r w:rsidRPr="00F56CB2">
        <w:rPr>
          <w:rFonts w:ascii="Calibri" w:eastAsia="Cambria" w:hAnsi="Calibri" w:cs="TimesNewRomanPS-ItalicMT"/>
          <w:sz w:val="22"/>
          <w:szCs w:val="22"/>
        </w:rPr>
        <w:t xml:space="preserve"> </w:t>
      </w:r>
      <w:r>
        <w:rPr>
          <w:rFonts w:ascii="Calibri" w:eastAsia="Cambria" w:hAnsi="Calibri" w:cs="TimesNewRomanPS-ItalicMT"/>
          <w:sz w:val="22"/>
          <w:szCs w:val="22"/>
        </w:rPr>
        <w:t>Prof. WANG Zhan, université de Wuhan, Chine)</w:t>
      </w:r>
      <w:r w:rsidRPr="00E526C4">
        <w:rPr>
          <w:rFonts w:ascii="Calibri" w:eastAsia="Cambria" w:hAnsi="Calibri" w:cs="TimesNewRomanPS-ItalicMT"/>
          <w:sz w:val="22"/>
          <w:szCs w:val="22"/>
        </w:rPr>
        <w:t xml:space="preserve"> : </w:t>
      </w:r>
      <w:r w:rsidRPr="00E526C4">
        <w:rPr>
          <w:rFonts w:ascii="Calibri" w:hAnsi="Calibri"/>
          <w:i/>
          <w:sz w:val="22"/>
          <w:szCs w:val="22"/>
        </w:rPr>
        <w:t xml:space="preserve">Les enjeux du FOU pour les étudiants chinois inscrits dans des programmes sino-français de mobilité universitaire - Étude de cas à l’Université de Commerce et d’Industrie de Chongqing </w:t>
      </w:r>
      <w:r w:rsidRPr="00E526C4">
        <w:rPr>
          <w:rFonts w:ascii="Calibri" w:hAnsi="Calibri"/>
          <w:sz w:val="22"/>
          <w:szCs w:val="22"/>
        </w:rPr>
        <w:t>(inscription : novembre</w:t>
      </w:r>
      <w:r w:rsidR="000E5FDA">
        <w:rPr>
          <w:rFonts w:ascii="Calibri" w:hAnsi="Calibri"/>
          <w:sz w:val="22"/>
          <w:szCs w:val="22"/>
        </w:rPr>
        <w:t xml:space="preserve"> 2015</w:t>
      </w:r>
      <w:r>
        <w:rPr>
          <w:rFonts w:ascii="Calibri" w:hAnsi="Calibri"/>
          <w:sz w:val="22"/>
          <w:szCs w:val="22"/>
        </w:rPr>
        <w:t xml:space="preserve">, </w:t>
      </w:r>
      <w:r w:rsidR="000E5FDA">
        <w:rPr>
          <w:rFonts w:ascii="Calibri" w:hAnsi="Calibri"/>
          <w:sz w:val="22"/>
          <w:szCs w:val="22"/>
        </w:rPr>
        <w:t xml:space="preserve">thèse suivie durant 3 ans, puis </w:t>
      </w:r>
      <w:r>
        <w:rPr>
          <w:rFonts w:ascii="Calibri" w:hAnsi="Calibri"/>
          <w:sz w:val="22"/>
          <w:szCs w:val="22"/>
        </w:rPr>
        <w:t xml:space="preserve">changement </w:t>
      </w:r>
      <w:r w:rsidR="009E3BCF">
        <w:rPr>
          <w:rFonts w:ascii="Calibri" w:hAnsi="Calibri"/>
          <w:sz w:val="22"/>
          <w:szCs w:val="22"/>
        </w:rPr>
        <w:t xml:space="preserve">d’orientation, sans doute </w:t>
      </w:r>
      <w:r>
        <w:rPr>
          <w:rFonts w:ascii="Calibri" w:hAnsi="Calibri"/>
          <w:sz w:val="22"/>
          <w:szCs w:val="22"/>
        </w:rPr>
        <w:t>vers une thèse de sociologie comparée</w:t>
      </w:r>
      <w:r w:rsidR="009E3BCF">
        <w:rPr>
          <w:rFonts w:ascii="Calibri" w:hAnsi="Calibri"/>
          <w:sz w:val="22"/>
          <w:szCs w:val="22"/>
        </w:rPr>
        <w:t xml:space="preserve"> en </w:t>
      </w:r>
      <w:r w:rsidR="002012A1">
        <w:rPr>
          <w:rFonts w:ascii="Calibri" w:hAnsi="Calibri"/>
          <w:sz w:val="22"/>
          <w:szCs w:val="22"/>
        </w:rPr>
        <w:t>été 2018)</w:t>
      </w:r>
      <w:r>
        <w:rPr>
          <w:rFonts w:ascii="Calibri" w:hAnsi="Calibri"/>
          <w:sz w:val="22"/>
          <w:szCs w:val="22"/>
        </w:rPr>
        <w:t xml:space="preserve">. </w:t>
      </w:r>
    </w:p>
    <w:p w14:paraId="10B8ECCA" w14:textId="77777777" w:rsidR="006344F3" w:rsidRDefault="006344F3" w:rsidP="009E7083">
      <w:pPr>
        <w:widowControl w:val="0"/>
        <w:autoSpaceDE w:val="0"/>
        <w:autoSpaceDN w:val="0"/>
        <w:adjustRightInd w:val="0"/>
        <w:jc w:val="both"/>
        <w:rPr>
          <w:rFonts w:ascii="Calibri" w:eastAsia="Cambria" w:hAnsi="Calibri" w:cs="TimesNewRomanPS-ItalicMT"/>
          <w:sz w:val="22"/>
        </w:rPr>
      </w:pPr>
    </w:p>
    <w:p w14:paraId="55E83E33" w14:textId="77777777" w:rsidR="005D4BED" w:rsidRDefault="005D4BED" w:rsidP="009E7083">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MERLE, Sabrina : </w:t>
      </w:r>
      <w:r w:rsidRPr="00896C10">
        <w:rPr>
          <w:rFonts w:ascii="Calibri" w:eastAsia="Cambria" w:hAnsi="Calibri" w:cs="TimesNewRomanPS-ItalicMT"/>
          <w:i/>
          <w:sz w:val="22"/>
        </w:rPr>
        <w:t>Appropriation des langues dans la petite enfance en contexte plurilingue, en particulier des langues non dominantes dans l’espace francophone</w:t>
      </w:r>
      <w:r w:rsidRPr="007A0952">
        <w:rPr>
          <w:rFonts w:ascii="Calibri" w:eastAsia="Cambria" w:hAnsi="Calibri" w:cs="TimesNewRomanPS-ItalicMT"/>
          <w:sz w:val="22"/>
        </w:rPr>
        <w:t xml:space="preserve"> (inscription : sept. 2011</w:t>
      </w:r>
      <w:r>
        <w:rPr>
          <w:rFonts w:ascii="Calibri" w:eastAsia="Cambria" w:hAnsi="Calibri" w:cs="TimesNewRomanPS-ItalicMT"/>
          <w:sz w:val="22"/>
        </w:rPr>
        <w:t xml:space="preserve">, </w:t>
      </w:r>
      <w:r w:rsidR="00C54302">
        <w:rPr>
          <w:rFonts w:ascii="Calibri" w:eastAsia="Cambria" w:hAnsi="Calibri" w:cs="TimesNewRomanPS-ItalicMT"/>
          <w:sz w:val="22"/>
        </w:rPr>
        <w:t>changement d’orientation de la thèse</w:t>
      </w:r>
      <w:r w:rsidR="00F56CB2">
        <w:rPr>
          <w:rFonts w:ascii="Calibri" w:eastAsia="Cambria" w:hAnsi="Calibri" w:cs="TimesNewRomanPS-ItalicMT"/>
          <w:sz w:val="22"/>
        </w:rPr>
        <w:t xml:space="preserve"> vers l’ethnographie, </w:t>
      </w:r>
      <w:r w:rsidR="00882150">
        <w:rPr>
          <w:rFonts w:ascii="Calibri" w:eastAsia="Cambria" w:hAnsi="Calibri" w:cs="TimesNewRomanPS-ItalicMT"/>
          <w:sz w:val="22"/>
        </w:rPr>
        <w:t>transfert</w:t>
      </w:r>
      <w:r w:rsidR="001634E8">
        <w:rPr>
          <w:rFonts w:ascii="Calibri" w:eastAsia="Cambria" w:hAnsi="Calibri" w:cs="TimesNewRomanPS-ItalicMT"/>
          <w:sz w:val="22"/>
        </w:rPr>
        <w:t xml:space="preserve"> à </w:t>
      </w:r>
      <w:r w:rsidR="00B4345C">
        <w:rPr>
          <w:rFonts w:ascii="Calibri" w:eastAsia="Cambria" w:hAnsi="Calibri" w:cs="TimesNewRomanPS-ItalicMT"/>
          <w:sz w:val="22"/>
        </w:rPr>
        <w:t>l’</w:t>
      </w:r>
      <w:r w:rsidR="00F56CB2">
        <w:rPr>
          <w:rFonts w:ascii="Calibri" w:eastAsia="Cambria" w:hAnsi="Calibri" w:cs="TimesNewRomanPS-ItalicMT"/>
          <w:sz w:val="22"/>
        </w:rPr>
        <w:t>Université Lyon 2</w:t>
      </w:r>
      <w:r w:rsidRPr="007A0952">
        <w:rPr>
          <w:rFonts w:ascii="Calibri" w:eastAsia="Cambria" w:hAnsi="Calibri" w:cs="TimesNewRomanPS-ItalicMT"/>
          <w:sz w:val="22"/>
        </w:rPr>
        <w:t>)</w:t>
      </w:r>
    </w:p>
    <w:p w14:paraId="49A71599" w14:textId="77777777" w:rsidR="00F56CB2" w:rsidRDefault="00F56CB2" w:rsidP="00CB26D0">
      <w:pPr>
        <w:widowControl w:val="0"/>
        <w:autoSpaceDE w:val="0"/>
        <w:autoSpaceDN w:val="0"/>
        <w:adjustRightInd w:val="0"/>
        <w:ind w:left="708"/>
        <w:jc w:val="both"/>
        <w:rPr>
          <w:rFonts w:ascii="Calibri" w:eastAsia="Cambria" w:hAnsi="Calibri" w:cs="TimesNewRomanPS-ItalicMT"/>
          <w:sz w:val="22"/>
        </w:rPr>
      </w:pPr>
    </w:p>
    <w:p w14:paraId="29F47E14" w14:textId="38802CDF" w:rsidR="005D4BED" w:rsidRPr="007A0952" w:rsidRDefault="005D4BED" w:rsidP="009E7083">
      <w:pPr>
        <w:widowControl w:val="0"/>
        <w:autoSpaceDE w:val="0"/>
        <w:autoSpaceDN w:val="0"/>
        <w:adjustRightInd w:val="0"/>
        <w:jc w:val="both"/>
        <w:rPr>
          <w:rFonts w:ascii="Calibri" w:eastAsia="Cambria" w:hAnsi="Calibri" w:cs="TimesNewRomanPS-ItalicMT"/>
          <w:sz w:val="22"/>
        </w:rPr>
      </w:pPr>
      <w:r w:rsidRPr="007A0952">
        <w:rPr>
          <w:rFonts w:ascii="Calibri" w:eastAsia="Cambria" w:hAnsi="Calibri" w:cs="TimesNewRomanPS-ItalicMT"/>
          <w:sz w:val="22"/>
        </w:rPr>
        <w:t xml:space="preserve">OVADIA-BRUNO, Joanna : </w:t>
      </w:r>
      <w:r w:rsidRPr="00896C10">
        <w:rPr>
          <w:rFonts w:ascii="Calibri" w:eastAsia="Cambria" w:hAnsi="Calibri" w:cs="TimesNewRomanPS-ItalicMT"/>
          <w:i/>
          <w:sz w:val="22"/>
        </w:rPr>
        <w:t>Étude d</w:t>
      </w:r>
      <w:r>
        <w:rPr>
          <w:rFonts w:ascii="Calibri" w:eastAsia="Cambria" w:hAnsi="Calibri" w:cs="TimesNewRomanPS-ItalicMT"/>
          <w:i/>
          <w:sz w:val="22"/>
        </w:rPr>
        <w:t>es pratiques</w:t>
      </w:r>
      <w:r w:rsidRPr="00896C10">
        <w:rPr>
          <w:rFonts w:ascii="Calibri" w:eastAsia="Cambria" w:hAnsi="Calibri" w:cs="TimesNewRomanPS-ItalicMT"/>
          <w:i/>
          <w:sz w:val="22"/>
        </w:rPr>
        <w:t xml:space="preserve"> d'apprenants </w:t>
      </w:r>
      <w:r>
        <w:rPr>
          <w:rFonts w:ascii="Calibri" w:eastAsia="Cambria" w:hAnsi="Calibri" w:cs="TimesNewRomanPS-ItalicMT"/>
          <w:i/>
          <w:sz w:val="22"/>
        </w:rPr>
        <w:t xml:space="preserve">de collèges et lycées </w:t>
      </w:r>
      <w:r w:rsidRPr="00896C10">
        <w:rPr>
          <w:rFonts w:ascii="Calibri" w:eastAsia="Cambria" w:hAnsi="Calibri" w:cs="TimesNewRomanPS-ItalicMT"/>
          <w:i/>
          <w:sz w:val="22"/>
        </w:rPr>
        <w:t>exposés de manière informelle à l'anglais en ligne</w:t>
      </w:r>
      <w:r w:rsidRPr="007A0952">
        <w:rPr>
          <w:rFonts w:ascii="Calibri" w:eastAsia="Cambria" w:hAnsi="Calibri" w:cs="TimesNewRomanPS-ItalicMT"/>
          <w:sz w:val="22"/>
        </w:rPr>
        <w:t>, co-encadrement à 50% avec Geoff Sockett, Université de Strasbourg (inscription : déc. 2012</w:t>
      </w:r>
      <w:r>
        <w:rPr>
          <w:rFonts w:ascii="Calibri" w:eastAsia="Cambria" w:hAnsi="Calibri" w:cs="TimesNewRomanPS-ItalicMT"/>
          <w:sz w:val="22"/>
        </w:rPr>
        <w:t>, abandon</w:t>
      </w:r>
      <w:r w:rsidR="000E5FDA">
        <w:rPr>
          <w:rFonts w:ascii="Calibri" w:eastAsia="Cambria" w:hAnsi="Calibri" w:cs="TimesNewRomanPS-ItalicMT"/>
          <w:sz w:val="22"/>
        </w:rPr>
        <w:t xml:space="preserve"> de la thèse au</w:t>
      </w:r>
      <w:r>
        <w:rPr>
          <w:rFonts w:ascii="Calibri" w:eastAsia="Cambria" w:hAnsi="Calibri" w:cs="TimesNewRomanPS-ItalicMT"/>
          <w:sz w:val="22"/>
        </w:rPr>
        <w:t xml:space="preserve"> printemps 2014 pour </w:t>
      </w:r>
      <w:r w:rsidR="0083673B">
        <w:rPr>
          <w:rFonts w:ascii="Calibri" w:eastAsia="Cambria" w:hAnsi="Calibri" w:cs="TimesNewRomanPS-ItalicMT"/>
          <w:sz w:val="22"/>
        </w:rPr>
        <w:t>choix d</w:t>
      </w:r>
      <w:r w:rsidR="00C00BD4">
        <w:rPr>
          <w:rFonts w:ascii="Calibri" w:eastAsia="Cambria" w:hAnsi="Calibri" w:cs="TimesNewRomanPS-ItalicMT"/>
          <w:sz w:val="22"/>
        </w:rPr>
        <w:t>e vie</w:t>
      </w:r>
      <w:r>
        <w:rPr>
          <w:rFonts w:ascii="Calibri" w:eastAsia="Cambria" w:hAnsi="Calibri" w:cs="TimesNewRomanPS-ItalicMT"/>
          <w:sz w:val="22"/>
        </w:rPr>
        <w:t xml:space="preserve"> </w:t>
      </w:r>
      <w:r w:rsidR="0083673B">
        <w:rPr>
          <w:rFonts w:ascii="Calibri" w:eastAsia="Cambria" w:hAnsi="Calibri" w:cs="TimesNewRomanPS-ItalicMT"/>
          <w:sz w:val="22"/>
        </w:rPr>
        <w:t>à l’étranger</w:t>
      </w:r>
      <w:r w:rsidRPr="007A0952">
        <w:rPr>
          <w:rFonts w:ascii="Calibri" w:eastAsia="Cambria" w:hAnsi="Calibri" w:cs="TimesNewRomanPS-ItalicMT"/>
          <w:sz w:val="22"/>
        </w:rPr>
        <w:t>)</w:t>
      </w:r>
    </w:p>
    <w:p w14:paraId="23958388" w14:textId="77777777" w:rsidR="005D4BED" w:rsidRDefault="005D4BED" w:rsidP="005D4BED">
      <w:pPr>
        <w:widowControl w:val="0"/>
        <w:autoSpaceDE w:val="0"/>
        <w:autoSpaceDN w:val="0"/>
        <w:adjustRightInd w:val="0"/>
        <w:jc w:val="both"/>
        <w:rPr>
          <w:rFonts w:ascii="Calibri" w:eastAsia="Cambria" w:hAnsi="Calibri" w:cs="TimesNewRomanPS-ItalicMT"/>
          <w:iCs/>
          <w:sz w:val="22"/>
        </w:rPr>
      </w:pPr>
    </w:p>
    <w:p w14:paraId="39E3D013" w14:textId="77777777" w:rsidR="005D4BED" w:rsidRPr="00317FA3" w:rsidRDefault="005D4BED"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w:t>
      </w:r>
      <w:r w:rsidRPr="00A759E3">
        <w:rPr>
          <w:rFonts w:ascii="Calibri" w:eastAsia="Cambria" w:hAnsi="Calibri" w:cs="TimesNewRomanPS-ItalicMT"/>
          <w:b/>
          <w:iCs/>
          <w:sz w:val="22"/>
        </w:rPr>
        <w:t>.</w:t>
      </w:r>
      <w:r>
        <w:rPr>
          <w:rFonts w:ascii="Calibri" w:eastAsia="Cambria" w:hAnsi="Calibri" w:cs="TimesNewRomanPS-ItalicMT"/>
          <w:b/>
          <w:iCs/>
          <w:sz w:val="22"/>
        </w:rPr>
        <w:t>4</w:t>
      </w:r>
      <w:r w:rsidR="00F56546">
        <w:rPr>
          <w:rFonts w:ascii="Calibri" w:eastAsia="Cambria" w:hAnsi="Calibri" w:cs="TimesNewRomanPS-ItalicMT"/>
          <w:b/>
          <w:iCs/>
          <w:sz w:val="22"/>
        </w:rPr>
        <w:t>.3. Encadrement</w:t>
      </w:r>
      <w:r w:rsidRPr="00A759E3">
        <w:rPr>
          <w:rFonts w:ascii="Calibri" w:eastAsia="Cambria" w:hAnsi="Calibri" w:cs="TimesNewRomanPS-ItalicMT"/>
          <w:b/>
          <w:iCs/>
          <w:sz w:val="22"/>
        </w:rPr>
        <w:t xml:space="preserve"> de mémoires </w:t>
      </w:r>
      <w:r>
        <w:rPr>
          <w:rFonts w:ascii="Calibri" w:eastAsia="Cambria" w:hAnsi="Calibri" w:cs="TimesNewRomanPS-ItalicMT"/>
          <w:b/>
          <w:iCs/>
          <w:sz w:val="22"/>
        </w:rPr>
        <w:t>de Master</w:t>
      </w:r>
    </w:p>
    <w:p w14:paraId="73B2304E" w14:textId="77777777" w:rsidR="005D4BED" w:rsidRDefault="0083673B" w:rsidP="005D4BED">
      <w:pPr>
        <w:widowControl w:val="0"/>
        <w:autoSpaceDE w:val="0"/>
        <w:autoSpaceDN w:val="0"/>
        <w:adjustRightInd w:val="0"/>
        <w:jc w:val="both"/>
        <w:rPr>
          <w:rFonts w:ascii="Calibri" w:hAnsi="Calibri" w:cs="TimesNewRomanPS-ItalicMT"/>
          <w:sz w:val="22"/>
        </w:rPr>
      </w:pPr>
      <w:r>
        <w:rPr>
          <w:rFonts w:ascii="Calibri" w:eastAsia="Cambria" w:hAnsi="Calibri" w:cs="TimesNewRomanPSMT"/>
          <w:sz w:val="22"/>
        </w:rPr>
        <w:t>À ce jour, p</w:t>
      </w:r>
      <w:r w:rsidR="005D4BED" w:rsidRPr="00687AC8">
        <w:rPr>
          <w:rFonts w:ascii="Calibri" w:eastAsia="Cambria" w:hAnsi="Calibri" w:cs="TimesNewRomanPSMT"/>
          <w:sz w:val="22"/>
        </w:rPr>
        <w:t xml:space="preserve">lus de </w:t>
      </w:r>
      <w:r w:rsidR="00CC38F8">
        <w:rPr>
          <w:rFonts w:ascii="Calibri" w:eastAsia="Cambria" w:hAnsi="Calibri" w:cs="TimesNewRomanPSMT"/>
          <w:sz w:val="22"/>
        </w:rPr>
        <w:t>50 mémoires en Maste</w:t>
      </w:r>
      <w:r>
        <w:rPr>
          <w:rFonts w:ascii="Calibri" w:eastAsia="Cambria" w:hAnsi="Calibri" w:cs="TimesNewRomanPSMT"/>
          <w:sz w:val="22"/>
        </w:rPr>
        <w:t xml:space="preserve">r </w:t>
      </w:r>
      <w:r w:rsidR="005D4BED" w:rsidRPr="00687AC8">
        <w:rPr>
          <w:rFonts w:ascii="Calibri" w:eastAsia="Cambria" w:hAnsi="Calibri" w:cs="TimesNewRomanPSMT"/>
          <w:sz w:val="22"/>
        </w:rPr>
        <w:t>2 Recherche (+</w:t>
      </w:r>
      <w:r>
        <w:rPr>
          <w:rFonts w:ascii="Calibri" w:eastAsia="Cambria" w:hAnsi="Calibri" w:cs="TimesNewRomanPSMT"/>
          <w:sz w:val="22"/>
        </w:rPr>
        <w:t xml:space="preserve"> </w:t>
      </w:r>
      <w:r w:rsidR="005D4BED" w:rsidRPr="00687AC8">
        <w:rPr>
          <w:rFonts w:ascii="Calibri" w:eastAsia="Cambria" w:hAnsi="Calibri" w:cs="TimesNewRomanPSMT"/>
          <w:sz w:val="22"/>
        </w:rPr>
        <w:t>mémoires professionnels précédemment</w:t>
      </w:r>
      <w:r w:rsidR="005D4BED" w:rsidRPr="00A759E3">
        <w:rPr>
          <w:rFonts w:ascii="Calibri" w:eastAsia="Cambria" w:hAnsi="Calibri" w:cs="TimesNewRomanPSMT"/>
          <w:sz w:val="22"/>
        </w:rPr>
        <w:t>)</w:t>
      </w:r>
    </w:p>
    <w:p w14:paraId="15F42483" w14:textId="4D6FD931" w:rsidR="005D4BED" w:rsidRDefault="005D4BED" w:rsidP="00C23E3B">
      <w:pPr>
        <w:widowControl w:val="0"/>
        <w:numPr>
          <w:ilvl w:val="0"/>
          <w:numId w:val="5"/>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l’université de Lorraine, Master ME</w:t>
      </w:r>
      <w:r w:rsidR="00CC38F8">
        <w:rPr>
          <w:rFonts w:ascii="Calibri" w:hAnsi="Calibri" w:cs="TimesNewRomanPS-ItalicMT"/>
          <w:sz w:val="22"/>
        </w:rPr>
        <w:t>E</w:t>
      </w:r>
      <w:r w:rsidRPr="00A759E3">
        <w:rPr>
          <w:rFonts w:ascii="Calibri" w:hAnsi="Calibri" w:cs="TimesNewRomanPS-ItalicMT"/>
          <w:sz w:val="22"/>
        </w:rPr>
        <w:t xml:space="preserve">F, option </w:t>
      </w:r>
      <w:r w:rsidRPr="00D23EB3">
        <w:rPr>
          <w:rFonts w:ascii="Calibri" w:hAnsi="Calibri" w:cs="TimesNewRomanPS-ItalicMT"/>
          <w:i/>
          <w:sz w:val="22"/>
        </w:rPr>
        <w:t>Langues et dimension interculturelle</w:t>
      </w:r>
      <w:r w:rsidR="00CC38F8">
        <w:rPr>
          <w:rFonts w:ascii="Calibri" w:hAnsi="Calibri" w:cs="TimesNewRomanPS-ItalicMT"/>
          <w:i/>
          <w:sz w:val="22"/>
        </w:rPr>
        <w:t xml:space="preserve"> </w:t>
      </w:r>
      <w:r w:rsidR="00CC38F8" w:rsidRPr="00CC38F8">
        <w:rPr>
          <w:rFonts w:ascii="Calibri" w:hAnsi="Calibri" w:cs="TimesNewRomanPS-ItalicMT"/>
          <w:sz w:val="22"/>
        </w:rPr>
        <w:t>depuis 2010</w:t>
      </w:r>
      <w:r w:rsidRPr="00CC38F8">
        <w:rPr>
          <w:rFonts w:ascii="Calibri" w:hAnsi="Calibri" w:cs="TimesNewRomanPS-ItalicMT"/>
          <w:sz w:val="22"/>
        </w:rPr>
        <w:t> </w:t>
      </w:r>
    </w:p>
    <w:p w14:paraId="522978F3" w14:textId="3A095942" w:rsidR="005D4BED" w:rsidRDefault="005D4BED" w:rsidP="00C23E3B">
      <w:pPr>
        <w:widowControl w:val="0"/>
        <w:numPr>
          <w:ilvl w:val="0"/>
          <w:numId w:val="5"/>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 xml:space="preserve">l’université Paris 3 Sorbonne nouvelle (M2 </w:t>
      </w:r>
      <w:r w:rsidRPr="00D23EB3">
        <w:rPr>
          <w:rFonts w:ascii="Calibri" w:hAnsi="Calibri" w:cs="TimesNewRomanPS-ItalicMT"/>
          <w:i/>
          <w:sz w:val="22"/>
        </w:rPr>
        <w:t>Didactique des langues et FLE</w:t>
      </w:r>
      <w:r w:rsidRPr="00D23EB3">
        <w:rPr>
          <w:rFonts w:ascii="Calibri" w:hAnsi="Calibri" w:cs="TimesNewRomanPS-ItalicMT"/>
          <w:sz w:val="22"/>
        </w:rPr>
        <w:t>, cours à</w:t>
      </w:r>
      <w:r w:rsidRPr="00A759E3">
        <w:rPr>
          <w:rFonts w:ascii="Calibri" w:hAnsi="Calibri" w:cs="TimesNewRomanPS-ItalicMT"/>
          <w:sz w:val="22"/>
        </w:rPr>
        <w:t xml:space="preserve"> distance) </w:t>
      </w:r>
      <w:r w:rsidR="00CF192A">
        <w:rPr>
          <w:rFonts w:ascii="Calibri" w:hAnsi="Calibri" w:cs="TimesNewRomanPS-ItalicMT"/>
          <w:sz w:val="22"/>
        </w:rPr>
        <w:t>jusqu’en 2012 </w:t>
      </w:r>
    </w:p>
    <w:p w14:paraId="1C11E76F" w14:textId="6012D485" w:rsidR="005D4BED" w:rsidRPr="00F56546" w:rsidRDefault="005D4BED" w:rsidP="00C23E3B">
      <w:pPr>
        <w:widowControl w:val="0"/>
        <w:numPr>
          <w:ilvl w:val="0"/>
          <w:numId w:val="5"/>
        </w:numPr>
        <w:autoSpaceDE w:val="0"/>
        <w:autoSpaceDN w:val="0"/>
        <w:adjustRightInd w:val="0"/>
        <w:jc w:val="both"/>
        <w:rPr>
          <w:rFonts w:ascii="Calibri" w:hAnsi="Calibri" w:cs="TimesNewRomanPS-ItalicMT"/>
          <w:sz w:val="22"/>
        </w:rPr>
      </w:pPr>
      <w:r>
        <w:rPr>
          <w:rFonts w:ascii="Calibri" w:hAnsi="Calibri" w:cs="TimesNewRomanPS-ItalicMT"/>
          <w:sz w:val="22"/>
        </w:rPr>
        <w:t xml:space="preserve">À </w:t>
      </w:r>
      <w:r w:rsidRPr="00A759E3">
        <w:rPr>
          <w:rFonts w:ascii="Calibri" w:hAnsi="Calibri" w:cs="TimesNewRomanPS-ItalicMT"/>
          <w:sz w:val="22"/>
        </w:rPr>
        <w:t>l’ISFEC, Marseille</w:t>
      </w:r>
      <w:r w:rsidR="00CF192A">
        <w:rPr>
          <w:rFonts w:ascii="Calibri" w:hAnsi="Calibri" w:cs="TimesNewRomanPS-ItalicMT"/>
          <w:sz w:val="22"/>
        </w:rPr>
        <w:t xml:space="preserve"> jusqu’en 2012</w:t>
      </w:r>
    </w:p>
    <w:p w14:paraId="75E8490A" w14:textId="77777777" w:rsidR="009551C4" w:rsidRDefault="009551C4" w:rsidP="005D4BED">
      <w:pPr>
        <w:widowControl w:val="0"/>
        <w:autoSpaceDE w:val="0"/>
        <w:autoSpaceDN w:val="0"/>
        <w:adjustRightInd w:val="0"/>
        <w:jc w:val="both"/>
        <w:rPr>
          <w:rFonts w:ascii="Calibri" w:eastAsia="Cambria" w:hAnsi="Calibri" w:cs="TimesNewRomanPSMT"/>
          <w:b/>
          <w:sz w:val="22"/>
        </w:rPr>
      </w:pPr>
    </w:p>
    <w:p w14:paraId="6B46FBEB" w14:textId="4AAE445D" w:rsidR="005D4BED" w:rsidRPr="00687AC8" w:rsidRDefault="005D4BED" w:rsidP="005D4BED">
      <w:pPr>
        <w:widowControl w:val="0"/>
        <w:autoSpaceDE w:val="0"/>
        <w:autoSpaceDN w:val="0"/>
        <w:adjustRightInd w:val="0"/>
        <w:jc w:val="both"/>
        <w:rPr>
          <w:rFonts w:ascii="Calibri" w:eastAsia="Cambria" w:hAnsi="Calibri" w:cs="TimesNewRomanPSMT"/>
          <w:sz w:val="22"/>
        </w:rPr>
      </w:pPr>
      <w:r w:rsidRPr="00102A1B">
        <w:rPr>
          <w:rFonts w:ascii="Calibri" w:eastAsia="Cambria" w:hAnsi="Calibri" w:cs="TimesNewRomanPSMT"/>
          <w:b/>
          <w:sz w:val="22"/>
        </w:rPr>
        <w:t>Mots-clés</w:t>
      </w:r>
      <w:r w:rsidRPr="00687AC8">
        <w:rPr>
          <w:rFonts w:ascii="Calibri" w:eastAsia="Cambria" w:hAnsi="Calibri" w:cs="TimesNewRomanPSMT"/>
          <w:sz w:val="22"/>
        </w:rPr>
        <w:t xml:space="preserve"> : didactique </w:t>
      </w:r>
      <w:r>
        <w:rPr>
          <w:rFonts w:ascii="Calibri" w:eastAsia="Cambria" w:hAnsi="Calibri" w:cs="TimesNewRomanPSMT"/>
          <w:sz w:val="22"/>
        </w:rPr>
        <w:t xml:space="preserve">des langues et </w:t>
      </w:r>
      <w:r w:rsidRPr="00687AC8">
        <w:rPr>
          <w:rFonts w:ascii="Calibri" w:eastAsia="Cambria" w:hAnsi="Calibri" w:cs="TimesNewRomanPSMT"/>
          <w:sz w:val="22"/>
        </w:rPr>
        <w:t>du plurilinguisme</w:t>
      </w:r>
      <w:r>
        <w:rPr>
          <w:rFonts w:ascii="Calibri" w:eastAsia="Cambria" w:hAnsi="Calibri" w:cs="TimesNewRomanPSMT"/>
          <w:sz w:val="22"/>
        </w:rPr>
        <w:t> :</w:t>
      </w:r>
      <w:r w:rsidRPr="00687AC8">
        <w:rPr>
          <w:rFonts w:ascii="Calibri" w:eastAsia="Cambria" w:hAnsi="Calibri" w:cs="TimesNewRomanPSMT"/>
          <w:sz w:val="22"/>
        </w:rPr>
        <w:t xml:space="preserve"> </w:t>
      </w:r>
      <w:r>
        <w:rPr>
          <w:rFonts w:ascii="Calibri" w:eastAsia="Cambria" w:hAnsi="Calibri" w:cs="TimesNewRomanPSMT"/>
          <w:sz w:val="22"/>
        </w:rPr>
        <w:t xml:space="preserve">diversité linguistique et culturelle, interculturalité, </w:t>
      </w:r>
      <w:r w:rsidRPr="00687AC8">
        <w:rPr>
          <w:rFonts w:ascii="Calibri" w:eastAsia="Cambria" w:hAnsi="Calibri" w:cs="TimesNewRomanPSMT"/>
          <w:sz w:val="22"/>
        </w:rPr>
        <w:t xml:space="preserve">enseignement aux enfants, accueil des enfants </w:t>
      </w:r>
      <w:r w:rsidR="00180717">
        <w:rPr>
          <w:rFonts w:ascii="Calibri" w:eastAsia="Cambria" w:hAnsi="Calibri" w:cs="TimesNewRomanPSMT"/>
          <w:sz w:val="22"/>
        </w:rPr>
        <w:t xml:space="preserve">dits </w:t>
      </w:r>
      <w:r w:rsidRPr="00687AC8">
        <w:rPr>
          <w:rFonts w:ascii="Calibri" w:eastAsia="Cambria" w:hAnsi="Calibri" w:cs="TimesNewRomanPSMT"/>
          <w:sz w:val="22"/>
        </w:rPr>
        <w:t>allophones, langues et autres disciplines</w:t>
      </w:r>
      <w:r>
        <w:rPr>
          <w:rFonts w:ascii="Calibri" w:eastAsia="Cambria" w:hAnsi="Calibri" w:cs="TimesNewRomanPSMT"/>
          <w:sz w:val="22"/>
        </w:rPr>
        <w:t xml:space="preserve"> (CLIL/EMILE/DNL)</w:t>
      </w:r>
      <w:r w:rsidRPr="00687AC8">
        <w:rPr>
          <w:rFonts w:ascii="Calibri" w:eastAsia="Cambria" w:hAnsi="Calibri" w:cs="TimesNewRomanPSMT"/>
          <w:sz w:val="22"/>
        </w:rPr>
        <w:t xml:space="preserve">, </w:t>
      </w:r>
      <w:r w:rsidR="006344F3">
        <w:rPr>
          <w:rFonts w:ascii="Calibri" w:eastAsia="Cambria" w:hAnsi="Calibri" w:cs="TimesNewRomanPSMT"/>
          <w:sz w:val="22"/>
        </w:rPr>
        <w:t xml:space="preserve">français de scolarité, </w:t>
      </w:r>
      <w:r>
        <w:rPr>
          <w:rFonts w:ascii="Calibri" w:eastAsia="Cambria" w:hAnsi="Calibri" w:cs="TimesNewRomanPSMT"/>
          <w:sz w:val="22"/>
        </w:rPr>
        <w:t xml:space="preserve">Langues et TIC, dispositifs et innovation, FLE, </w:t>
      </w:r>
      <w:r w:rsidR="006344F3" w:rsidRPr="00687AC8">
        <w:rPr>
          <w:rFonts w:ascii="Calibri" w:eastAsia="Cambria" w:hAnsi="Calibri" w:cs="TimesNewRomanPSMT"/>
          <w:sz w:val="22"/>
        </w:rPr>
        <w:t xml:space="preserve">motivation et école, </w:t>
      </w:r>
      <w:r>
        <w:rPr>
          <w:rFonts w:ascii="Calibri" w:eastAsia="Cambria" w:hAnsi="Calibri" w:cs="TimesNewRomanPSMT"/>
          <w:sz w:val="22"/>
        </w:rPr>
        <w:t>pédagogie universitaire, professionnalisation des enseignants</w:t>
      </w:r>
      <w:r w:rsidR="00180717">
        <w:rPr>
          <w:rFonts w:ascii="Calibri" w:eastAsia="Cambria" w:hAnsi="Calibri" w:cs="TimesNewRomanPSMT"/>
          <w:sz w:val="22"/>
        </w:rPr>
        <w:t>, approches collaboratives, recherche-formation</w:t>
      </w:r>
    </w:p>
    <w:p w14:paraId="1D3B46CE"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66431B85" w14:textId="383E3CD5" w:rsidR="00F641E2" w:rsidRPr="005610CF" w:rsidRDefault="005D4BED" w:rsidP="00D93BAF">
      <w:pPr>
        <w:widowControl w:val="0"/>
        <w:autoSpaceDE w:val="0"/>
        <w:autoSpaceDN w:val="0"/>
        <w:adjustRightInd w:val="0"/>
        <w:jc w:val="both"/>
        <w:outlineLvl w:val="0"/>
        <w:rPr>
          <w:rFonts w:ascii="Calibri" w:hAnsi="Calibri"/>
          <w:sz w:val="22"/>
          <w:szCs w:val="22"/>
          <w:shd w:val="clear" w:color="auto" w:fill="FFFFFF"/>
        </w:rPr>
      </w:pPr>
      <w:r w:rsidRPr="00D67B4F">
        <w:rPr>
          <w:rFonts w:ascii="Calibri" w:eastAsia="Cambria" w:hAnsi="Calibri" w:cs="TimesNewRomanPS-ItalicMT"/>
          <w:b/>
          <w:iCs/>
          <w:sz w:val="22"/>
        </w:rPr>
        <w:t xml:space="preserve">2.4.4. </w:t>
      </w:r>
      <w:r w:rsidR="00D67B4F" w:rsidRPr="00D67B4F">
        <w:rPr>
          <w:rFonts w:ascii="Calibri" w:eastAsia="Cambria" w:hAnsi="Calibri" w:cs="TimesNewRomanPS-ItalicMT"/>
          <w:b/>
          <w:iCs/>
          <w:sz w:val="22"/>
        </w:rPr>
        <w:t>Encadrement de mémoire de CAFIPEMF</w:t>
      </w:r>
      <w:r w:rsidR="00CC38F8">
        <w:rPr>
          <w:rFonts w:ascii="Calibri" w:eastAsia="Cambria" w:hAnsi="Calibri" w:cs="TimesNewRomanPS-ItalicMT"/>
          <w:b/>
          <w:iCs/>
          <w:sz w:val="22"/>
        </w:rPr>
        <w:t xml:space="preserve"> </w:t>
      </w:r>
      <w:r w:rsidR="00D84101" w:rsidRPr="002F786D">
        <w:rPr>
          <w:rFonts w:ascii="Calibri" w:eastAsia="Cambria" w:hAnsi="Calibri" w:cs="TimesNewRomanPS-ItalicMT"/>
          <w:iCs/>
          <w:sz w:val="22"/>
          <w:szCs w:val="22"/>
        </w:rPr>
        <w:t>(</w:t>
      </w:r>
      <w:r w:rsidR="00D84101" w:rsidRPr="002F786D">
        <w:rPr>
          <w:rFonts w:ascii="Calibri" w:hAnsi="Calibri"/>
          <w:sz w:val="22"/>
          <w:szCs w:val="22"/>
          <w:shd w:val="clear" w:color="auto" w:fill="FFFFFF"/>
        </w:rPr>
        <w:t xml:space="preserve">Certificat d'Aptitude aux Fonctions d'Instituteur ou de Professeur des </w:t>
      </w:r>
      <w:r w:rsidR="00C00BD4">
        <w:rPr>
          <w:rFonts w:ascii="Calibri" w:hAnsi="Calibri"/>
          <w:sz w:val="22"/>
          <w:szCs w:val="22"/>
          <w:shd w:val="clear" w:color="auto" w:fill="FFFFFF"/>
        </w:rPr>
        <w:t>É</w:t>
      </w:r>
      <w:r w:rsidR="00D84101" w:rsidRPr="002F786D">
        <w:rPr>
          <w:rFonts w:ascii="Calibri" w:hAnsi="Calibri"/>
          <w:sz w:val="22"/>
          <w:szCs w:val="22"/>
          <w:shd w:val="clear" w:color="auto" w:fill="FFFFFF"/>
        </w:rPr>
        <w:t>coles Maître Formateur)</w:t>
      </w:r>
    </w:p>
    <w:p w14:paraId="3783A864" w14:textId="23F1FE38" w:rsidR="00D67B4F" w:rsidRPr="001D6476" w:rsidRDefault="009E7083" w:rsidP="00D67B4F">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2016</w:t>
      </w:r>
      <w:r>
        <w:rPr>
          <w:rFonts w:ascii="Calibri" w:eastAsia="Cambria" w:hAnsi="Calibri" w:cs="TimesNewRomanPSMT"/>
          <w:sz w:val="22"/>
        </w:rPr>
        <w:tab/>
      </w:r>
      <w:r w:rsidR="00D67B4F">
        <w:rPr>
          <w:rFonts w:ascii="Calibri" w:eastAsia="Cambria" w:hAnsi="Calibri" w:cs="TimesNewRomanPSMT"/>
          <w:sz w:val="22"/>
        </w:rPr>
        <w:t>Nel</w:t>
      </w:r>
      <w:r w:rsidR="001D6476">
        <w:rPr>
          <w:rFonts w:ascii="Calibri" w:eastAsia="Cambria" w:hAnsi="Calibri" w:cs="TimesNewRomanPSMT"/>
          <w:sz w:val="22"/>
        </w:rPr>
        <w:t xml:space="preserve">ly </w:t>
      </w:r>
      <w:r w:rsidR="001634E8">
        <w:rPr>
          <w:rFonts w:ascii="Calibri" w:eastAsia="Cambria" w:hAnsi="Calibri" w:cs="TimesNewRomanPSMT"/>
          <w:sz w:val="22"/>
        </w:rPr>
        <w:t>REICHERT</w:t>
      </w:r>
      <w:r w:rsidR="006472F6">
        <w:rPr>
          <w:rFonts w:ascii="Calibri" w:eastAsia="Cambria" w:hAnsi="Calibri" w:cs="TimesNewRomanPSMT"/>
          <w:sz w:val="22"/>
        </w:rPr>
        <w:t>.</w:t>
      </w:r>
      <w:r w:rsidR="001D6476">
        <w:rPr>
          <w:rFonts w:ascii="Calibri" w:eastAsia="Cambria" w:hAnsi="Calibri" w:cs="TimesNewRomanPSMT"/>
          <w:sz w:val="22"/>
        </w:rPr>
        <w:t xml:space="preserve"> </w:t>
      </w:r>
      <w:r w:rsidR="00132B55" w:rsidRPr="00132B55">
        <w:rPr>
          <w:rFonts w:ascii="Calibri" w:eastAsia="Cambria" w:hAnsi="Calibri" w:cs="TimesNewRomanPSMT"/>
          <w:i/>
          <w:sz w:val="22"/>
        </w:rPr>
        <w:t>La visioconférence avec un locuteur natif en Meurthe et Moselle – Quels leviers pour permettre aux enseignants de faire face aux difficultés rencontrées lors des séances de visioconférences et garantir un apprentissage des élèves</w:t>
      </w:r>
      <w:r w:rsidR="00832267">
        <w:rPr>
          <w:rFonts w:ascii="Calibri" w:eastAsia="Cambria" w:hAnsi="Calibri" w:cs="TimesNewRomanPSMT"/>
          <w:i/>
          <w:sz w:val="22"/>
        </w:rPr>
        <w:t xml:space="preserve"> ? </w:t>
      </w:r>
      <w:r w:rsidR="001D6476" w:rsidRPr="001D6476">
        <w:rPr>
          <w:rFonts w:ascii="Calibri" w:eastAsia="Cambria" w:hAnsi="Calibri" w:cs="TimesNewRomanPSMT"/>
          <w:sz w:val="22"/>
        </w:rPr>
        <w:t>Rectorat de l’académie de Nancy-Metz</w:t>
      </w:r>
    </w:p>
    <w:p w14:paraId="50DFCD75" w14:textId="77777777" w:rsidR="00D67B4F" w:rsidRPr="001D6476" w:rsidRDefault="00D67B4F" w:rsidP="00D93BAF">
      <w:pPr>
        <w:widowControl w:val="0"/>
        <w:autoSpaceDE w:val="0"/>
        <w:autoSpaceDN w:val="0"/>
        <w:adjustRightInd w:val="0"/>
        <w:jc w:val="both"/>
        <w:outlineLvl w:val="0"/>
        <w:rPr>
          <w:rFonts w:ascii="Calibri" w:eastAsia="Cambria" w:hAnsi="Calibri" w:cs="TimesNewRomanPS-ItalicMT"/>
          <w:b/>
          <w:iCs/>
          <w:sz w:val="22"/>
        </w:rPr>
      </w:pPr>
    </w:p>
    <w:p w14:paraId="34D9E622" w14:textId="77777777" w:rsidR="005D4BED" w:rsidRPr="00D67B4F" w:rsidRDefault="00D67B4F" w:rsidP="00D93BAF">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 xml:space="preserve">2.4.5. </w:t>
      </w:r>
      <w:r w:rsidR="005D4BED" w:rsidRPr="00317FA3">
        <w:rPr>
          <w:rFonts w:ascii="Calibri" w:eastAsia="Cambria" w:hAnsi="Calibri" w:cs="TimesNewRomanPS-ItalicMT"/>
          <w:b/>
          <w:iCs/>
          <w:sz w:val="22"/>
        </w:rPr>
        <w:t>Mise en place et animation d</w:t>
      </w:r>
      <w:r w:rsidR="005D4BED">
        <w:rPr>
          <w:rFonts w:ascii="Calibri" w:eastAsia="Cambria" w:hAnsi="Calibri" w:cs="TimesNewRomanPS-ItalicMT"/>
          <w:b/>
          <w:iCs/>
          <w:sz w:val="22"/>
        </w:rPr>
        <w:t xml:space="preserve">’un séminaire </w:t>
      </w:r>
      <w:r w:rsidR="00F641E2">
        <w:rPr>
          <w:rFonts w:ascii="Calibri" w:eastAsia="Cambria" w:hAnsi="Calibri" w:cs="TimesNewRomanPS-ItalicMT"/>
          <w:b/>
          <w:iCs/>
          <w:sz w:val="22"/>
        </w:rPr>
        <w:t xml:space="preserve">doctoral </w:t>
      </w:r>
      <w:r w:rsidR="001D7C61">
        <w:rPr>
          <w:rFonts w:ascii="Calibri" w:eastAsia="Cambria" w:hAnsi="Calibri" w:cs="TimesNewRomanPS-ItalicMT"/>
          <w:b/>
          <w:iCs/>
          <w:sz w:val="22"/>
        </w:rPr>
        <w:t xml:space="preserve">au sein du laboratoire </w:t>
      </w:r>
    </w:p>
    <w:p w14:paraId="265E7E05" w14:textId="77777777" w:rsidR="005D4BED" w:rsidRPr="00F273D4" w:rsidRDefault="00F12897" w:rsidP="005D4BED">
      <w:pPr>
        <w:widowControl w:val="0"/>
        <w:autoSpaceDE w:val="0"/>
        <w:autoSpaceDN w:val="0"/>
        <w:adjustRightInd w:val="0"/>
        <w:jc w:val="both"/>
        <w:rPr>
          <w:rFonts w:ascii="Calibri" w:eastAsia="Cambria" w:hAnsi="Calibri" w:cs="TimesNewRomanPS-ItalicMT"/>
          <w:i/>
          <w:sz w:val="22"/>
        </w:rPr>
      </w:pPr>
      <w:r>
        <w:rPr>
          <w:rFonts w:ascii="Calibri" w:eastAsia="Cambria" w:hAnsi="Calibri" w:cs="TimesNewRomanPS-ItalicMT"/>
          <w:sz w:val="22"/>
        </w:rPr>
        <w:t xml:space="preserve">Laboratoire ATILF, </w:t>
      </w:r>
      <w:r w:rsidR="005D4BED">
        <w:rPr>
          <w:rFonts w:ascii="Calibri" w:eastAsia="Cambria" w:hAnsi="Calibri" w:cs="TimesNewRomanPS-ItalicMT"/>
          <w:sz w:val="22"/>
        </w:rPr>
        <w:t>É</w:t>
      </w:r>
      <w:r w:rsidR="005D4BED">
        <w:rPr>
          <w:rFonts w:ascii="Calibri" w:eastAsia="Cambria" w:hAnsi="Calibri" w:cs="TimesNewRomanPS-ItalicMT"/>
          <w:iCs/>
          <w:sz w:val="22"/>
        </w:rPr>
        <w:t xml:space="preserve">quipe </w:t>
      </w:r>
      <w:r w:rsidR="005D4BED">
        <w:rPr>
          <w:rFonts w:ascii="Calibri" w:eastAsia="Cambria" w:hAnsi="Calibri" w:cs="TimesNewRomanPS-ItalicMT"/>
          <w:i/>
          <w:iCs/>
          <w:sz w:val="22"/>
        </w:rPr>
        <w:t>Didactique</w:t>
      </w:r>
      <w:r w:rsidR="005D4BED" w:rsidRPr="00896C10">
        <w:rPr>
          <w:rFonts w:ascii="Calibri" w:eastAsia="Cambria" w:hAnsi="Calibri" w:cs="TimesNewRomanPS-ItalicMT"/>
          <w:i/>
          <w:iCs/>
          <w:sz w:val="22"/>
        </w:rPr>
        <w:t xml:space="preserve"> des </w:t>
      </w:r>
      <w:r w:rsidR="005D4BED" w:rsidRPr="00230A95">
        <w:rPr>
          <w:rFonts w:ascii="Calibri" w:eastAsia="Cambria" w:hAnsi="Calibri" w:cs="TimesNewRomanPS-ItalicMT"/>
          <w:i/>
          <w:iCs/>
          <w:sz w:val="22"/>
        </w:rPr>
        <w:t>langues et sociolinguistique</w:t>
      </w:r>
      <w:r w:rsidR="00F273D4">
        <w:rPr>
          <w:rFonts w:ascii="Calibri" w:eastAsia="Cambria" w:hAnsi="Calibri" w:cs="TimesNewRomanPS-ItalicMT"/>
          <w:iCs/>
          <w:sz w:val="22"/>
        </w:rPr>
        <w:t xml:space="preserve">, Axe </w:t>
      </w:r>
      <w:r w:rsidR="00F273D4" w:rsidRPr="00F273D4">
        <w:rPr>
          <w:rFonts w:ascii="Calibri" w:eastAsia="Cambria" w:hAnsi="Calibri" w:cs="TimesNewRomanPS-ItalicMT"/>
          <w:i/>
          <w:iCs/>
          <w:sz w:val="22"/>
        </w:rPr>
        <w:t>Cultures Educatives des Langues</w:t>
      </w:r>
      <w:r w:rsidR="00F273D4" w:rsidRPr="00F273D4">
        <w:rPr>
          <w:rFonts w:ascii="Calibri" w:eastAsia="Cambria" w:hAnsi="Calibri" w:cs="TimesNewRomanPS-ItalicMT"/>
          <w:i/>
          <w:sz w:val="22"/>
        </w:rPr>
        <w:t>-Cultures en Milieu Institutionnel</w:t>
      </w:r>
    </w:p>
    <w:p w14:paraId="12154D3A" w14:textId="77777777" w:rsidR="005D4BED" w:rsidRDefault="005D4BED" w:rsidP="005D4BED">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sz w:val="22"/>
        </w:rPr>
        <w:t>Thématique : Recherches en didactique des langues et des cultures</w:t>
      </w:r>
    </w:p>
    <w:p w14:paraId="56406184" w14:textId="77777777" w:rsidR="00F273D4" w:rsidRDefault="00F273D4" w:rsidP="00F273D4">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iCs/>
          <w:sz w:val="22"/>
        </w:rPr>
        <w:t xml:space="preserve">2017-2018 : </w:t>
      </w:r>
      <w:r>
        <w:rPr>
          <w:rFonts w:ascii="Calibri" w:eastAsia="Cambria" w:hAnsi="Calibri" w:cs="TimesNewRomanPS-ItalicMT"/>
          <w:sz w:val="22"/>
        </w:rPr>
        <w:t>Plurilinguisme, approches sociolinguistiques de la mobilité, formations universitaires</w:t>
      </w:r>
    </w:p>
    <w:p w14:paraId="7EE9EEAC" w14:textId="77777777" w:rsidR="00882150" w:rsidRDefault="00882150" w:rsidP="00882150">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sz w:val="22"/>
        </w:rPr>
        <w:t>2011-2012 : 4</w:t>
      </w:r>
      <w:r w:rsidRPr="00317FA3">
        <w:rPr>
          <w:rFonts w:ascii="Calibri" w:eastAsia="Cambria" w:hAnsi="Calibri" w:cs="TimesNewRomanPS-ItalicMT"/>
          <w:sz w:val="22"/>
        </w:rPr>
        <w:t xml:space="preserve"> séminaires par an,</w:t>
      </w:r>
      <w:r>
        <w:rPr>
          <w:rFonts w:ascii="Calibri" w:eastAsia="Cambria" w:hAnsi="Calibri" w:cs="TimesNewRomanPS-ItalicMT"/>
          <w:iCs/>
          <w:sz w:val="22"/>
        </w:rPr>
        <w:t xml:space="preserve"> une dizaine de doctorants et de collègues enseignants-chercheurs</w:t>
      </w:r>
    </w:p>
    <w:p w14:paraId="6F764800" w14:textId="77777777" w:rsidR="005F6A0D" w:rsidRDefault="005F6A0D" w:rsidP="00F56546">
      <w:pPr>
        <w:widowControl w:val="0"/>
        <w:autoSpaceDE w:val="0"/>
        <w:autoSpaceDN w:val="0"/>
        <w:adjustRightInd w:val="0"/>
        <w:jc w:val="both"/>
        <w:rPr>
          <w:rFonts w:ascii="Calibri" w:eastAsia="Cambria" w:hAnsi="Calibri" w:cs="TimesNewRomanPS-ItalicMT"/>
          <w:iCs/>
          <w:sz w:val="22"/>
        </w:rPr>
      </w:pPr>
    </w:p>
    <w:p w14:paraId="27B50A3C" w14:textId="77777777" w:rsidR="00745C91" w:rsidRDefault="00882150" w:rsidP="005F6A0D">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2.4.6</w:t>
      </w:r>
      <w:r w:rsidR="005F6A0D">
        <w:rPr>
          <w:rFonts w:ascii="Calibri" w:eastAsia="Cambria" w:hAnsi="Calibri" w:cs="TimesNewRomanPS-ItalicMT"/>
          <w:b/>
          <w:iCs/>
          <w:sz w:val="22"/>
        </w:rPr>
        <w:t xml:space="preserve">. </w:t>
      </w:r>
      <w:r w:rsidR="00D66E06">
        <w:rPr>
          <w:rFonts w:ascii="Calibri" w:eastAsia="Cambria" w:hAnsi="Calibri" w:cs="TimesNewRomanPS-ItalicMT"/>
          <w:b/>
          <w:iCs/>
          <w:sz w:val="22"/>
        </w:rPr>
        <w:t xml:space="preserve">Mise </w:t>
      </w:r>
      <w:r w:rsidR="005F6A0D" w:rsidRPr="00317FA3">
        <w:rPr>
          <w:rFonts w:ascii="Calibri" w:eastAsia="Cambria" w:hAnsi="Calibri" w:cs="TimesNewRomanPS-ItalicMT"/>
          <w:b/>
          <w:iCs/>
          <w:sz w:val="22"/>
        </w:rPr>
        <w:t xml:space="preserve">en place et animation </w:t>
      </w:r>
      <w:r w:rsidR="00745C91">
        <w:rPr>
          <w:rFonts w:ascii="Calibri" w:eastAsia="Cambria" w:hAnsi="Calibri" w:cs="TimesNewRomanPS-ItalicMT"/>
          <w:b/>
          <w:iCs/>
          <w:sz w:val="22"/>
        </w:rPr>
        <w:t>de formations</w:t>
      </w:r>
      <w:r w:rsidR="005F6A0D">
        <w:rPr>
          <w:rFonts w:ascii="Calibri" w:eastAsia="Cambria" w:hAnsi="Calibri" w:cs="TimesNewRomanPS-ItalicMT"/>
          <w:b/>
          <w:iCs/>
          <w:sz w:val="22"/>
        </w:rPr>
        <w:t xml:space="preserve"> </w:t>
      </w:r>
      <w:r>
        <w:rPr>
          <w:rFonts w:ascii="Calibri" w:eastAsia="Cambria" w:hAnsi="Calibri" w:cs="TimesNewRomanPS-ItalicMT"/>
          <w:b/>
          <w:iCs/>
          <w:sz w:val="22"/>
        </w:rPr>
        <w:t>internationales</w:t>
      </w:r>
    </w:p>
    <w:p w14:paraId="6756585E" w14:textId="77777777" w:rsidR="00745C91" w:rsidRDefault="00745C91" w:rsidP="005F6A0D">
      <w:pPr>
        <w:widowControl w:val="0"/>
        <w:autoSpaceDE w:val="0"/>
        <w:autoSpaceDN w:val="0"/>
        <w:adjustRightInd w:val="0"/>
        <w:jc w:val="both"/>
        <w:outlineLvl w:val="0"/>
        <w:rPr>
          <w:rFonts w:ascii="Calibri" w:eastAsia="Cambria" w:hAnsi="Calibri" w:cs="TimesNewRomanPS-ItalicMT"/>
          <w:b/>
          <w:iCs/>
          <w:sz w:val="22"/>
        </w:rPr>
      </w:pPr>
      <w:r>
        <w:rPr>
          <w:rFonts w:ascii="Calibri" w:eastAsia="Cambria" w:hAnsi="Calibri" w:cs="TimesNewRomanPS-ItalicMT"/>
          <w:b/>
          <w:iCs/>
          <w:sz w:val="22"/>
        </w:rPr>
        <w:t>Formation de master</w:t>
      </w:r>
      <w:r w:rsidR="001D7C61">
        <w:rPr>
          <w:rFonts w:ascii="Calibri" w:eastAsia="Cambria" w:hAnsi="Calibri" w:cs="TimesNewRomanPS-ItalicMT"/>
          <w:b/>
          <w:iCs/>
          <w:sz w:val="22"/>
        </w:rPr>
        <w:t xml:space="preserve"> et doctorat</w:t>
      </w:r>
      <w:r>
        <w:rPr>
          <w:rFonts w:ascii="Calibri" w:eastAsia="Cambria" w:hAnsi="Calibri" w:cs="TimesNewRomanPS-ItalicMT"/>
          <w:b/>
          <w:iCs/>
          <w:sz w:val="22"/>
        </w:rPr>
        <w:t xml:space="preserve"> pour étudiants de </w:t>
      </w:r>
      <w:r w:rsidRPr="001D7C61">
        <w:rPr>
          <w:rFonts w:ascii="Calibri" w:eastAsia="Cambria" w:hAnsi="Calibri" w:cs="TimesNewRomanPS-ItalicMT"/>
          <w:b/>
          <w:i/>
          <w:iCs/>
          <w:sz w:val="22"/>
        </w:rPr>
        <w:t>l’Education University of Hong Kong</w:t>
      </w:r>
      <w:r w:rsidR="00574B5A">
        <w:rPr>
          <w:rFonts w:ascii="Calibri" w:eastAsia="Cambria" w:hAnsi="Calibri" w:cs="TimesNewRomanPS-ItalicMT"/>
          <w:b/>
          <w:i/>
          <w:iCs/>
          <w:sz w:val="22"/>
        </w:rPr>
        <w:t xml:space="preserve"> (EdUHK)</w:t>
      </w:r>
    </w:p>
    <w:p w14:paraId="762A8723" w14:textId="21F45CF0" w:rsidR="00F916BD" w:rsidRDefault="00F916BD" w:rsidP="006A05A8">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2019</w:t>
      </w:r>
      <w:r>
        <w:rPr>
          <w:rFonts w:ascii="Calibri" w:eastAsia="Cambria" w:hAnsi="Calibri" w:cs="TimesNewRomanPS-ItalicMT"/>
          <w:iCs/>
          <w:sz w:val="22"/>
        </w:rPr>
        <w:tab/>
      </w:r>
      <w:r w:rsidR="0036530E" w:rsidRPr="0036530E">
        <w:rPr>
          <w:rFonts w:ascii="Calibri" w:eastAsia="Cambria" w:hAnsi="Calibri" w:cs="TimesNewRomanPS-ItalicMT"/>
          <w:i/>
          <w:iCs/>
          <w:sz w:val="22"/>
        </w:rPr>
        <w:t>Scientific and intercultural mediation</w:t>
      </w:r>
      <w:r w:rsidR="0036530E">
        <w:rPr>
          <w:rFonts w:ascii="Calibri" w:eastAsia="Cambria" w:hAnsi="Calibri" w:cs="TimesNewRomanPS-ItalicMT"/>
          <w:i/>
          <w:iCs/>
          <w:sz w:val="22"/>
        </w:rPr>
        <w:t xml:space="preserve">, </w:t>
      </w:r>
      <w:r w:rsidR="0036530E" w:rsidRPr="0036530E">
        <w:rPr>
          <w:rFonts w:ascii="Calibri" w:eastAsia="Cambria" w:hAnsi="Calibri" w:cs="TimesNewRomanPS-ItalicMT"/>
          <w:iCs/>
          <w:sz w:val="22"/>
        </w:rPr>
        <w:t>Autumn school</w:t>
      </w:r>
      <w:r w:rsidR="0036530E">
        <w:rPr>
          <w:rFonts w:ascii="Calibri" w:eastAsia="Cambria" w:hAnsi="Calibri" w:cs="TimesNewRomanPS-ItalicMT"/>
          <w:iCs/>
          <w:sz w:val="22"/>
        </w:rPr>
        <w:t xml:space="preserve"> </w:t>
      </w:r>
      <w:r w:rsidR="0036530E" w:rsidRPr="00574B5A">
        <w:rPr>
          <w:rFonts w:ascii="Calibri" w:eastAsia="Cambria" w:hAnsi="Calibri" w:cs="TimesNewRomanPS-ItalicMT"/>
          <w:iCs/>
          <w:sz w:val="22"/>
        </w:rPr>
        <w:t>for postgraduate students,</w:t>
      </w:r>
      <w:r w:rsidR="0036530E">
        <w:rPr>
          <w:rFonts w:ascii="Calibri" w:eastAsia="Cambria" w:hAnsi="Calibri" w:cs="TimesNewRomanPS-ItalicMT"/>
          <w:iCs/>
          <w:sz w:val="22"/>
        </w:rPr>
        <w:t xml:space="preserve"> 3-11/12/2019, Université de Lorraine</w:t>
      </w:r>
    </w:p>
    <w:p w14:paraId="7688ED4E" w14:textId="0E4B3485" w:rsidR="00574B5A" w:rsidRDefault="00574B5A" w:rsidP="00574B5A">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2018</w:t>
      </w:r>
      <w:r>
        <w:rPr>
          <w:rFonts w:ascii="Calibri" w:eastAsia="Cambria" w:hAnsi="Calibri" w:cs="TimesNewRomanPS-ItalicMT"/>
          <w:iCs/>
          <w:sz w:val="22"/>
        </w:rPr>
        <w:tab/>
      </w:r>
      <w:r>
        <w:rPr>
          <w:rFonts w:ascii="Calibri" w:eastAsia="Cambria" w:hAnsi="Calibri" w:cs="TimesNewRomanPS-ItalicMT"/>
          <w:i/>
          <w:iCs/>
          <w:sz w:val="22"/>
        </w:rPr>
        <w:t>New issues</w:t>
      </w:r>
      <w:r w:rsidRPr="00574B5A">
        <w:rPr>
          <w:rFonts w:ascii="Calibri" w:eastAsia="Cambria" w:hAnsi="Calibri" w:cs="TimesNewRomanPS-ItalicMT"/>
          <w:i/>
          <w:iCs/>
          <w:sz w:val="22"/>
        </w:rPr>
        <w:t xml:space="preserve"> in French Research on Education</w:t>
      </w:r>
      <w:r w:rsidR="009E7083">
        <w:rPr>
          <w:rFonts w:ascii="Calibri" w:eastAsia="Cambria" w:hAnsi="Calibri" w:cs="TimesNewRomanPS-ItalicMT"/>
          <w:i/>
          <w:iCs/>
          <w:sz w:val="22"/>
        </w:rPr>
        <w:t>-</w:t>
      </w:r>
      <w:r w:rsidR="00FC65DC">
        <w:rPr>
          <w:rFonts w:ascii="Calibri" w:eastAsia="Cambria" w:hAnsi="Calibri" w:cs="TimesNewRomanPS-ItalicMT"/>
          <w:i/>
          <w:iCs/>
          <w:sz w:val="22"/>
        </w:rPr>
        <w:t>Scientific, and (I</w:t>
      </w:r>
      <w:r w:rsidR="009E7083" w:rsidRPr="00D261B6">
        <w:rPr>
          <w:rFonts w:ascii="Calibri" w:eastAsia="Cambria" w:hAnsi="Calibri" w:cs="TimesNewRomanPS-ItalicMT"/>
          <w:i/>
          <w:iCs/>
          <w:sz w:val="22"/>
        </w:rPr>
        <w:t xml:space="preserve">nter)culturel </w:t>
      </w:r>
      <w:r w:rsidR="00FC65DC">
        <w:rPr>
          <w:rFonts w:ascii="Calibri" w:eastAsia="Cambria" w:hAnsi="Calibri" w:cs="TimesNewRomanPS-ItalicMT"/>
          <w:i/>
          <w:iCs/>
          <w:sz w:val="22"/>
        </w:rPr>
        <w:t>M</w:t>
      </w:r>
      <w:r w:rsidR="009E7083" w:rsidRPr="00D261B6">
        <w:rPr>
          <w:rFonts w:ascii="Calibri" w:eastAsia="Cambria" w:hAnsi="Calibri" w:cs="TimesNewRomanPS-ItalicMT"/>
          <w:i/>
          <w:iCs/>
          <w:sz w:val="22"/>
        </w:rPr>
        <w:t>ediation</w:t>
      </w:r>
      <w:r w:rsidRPr="00574B5A">
        <w:rPr>
          <w:rFonts w:ascii="Calibri" w:eastAsia="Cambria" w:hAnsi="Calibri" w:cs="TimesNewRomanPS-ItalicMT"/>
          <w:i/>
          <w:iCs/>
          <w:sz w:val="22"/>
        </w:rPr>
        <w:t xml:space="preserve">, </w:t>
      </w:r>
      <w:r w:rsidRPr="00574B5A">
        <w:rPr>
          <w:rFonts w:ascii="Calibri" w:eastAsia="Cambria" w:hAnsi="Calibri" w:cs="TimesNewRomanPS-ItalicMT"/>
          <w:iCs/>
          <w:sz w:val="22"/>
        </w:rPr>
        <w:lastRenderedPageBreak/>
        <w:t>for postgraduate students,</w:t>
      </w:r>
      <w:r>
        <w:rPr>
          <w:rFonts w:ascii="Calibri" w:eastAsia="Cambria" w:hAnsi="Calibri" w:cs="TimesNewRomanPS-ItalicMT"/>
          <w:iCs/>
          <w:sz w:val="22"/>
        </w:rPr>
        <w:t xml:space="preserve"> Responsable de </w:t>
      </w:r>
      <w:r w:rsidR="00DE4AAA">
        <w:rPr>
          <w:rFonts w:ascii="Calibri" w:eastAsia="Cambria" w:hAnsi="Calibri" w:cs="TimesNewRomanPS-ItalicMT"/>
          <w:iCs/>
          <w:sz w:val="22"/>
        </w:rPr>
        <w:t xml:space="preserve">la formation, </w:t>
      </w:r>
      <w:r w:rsidR="006344F3">
        <w:rPr>
          <w:rFonts w:ascii="Calibri" w:eastAsia="Cambria" w:hAnsi="Calibri" w:cs="TimesNewRomanPS-ItalicMT"/>
          <w:iCs/>
          <w:sz w:val="22"/>
        </w:rPr>
        <w:t>7</w:t>
      </w:r>
      <w:r w:rsidR="003B2499">
        <w:rPr>
          <w:rFonts w:ascii="Calibri" w:eastAsia="Cambria" w:hAnsi="Calibri" w:cs="TimesNewRomanPS-ItalicMT"/>
          <w:iCs/>
          <w:sz w:val="22"/>
        </w:rPr>
        <w:t>-14/12/</w:t>
      </w:r>
      <w:r>
        <w:rPr>
          <w:rFonts w:ascii="Calibri" w:eastAsia="Cambria" w:hAnsi="Calibri" w:cs="TimesNewRomanPS-ItalicMT"/>
          <w:iCs/>
          <w:sz w:val="22"/>
        </w:rPr>
        <w:t>2018, Université de Lorraine</w:t>
      </w:r>
    </w:p>
    <w:p w14:paraId="16E2D9D5" w14:textId="624EC5A2" w:rsidR="00745C91" w:rsidRPr="006344F3" w:rsidRDefault="00882150" w:rsidP="006344F3">
      <w:pPr>
        <w:widowControl w:val="0"/>
        <w:autoSpaceDE w:val="0"/>
        <w:autoSpaceDN w:val="0"/>
        <w:adjustRightInd w:val="0"/>
        <w:ind w:left="1416" w:hanging="1416"/>
        <w:jc w:val="both"/>
        <w:outlineLvl w:val="0"/>
        <w:rPr>
          <w:rFonts w:ascii="Calibri" w:eastAsia="Cambria" w:hAnsi="Calibri" w:cs="TimesNewRomanPS-ItalicMT"/>
          <w:i/>
          <w:iCs/>
          <w:sz w:val="22"/>
        </w:rPr>
      </w:pPr>
      <w:r w:rsidRPr="00D261B6">
        <w:rPr>
          <w:rFonts w:ascii="Calibri" w:eastAsia="Cambria" w:hAnsi="Calibri" w:cs="TimesNewRomanPS-ItalicMT"/>
          <w:iCs/>
          <w:sz w:val="22"/>
        </w:rPr>
        <w:t>2017</w:t>
      </w:r>
      <w:r w:rsidRPr="00D261B6">
        <w:rPr>
          <w:rFonts w:ascii="Calibri" w:eastAsia="Cambria" w:hAnsi="Calibri" w:cs="TimesNewRomanPS-ItalicMT"/>
          <w:iCs/>
          <w:sz w:val="22"/>
        </w:rPr>
        <w:tab/>
      </w:r>
      <w:r w:rsidR="00FC65DC">
        <w:rPr>
          <w:rFonts w:ascii="Calibri" w:eastAsia="Cambria" w:hAnsi="Calibri" w:cs="TimesNewRomanPS-ItalicMT"/>
          <w:i/>
          <w:iCs/>
          <w:sz w:val="22"/>
        </w:rPr>
        <w:t>Scientific, and (I</w:t>
      </w:r>
      <w:r w:rsidR="001D7C61" w:rsidRPr="00D261B6">
        <w:rPr>
          <w:rFonts w:ascii="Calibri" w:eastAsia="Cambria" w:hAnsi="Calibri" w:cs="TimesNewRomanPS-ItalicMT"/>
          <w:i/>
          <w:iCs/>
          <w:sz w:val="22"/>
        </w:rPr>
        <w:t xml:space="preserve">nter)culturel </w:t>
      </w:r>
      <w:r w:rsidR="00FC65DC">
        <w:rPr>
          <w:rFonts w:ascii="Calibri" w:eastAsia="Cambria" w:hAnsi="Calibri" w:cs="TimesNewRomanPS-ItalicMT"/>
          <w:i/>
          <w:iCs/>
          <w:sz w:val="22"/>
        </w:rPr>
        <w:t>M</w:t>
      </w:r>
      <w:r w:rsidR="001D7C61" w:rsidRPr="00D261B6">
        <w:rPr>
          <w:rFonts w:ascii="Calibri" w:eastAsia="Cambria" w:hAnsi="Calibri" w:cs="TimesNewRomanPS-ItalicMT"/>
          <w:i/>
          <w:iCs/>
          <w:sz w:val="22"/>
        </w:rPr>
        <w:t xml:space="preserve">ediation, </w:t>
      </w:r>
      <w:r w:rsidR="001D7C61" w:rsidRPr="00D261B6">
        <w:rPr>
          <w:rFonts w:ascii="Calibri" w:eastAsia="Cambria" w:hAnsi="Calibri" w:cs="TimesNewRomanPS-ItalicMT"/>
          <w:iCs/>
          <w:sz w:val="22"/>
        </w:rPr>
        <w:t>for postgraduate students</w:t>
      </w:r>
      <w:r w:rsidR="006344F3">
        <w:rPr>
          <w:rFonts w:ascii="Calibri" w:eastAsia="Cambria" w:hAnsi="Calibri" w:cs="TimesNewRomanPS-ItalicMT"/>
          <w:i/>
          <w:iCs/>
          <w:sz w:val="22"/>
        </w:rPr>
        <w:t xml:space="preserve">, </w:t>
      </w:r>
      <w:r w:rsidR="00745C91">
        <w:rPr>
          <w:rFonts w:ascii="Calibri" w:eastAsia="Cambria" w:hAnsi="Calibri" w:cs="TimesNewRomanPS-ItalicMT"/>
          <w:iCs/>
          <w:sz w:val="22"/>
        </w:rPr>
        <w:t>Responsable d</w:t>
      </w:r>
      <w:r w:rsidR="00F273D4">
        <w:rPr>
          <w:rFonts w:ascii="Calibri" w:eastAsia="Cambria" w:hAnsi="Calibri" w:cs="TimesNewRomanPS-ItalicMT"/>
          <w:iCs/>
          <w:sz w:val="22"/>
        </w:rPr>
        <w:t xml:space="preserve">e </w:t>
      </w:r>
      <w:r w:rsidR="00DE4AAA">
        <w:rPr>
          <w:rFonts w:ascii="Calibri" w:eastAsia="Cambria" w:hAnsi="Calibri" w:cs="TimesNewRomanPS-ItalicMT"/>
          <w:iCs/>
          <w:sz w:val="22"/>
        </w:rPr>
        <w:t xml:space="preserve">la formation, </w:t>
      </w:r>
      <w:r w:rsidR="00745C91">
        <w:rPr>
          <w:rFonts w:ascii="Calibri" w:eastAsia="Cambria" w:hAnsi="Calibri" w:cs="TimesNewRomanPS-ItalicMT"/>
          <w:iCs/>
          <w:sz w:val="22"/>
        </w:rPr>
        <w:t xml:space="preserve">28/11/2017 </w:t>
      </w:r>
      <w:r w:rsidR="003B2499">
        <w:rPr>
          <w:rFonts w:ascii="Calibri" w:eastAsia="Cambria" w:hAnsi="Calibri" w:cs="TimesNewRomanPS-ItalicMT"/>
          <w:iCs/>
          <w:sz w:val="22"/>
        </w:rPr>
        <w:t>-</w:t>
      </w:r>
      <w:r w:rsidR="00745C91">
        <w:rPr>
          <w:rFonts w:ascii="Calibri" w:eastAsia="Cambria" w:hAnsi="Calibri" w:cs="TimesNewRomanPS-ItalicMT"/>
          <w:iCs/>
          <w:sz w:val="22"/>
        </w:rPr>
        <w:t xml:space="preserve"> 06/12/2017, Université de Lorraine</w:t>
      </w:r>
    </w:p>
    <w:p w14:paraId="17CB89E3" w14:textId="1F50D63D" w:rsidR="001D7C61" w:rsidRDefault="001D7C61" w:rsidP="00F273D4">
      <w:pPr>
        <w:widowControl w:val="0"/>
        <w:autoSpaceDE w:val="0"/>
        <w:autoSpaceDN w:val="0"/>
        <w:adjustRightInd w:val="0"/>
        <w:ind w:left="1416" w:hanging="1416"/>
        <w:jc w:val="both"/>
        <w:outlineLvl w:val="0"/>
        <w:rPr>
          <w:rFonts w:ascii="Calibri" w:eastAsia="Cambria" w:hAnsi="Calibri" w:cs="TimesNewRomanPS-ItalicMT"/>
          <w:iCs/>
          <w:sz w:val="22"/>
        </w:rPr>
      </w:pPr>
      <w:r>
        <w:rPr>
          <w:rFonts w:ascii="Calibri" w:eastAsia="Cambria" w:hAnsi="Calibri" w:cs="TimesNewRomanPS-ItalicMT"/>
          <w:iCs/>
          <w:sz w:val="22"/>
        </w:rPr>
        <w:t>2017</w:t>
      </w:r>
      <w:r>
        <w:rPr>
          <w:rFonts w:ascii="Calibri" w:eastAsia="Cambria" w:hAnsi="Calibri" w:cs="TimesNewRomanPS-ItalicMT"/>
          <w:iCs/>
          <w:sz w:val="22"/>
        </w:rPr>
        <w:tab/>
      </w:r>
      <w:r w:rsidRPr="001D7C61">
        <w:rPr>
          <w:rFonts w:ascii="Calibri" w:eastAsia="Cambria" w:hAnsi="Calibri" w:cs="TimesNewRomanPS-ItalicMT"/>
          <w:i/>
          <w:iCs/>
          <w:sz w:val="22"/>
        </w:rPr>
        <w:t>Meeting French Research</w:t>
      </w:r>
      <w:r>
        <w:rPr>
          <w:rFonts w:ascii="Calibri" w:eastAsia="Cambria" w:hAnsi="Calibri" w:cs="TimesNewRomanPS-ItalicMT"/>
          <w:i/>
          <w:iCs/>
          <w:sz w:val="22"/>
        </w:rPr>
        <w:t xml:space="preserve"> on Education</w:t>
      </w:r>
      <w:r>
        <w:rPr>
          <w:rFonts w:ascii="Calibri" w:eastAsia="Cambria" w:hAnsi="Calibri" w:cs="TimesNewRomanPS-ItalicMT"/>
          <w:iCs/>
          <w:sz w:val="22"/>
        </w:rPr>
        <w:t xml:space="preserve">, Responsable de la formation (animation en anglais), avril 2017 </w:t>
      </w:r>
    </w:p>
    <w:p w14:paraId="76758435" w14:textId="77777777" w:rsidR="00F273D4" w:rsidRPr="00745C91" w:rsidRDefault="00F273D4" w:rsidP="00F273D4">
      <w:pPr>
        <w:widowControl w:val="0"/>
        <w:autoSpaceDE w:val="0"/>
        <w:autoSpaceDN w:val="0"/>
        <w:adjustRightInd w:val="0"/>
        <w:ind w:left="1416" w:hanging="1416"/>
        <w:jc w:val="both"/>
        <w:outlineLvl w:val="0"/>
        <w:rPr>
          <w:rFonts w:ascii="Calibri" w:eastAsia="Cambria" w:hAnsi="Calibri" w:cs="TimesNewRomanPS-ItalicMT"/>
          <w:iCs/>
          <w:sz w:val="22"/>
        </w:rPr>
      </w:pPr>
    </w:p>
    <w:p w14:paraId="155DCEAE" w14:textId="2396FEE7" w:rsidR="005F6A0D" w:rsidRPr="00D261B6" w:rsidRDefault="00745C91" w:rsidP="005F6A0D">
      <w:pPr>
        <w:widowControl w:val="0"/>
        <w:autoSpaceDE w:val="0"/>
        <w:autoSpaceDN w:val="0"/>
        <w:adjustRightInd w:val="0"/>
        <w:jc w:val="both"/>
        <w:outlineLvl w:val="0"/>
        <w:rPr>
          <w:rFonts w:ascii="Calibri" w:eastAsia="Cambria" w:hAnsi="Calibri" w:cs="TimesNewRomanPS-ItalicMT"/>
          <w:b/>
          <w:iCs/>
          <w:sz w:val="22"/>
        </w:rPr>
      </w:pPr>
      <w:r w:rsidRPr="00D261B6">
        <w:rPr>
          <w:rFonts w:ascii="Calibri" w:eastAsia="Cambria" w:hAnsi="Calibri" w:cs="TimesNewRomanPS-ItalicMT"/>
          <w:b/>
          <w:iCs/>
          <w:sz w:val="22"/>
        </w:rPr>
        <w:t xml:space="preserve">Séminaire </w:t>
      </w:r>
      <w:r w:rsidR="00F12897" w:rsidRPr="00D261B6">
        <w:rPr>
          <w:rFonts w:ascii="Calibri" w:eastAsia="Cambria" w:hAnsi="Calibri" w:cs="TimesNewRomanPS-ItalicMT"/>
          <w:b/>
          <w:iCs/>
          <w:sz w:val="22"/>
        </w:rPr>
        <w:t xml:space="preserve">national en DDLC </w:t>
      </w:r>
      <w:r w:rsidR="005F6A0D" w:rsidRPr="00D261B6">
        <w:rPr>
          <w:rFonts w:ascii="Calibri" w:eastAsia="Cambria" w:hAnsi="Calibri" w:cs="TimesNewRomanPS-ItalicMT"/>
          <w:b/>
          <w:iCs/>
          <w:sz w:val="22"/>
        </w:rPr>
        <w:t>(</w:t>
      </w:r>
      <w:r w:rsidR="006A0808" w:rsidRPr="00D261B6">
        <w:rPr>
          <w:rFonts w:ascii="Calibri" w:eastAsia="Cambria" w:hAnsi="Calibri" w:cs="TimesNewRomanPS-ItalicMT"/>
          <w:b/>
          <w:iCs/>
          <w:sz w:val="22"/>
        </w:rPr>
        <w:t xml:space="preserve">Université de </w:t>
      </w:r>
      <w:r w:rsidR="005F6A0D" w:rsidRPr="00D261B6">
        <w:rPr>
          <w:rFonts w:ascii="Calibri" w:eastAsia="Cambria" w:hAnsi="Calibri" w:cs="TimesNewRomanPS-ItalicMT"/>
          <w:b/>
          <w:iCs/>
          <w:sz w:val="22"/>
        </w:rPr>
        <w:t>Wuhan</w:t>
      </w:r>
      <w:r w:rsidR="006A0808" w:rsidRPr="00D261B6">
        <w:rPr>
          <w:rFonts w:ascii="Calibri" w:eastAsia="Cambria" w:hAnsi="Calibri" w:cs="TimesNewRomanPS-ItalicMT"/>
          <w:b/>
          <w:iCs/>
          <w:sz w:val="22"/>
        </w:rPr>
        <w:t>, Chine</w:t>
      </w:r>
      <w:r w:rsidR="0083673B" w:rsidRPr="00D261B6">
        <w:rPr>
          <w:rFonts w:ascii="Calibri" w:eastAsia="Cambria" w:hAnsi="Calibri" w:cs="TimesNewRomanPS-ItalicMT"/>
          <w:b/>
          <w:iCs/>
          <w:sz w:val="22"/>
        </w:rPr>
        <w:t>, co-organisé par l’Ambassade de France en Chine</w:t>
      </w:r>
      <w:r w:rsidR="005F6A0D" w:rsidRPr="00D261B6">
        <w:rPr>
          <w:rFonts w:ascii="Calibri" w:eastAsia="Cambria" w:hAnsi="Calibri" w:cs="TimesNewRomanPS-ItalicMT"/>
          <w:b/>
          <w:iCs/>
          <w:sz w:val="22"/>
        </w:rPr>
        <w:t>)</w:t>
      </w:r>
    </w:p>
    <w:p w14:paraId="4ACEB291" w14:textId="77777777" w:rsidR="001D7C61" w:rsidRPr="006344F3" w:rsidRDefault="001D7C61" w:rsidP="005F6A0D">
      <w:pPr>
        <w:widowControl w:val="0"/>
        <w:autoSpaceDE w:val="0"/>
        <w:autoSpaceDN w:val="0"/>
        <w:adjustRightInd w:val="0"/>
        <w:jc w:val="both"/>
        <w:outlineLvl w:val="0"/>
        <w:rPr>
          <w:rFonts w:ascii="Calibri" w:eastAsia="Cambria" w:hAnsi="Calibri" w:cs="TimesNewRomanPS-ItalicMT"/>
          <w:iCs/>
          <w:sz w:val="22"/>
        </w:rPr>
      </w:pPr>
      <w:r w:rsidRPr="006344F3">
        <w:rPr>
          <w:rFonts w:ascii="Calibri" w:eastAsia="Cambria" w:hAnsi="Calibri" w:cs="TimesNewRomanPS-ItalicMT"/>
          <w:iCs/>
          <w:sz w:val="22"/>
        </w:rPr>
        <w:t>Organisé par l’Ambassade de France en Chine, avec le soutien du Consulat général de Chine à Wuhan</w:t>
      </w:r>
    </w:p>
    <w:p w14:paraId="76A537D8" w14:textId="55385CF0" w:rsidR="00F726EF" w:rsidRDefault="00F726EF" w:rsidP="00F56546">
      <w:pPr>
        <w:widowControl w:val="0"/>
        <w:autoSpaceDE w:val="0"/>
        <w:autoSpaceDN w:val="0"/>
        <w:adjustRightInd w:val="0"/>
        <w:jc w:val="both"/>
        <w:rPr>
          <w:rFonts w:ascii="Calibri" w:eastAsia="Cambria" w:hAnsi="Calibri" w:cs="TimesNewRomanPS-ItalicMT"/>
          <w:iCs/>
          <w:sz w:val="22"/>
        </w:rPr>
      </w:pPr>
      <w:r w:rsidRPr="00D261B6">
        <w:rPr>
          <w:rFonts w:ascii="Calibri" w:eastAsia="Cambria" w:hAnsi="Calibri" w:cs="TimesNewRomanPS-ItalicMT"/>
          <w:i/>
          <w:iCs/>
          <w:sz w:val="22"/>
        </w:rPr>
        <w:t xml:space="preserve">Didactique des langues et des cultures, sciences du langage, </w:t>
      </w:r>
      <w:r w:rsidRPr="00D261B6">
        <w:rPr>
          <w:rFonts w:ascii="Calibri" w:eastAsia="Cambria" w:hAnsi="Calibri" w:cs="TimesNewRomanPS-ItalicMT"/>
          <w:iCs/>
          <w:sz w:val="22"/>
        </w:rPr>
        <w:t>depuis 2013</w:t>
      </w:r>
    </w:p>
    <w:p w14:paraId="3B5C4B23" w14:textId="1E475DB2" w:rsidR="00F726EF" w:rsidRPr="00D261B6" w:rsidRDefault="009551C4" w:rsidP="00F56546">
      <w:pPr>
        <w:widowControl w:val="0"/>
        <w:autoSpaceDE w:val="0"/>
        <w:autoSpaceDN w:val="0"/>
        <w:adjustRightInd w:val="0"/>
        <w:jc w:val="both"/>
        <w:rPr>
          <w:rFonts w:ascii="Calibri" w:eastAsia="Cambria" w:hAnsi="Calibri" w:cs="TimesNewRomanPS-ItalicMT"/>
          <w:iCs/>
          <w:sz w:val="22"/>
        </w:rPr>
      </w:pPr>
      <w:r w:rsidRPr="00D261B6">
        <w:rPr>
          <w:rFonts w:ascii="Calibri" w:eastAsia="Cambria" w:hAnsi="Calibri" w:cs="TimesNewRomanPS-ItalicMT"/>
          <w:iCs/>
          <w:sz w:val="22"/>
        </w:rPr>
        <w:t>S</w:t>
      </w:r>
      <w:r w:rsidR="00420DA6" w:rsidRPr="00D261B6">
        <w:rPr>
          <w:rFonts w:ascii="Calibri" w:eastAsia="Cambria" w:hAnsi="Calibri" w:cs="TimesNewRomanPS-ItalicMT"/>
          <w:iCs/>
          <w:sz w:val="22"/>
        </w:rPr>
        <w:t>é</w:t>
      </w:r>
      <w:r w:rsidRPr="00D261B6">
        <w:rPr>
          <w:rFonts w:ascii="Calibri" w:eastAsia="Cambria" w:hAnsi="Calibri" w:cs="TimesNewRomanPS-ItalicMT"/>
          <w:iCs/>
          <w:sz w:val="22"/>
        </w:rPr>
        <w:t>minaire</w:t>
      </w:r>
      <w:r w:rsidR="00F726EF" w:rsidRPr="00D261B6">
        <w:rPr>
          <w:rFonts w:ascii="Calibri" w:eastAsia="Cambria" w:hAnsi="Calibri" w:cs="TimesNewRomanPS-ItalicMT"/>
          <w:iCs/>
          <w:sz w:val="22"/>
        </w:rPr>
        <w:t xml:space="preserve"> national pour les doctorants de sciences du langage et didactique des langues et du FLE </w:t>
      </w:r>
      <w:r w:rsidR="00E20198">
        <w:rPr>
          <w:rFonts w:ascii="Calibri" w:eastAsia="Cambria" w:hAnsi="Calibri" w:cs="TimesNewRomanPS-ItalicMT"/>
          <w:iCs/>
          <w:sz w:val="22"/>
        </w:rPr>
        <w:t>ainsi que pour les chercheurs en littérature francophone.</w:t>
      </w:r>
    </w:p>
    <w:p w14:paraId="1D763B96" w14:textId="77777777" w:rsidR="00E20198" w:rsidRPr="00D261B6" w:rsidRDefault="00E20198" w:rsidP="00E20198">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L’année 2020-21 a été une année blanche en raison de la situation sanitaire en Chine et en France.</w:t>
      </w:r>
    </w:p>
    <w:p w14:paraId="7FAEF62D" w14:textId="00BF77F5" w:rsidR="009E3BCF" w:rsidRDefault="009E3BCF" w:rsidP="009551C4">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2019</w:t>
      </w:r>
      <w:r>
        <w:rPr>
          <w:rFonts w:ascii="Calibri" w:eastAsia="Cambria" w:hAnsi="Calibri" w:cs="TimesNewRomanPS-ItalicMT"/>
          <w:iCs/>
          <w:sz w:val="22"/>
        </w:rPr>
        <w:tab/>
        <w:t xml:space="preserve">1 session de 12 heures (2 jours) sur l’écriture académique, aout 2019, Wuhan </w:t>
      </w:r>
      <w:r>
        <w:rPr>
          <w:rFonts w:ascii="Calibri" w:eastAsia="Cambria" w:hAnsi="Calibri" w:cs="TimesNewRomanPS-ItalicMT"/>
          <w:iCs/>
          <w:sz w:val="22"/>
        </w:rPr>
        <w:tab/>
      </w:r>
    </w:p>
    <w:p w14:paraId="5EBB4652" w14:textId="2B805A40" w:rsidR="00882150" w:rsidRDefault="00882150" w:rsidP="009551C4">
      <w:pPr>
        <w:widowControl w:val="0"/>
        <w:autoSpaceDE w:val="0"/>
        <w:autoSpaceDN w:val="0"/>
        <w:adjustRightInd w:val="0"/>
        <w:ind w:left="1416" w:hanging="1416"/>
        <w:jc w:val="both"/>
        <w:rPr>
          <w:rFonts w:ascii="Calibri" w:eastAsia="Cambria" w:hAnsi="Calibri" w:cs="TimesNewRomanPS-ItalicMT"/>
          <w:iCs/>
          <w:sz w:val="22"/>
        </w:rPr>
      </w:pPr>
      <w:r w:rsidRPr="00D261B6">
        <w:rPr>
          <w:rFonts w:ascii="Calibri" w:eastAsia="Cambria" w:hAnsi="Calibri" w:cs="TimesNewRomanPS-ItalicMT"/>
          <w:iCs/>
          <w:sz w:val="22"/>
        </w:rPr>
        <w:t>2018</w:t>
      </w:r>
      <w:r w:rsidRPr="00D261B6">
        <w:rPr>
          <w:rFonts w:ascii="Calibri" w:eastAsia="Cambria" w:hAnsi="Calibri" w:cs="TimesNewRomanPS-ItalicMT"/>
          <w:iCs/>
          <w:sz w:val="22"/>
        </w:rPr>
        <w:tab/>
        <w:t>1 session de </w:t>
      </w:r>
      <w:r w:rsidR="00960ED5">
        <w:rPr>
          <w:rFonts w:ascii="Calibri" w:eastAsia="Cambria" w:hAnsi="Calibri" w:cs="TimesNewRomanPS-ItalicMT"/>
          <w:iCs/>
          <w:sz w:val="22"/>
        </w:rPr>
        <w:t>18</w:t>
      </w:r>
      <w:r w:rsidRPr="00D261B6">
        <w:rPr>
          <w:rFonts w:ascii="Calibri" w:eastAsia="Cambria" w:hAnsi="Calibri" w:cs="TimesNewRomanPS-ItalicMT"/>
          <w:iCs/>
          <w:sz w:val="22"/>
        </w:rPr>
        <w:t xml:space="preserve"> heures (</w:t>
      </w:r>
      <w:r w:rsidR="00960ED5">
        <w:rPr>
          <w:rFonts w:ascii="Calibri" w:eastAsia="Cambria" w:hAnsi="Calibri" w:cs="TimesNewRomanPS-ItalicMT"/>
          <w:iCs/>
          <w:sz w:val="22"/>
        </w:rPr>
        <w:t>3</w:t>
      </w:r>
      <w:r w:rsidRPr="00D261B6">
        <w:rPr>
          <w:rFonts w:ascii="Calibri" w:eastAsia="Cambria" w:hAnsi="Calibri" w:cs="TimesNewRomanPS-ItalicMT"/>
          <w:iCs/>
          <w:sz w:val="22"/>
        </w:rPr>
        <w:t xml:space="preserve"> jours) : juillet</w:t>
      </w:r>
      <w:r w:rsidR="009E3BCF">
        <w:rPr>
          <w:rFonts w:ascii="Calibri" w:eastAsia="Cambria" w:hAnsi="Calibri" w:cs="TimesNewRomanPS-ItalicMT"/>
          <w:iCs/>
          <w:sz w:val="22"/>
        </w:rPr>
        <w:t xml:space="preserve"> 2018, Wuhan</w:t>
      </w:r>
    </w:p>
    <w:p w14:paraId="51859201" w14:textId="2F42DFED" w:rsidR="0083673B" w:rsidRDefault="00745C91" w:rsidP="009551C4">
      <w:pPr>
        <w:widowControl w:val="0"/>
        <w:autoSpaceDE w:val="0"/>
        <w:autoSpaceDN w:val="0"/>
        <w:adjustRightInd w:val="0"/>
        <w:ind w:left="1416" w:hanging="1416"/>
        <w:jc w:val="both"/>
        <w:rPr>
          <w:rFonts w:ascii="Calibri" w:eastAsia="Cambria" w:hAnsi="Calibri" w:cs="TimesNewRomanPS-ItalicMT"/>
          <w:iCs/>
          <w:sz w:val="22"/>
        </w:rPr>
      </w:pPr>
      <w:proofErr w:type="gramStart"/>
      <w:r>
        <w:rPr>
          <w:rFonts w:ascii="Calibri" w:eastAsia="Cambria" w:hAnsi="Calibri" w:cs="TimesNewRomanPS-ItalicMT"/>
          <w:iCs/>
          <w:sz w:val="22"/>
        </w:rPr>
        <w:t>2017 </w:t>
      </w:r>
      <w:r w:rsidR="0083673B">
        <w:rPr>
          <w:rFonts w:ascii="Calibri" w:eastAsia="Cambria" w:hAnsi="Calibri" w:cs="TimesNewRomanPS-ItalicMT"/>
          <w:iCs/>
          <w:sz w:val="22"/>
        </w:rPr>
        <w:t xml:space="preserve"> </w:t>
      </w:r>
      <w:r w:rsidR="0083673B">
        <w:rPr>
          <w:rFonts w:ascii="Calibri" w:eastAsia="Cambria" w:hAnsi="Calibri" w:cs="TimesNewRomanPS-ItalicMT"/>
          <w:iCs/>
          <w:sz w:val="22"/>
        </w:rPr>
        <w:tab/>
      </w:r>
      <w:proofErr w:type="gramEnd"/>
      <w:r w:rsidR="00BC58E0">
        <w:rPr>
          <w:rFonts w:ascii="Calibri" w:eastAsia="Cambria" w:hAnsi="Calibri" w:cs="TimesNewRomanPS-ItalicMT"/>
          <w:iCs/>
          <w:sz w:val="22"/>
        </w:rPr>
        <w:t xml:space="preserve">1 </w:t>
      </w:r>
      <w:r w:rsidR="0083673B">
        <w:rPr>
          <w:rFonts w:ascii="Calibri" w:eastAsia="Cambria" w:hAnsi="Calibri" w:cs="TimesNewRomanPS-ItalicMT"/>
          <w:iCs/>
          <w:sz w:val="22"/>
        </w:rPr>
        <w:t>rencontre des encadrants chinois</w:t>
      </w:r>
      <w:r w:rsidR="00BC58E0">
        <w:rPr>
          <w:rFonts w:ascii="Calibri" w:eastAsia="Cambria" w:hAnsi="Calibri" w:cs="TimesNewRomanPS-ItalicMT"/>
          <w:iCs/>
          <w:sz w:val="22"/>
        </w:rPr>
        <w:t>, professeurs des universités en Chine</w:t>
      </w:r>
      <w:r w:rsidR="0083673B">
        <w:rPr>
          <w:rFonts w:ascii="Calibri" w:eastAsia="Cambria" w:hAnsi="Calibri" w:cs="TimesNewRomanPS-ItalicMT"/>
          <w:iCs/>
          <w:sz w:val="22"/>
        </w:rPr>
        <w:t xml:space="preserve"> (Suzhou)</w:t>
      </w:r>
    </w:p>
    <w:p w14:paraId="0C3EFE84" w14:textId="76131C7E" w:rsidR="00CC0F9F" w:rsidRDefault="00CC0F9F" w:rsidP="009551C4">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2017</w:t>
      </w:r>
      <w:r>
        <w:rPr>
          <w:rFonts w:ascii="Calibri" w:eastAsia="Cambria" w:hAnsi="Calibri" w:cs="TimesNewRomanPS-ItalicMT"/>
          <w:iCs/>
          <w:sz w:val="22"/>
        </w:rPr>
        <w:tab/>
        <w:t xml:space="preserve">1 session </w:t>
      </w:r>
      <w:r w:rsidR="0083673B">
        <w:rPr>
          <w:rFonts w:ascii="Calibri" w:eastAsia="Cambria" w:hAnsi="Calibri" w:cs="TimesNewRomanPS-ItalicMT"/>
          <w:iCs/>
          <w:sz w:val="22"/>
        </w:rPr>
        <w:t>de 30 heures (5 jours)</w:t>
      </w:r>
      <w:r w:rsidR="00882150">
        <w:rPr>
          <w:rFonts w:ascii="Calibri" w:eastAsia="Cambria" w:hAnsi="Calibri" w:cs="TimesNewRomanPS-ItalicMT"/>
          <w:iCs/>
          <w:sz w:val="22"/>
        </w:rPr>
        <w:t xml:space="preserve"> </w:t>
      </w:r>
      <w:r>
        <w:rPr>
          <w:rFonts w:ascii="Calibri" w:eastAsia="Cambria" w:hAnsi="Calibri" w:cs="TimesNewRomanPS-ItalicMT"/>
          <w:iCs/>
          <w:sz w:val="22"/>
        </w:rPr>
        <w:t xml:space="preserve">: </w:t>
      </w:r>
      <w:r w:rsidR="0083673B">
        <w:rPr>
          <w:rFonts w:ascii="Calibri" w:eastAsia="Cambria" w:hAnsi="Calibri" w:cs="TimesNewRomanPS-ItalicMT"/>
          <w:iCs/>
          <w:sz w:val="22"/>
        </w:rPr>
        <w:t xml:space="preserve"> </w:t>
      </w:r>
      <w:r>
        <w:rPr>
          <w:rFonts w:ascii="Calibri" w:eastAsia="Cambria" w:hAnsi="Calibri" w:cs="TimesNewRomanPS-ItalicMT"/>
          <w:iCs/>
          <w:sz w:val="22"/>
        </w:rPr>
        <w:t xml:space="preserve">août </w:t>
      </w:r>
      <w:r w:rsidR="009E3BCF">
        <w:rPr>
          <w:rFonts w:ascii="Calibri" w:eastAsia="Cambria" w:hAnsi="Calibri" w:cs="TimesNewRomanPS-ItalicMT"/>
          <w:iCs/>
          <w:sz w:val="22"/>
        </w:rPr>
        <w:t>2017, Wuhan</w:t>
      </w:r>
    </w:p>
    <w:p w14:paraId="67B6D2BC" w14:textId="13B1FBAA" w:rsidR="00CC0F9F" w:rsidRDefault="00F726E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2015-2016</w:t>
      </w:r>
      <w:r>
        <w:rPr>
          <w:rFonts w:ascii="Calibri" w:eastAsia="Cambria" w:hAnsi="Calibri" w:cs="TimesNewRomanPS-ItalicMT"/>
          <w:iCs/>
          <w:sz w:val="22"/>
        </w:rPr>
        <w:tab/>
      </w:r>
      <w:r w:rsidR="00CC0F9F">
        <w:rPr>
          <w:rFonts w:ascii="Calibri" w:eastAsia="Cambria" w:hAnsi="Calibri" w:cs="TimesNewRomanPS-ItalicMT"/>
          <w:iCs/>
          <w:sz w:val="22"/>
        </w:rPr>
        <w:t xml:space="preserve">1 session de 20 heures (4 jours) : août </w:t>
      </w:r>
      <w:r w:rsidR="009E3BCF">
        <w:rPr>
          <w:rFonts w:ascii="Calibri" w:eastAsia="Cambria" w:hAnsi="Calibri" w:cs="TimesNewRomanPS-ItalicMT"/>
          <w:iCs/>
          <w:sz w:val="22"/>
        </w:rPr>
        <w:t>2016, Wuhan</w:t>
      </w:r>
    </w:p>
    <w:p w14:paraId="6BBF6CC2" w14:textId="64B7AEB4" w:rsidR="005D4BED" w:rsidRDefault="009551C4" w:rsidP="00CC0F9F">
      <w:pPr>
        <w:widowControl w:val="0"/>
        <w:autoSpaceDE w:val="0"/>
        <w:autoSpaceDN w:val="0"/>
        <w:adjustRightInd w:val="0"/>
        <w:ind w:left="708" w:firstLine="708"/>
        <w:jc w:val="both"/>
        <w:rPr>
          <w:rFonts w:ascii="Calibri" w:eastAsia="Cambria" w:hAnsi="Calibri" w:cs="TimesNewRomanPS-ItalicMT"/>
          <w:iCs/>
          <w:sz w:val="22"/>
        </w:rPr>
      </w:pPr>
      <w:r>
        <w:rPr>
          <w:rFonts w:ascii="Calibri" w:eastAsia="Cambria" w:hAnsi="Calibri" w:cs="TimesNewRomanPS-ItalicMT"/>
          <w:iCs/>
          <w:sz w:val="22"/>
        </w:rPr>
        <w:t>2</w:t>
      </w:r>
      <w:r w:rsidR="00F726EF">
        <w:rPr>
          <w:rFonts w:ascii="Calibri" w:eastAsia="Cambria" w:hAnsi="Calibri" w:cs="TimesNewRomanPS-ItalicMT"/>
          <w:iCs/>
          <w:sz w:val="22"/>
        </w:rPr>
        <w:t xml:space="preserve"> sessions de 12 heures (3 fois 2 jours) : septembre, novembre </w:t>
      </w:r>
      <w:r w:rsidR="009E3BCF">
        <w:rPr>
          <w:rFonts w:ascii="Calibri" w:eastAsia="Cambria" w:hAnsi="Calibri" w:cs="TimesNewRomanPS-ItalicMT"/>
          <w:iCs/>
          <w:sz w:val="22"/>
        </w:rPr>
        <w:t>2015, Wuhan</w:t>
      </w:r>
    </w:p>
    <w:p w14:paraId="29BC2EFC" w14:textId="0D49A683" w:rsidR="00CC0F9F" w:rsidRDefault="00CC0F9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2014-2015</w:t>
      </w:r>
      <w:r>
        <w:rPr>
          <w:rFonts w:ascii="Calibri" w:eastAsia="Cambria" w:hAnsi="Calibri" w:cs="TimesNewRomanPS-ItalicMT"/>
          <w:iCs/>
          <w:sz w:val="22"/>
        </w:rPr>
        <w:tab/>
        <w:t>4 sessions de 12 heures</w:t>
      </w:r>
      <w:r>
        <w:rPr>
          <w:rFonts w:ascii="Calibri" w:eastAsia="Cambria" w:hAnsi="Calibri" w:cs="TimesNewRomanPS-ItalicMT"/>
          <w:i/>
          <w:iCs/>
          <w:sz w:val="22"/>
        </w:rPr>
        <w:t xml:space="preserve"> </w:t>
      </w:r>
      <w:r>
        <w:rPr>
          <w:rFonts w:ascii="Calibri" w:eastAsia="Cambria" w:hAnsi="Calibri" w:cs="TimesNewRomanPS-ItalicMT"/>
          <w:iCs/>
          <w:sz w:val="22"/>
        </w:rPr>
        <w:t>(4 fois 2 jours)</w:t>
      </w:r>
    </w:p>
    <w:p w14:paraId="33635197" w14:textId="77777777" w:rsidR="00CC0F9F" w:rsidRDefault="00CC0F9F" w:rsidP="00CC0F9F">
      <w:pPr>
        <w:widowControl w:val="0"/>
        <w:autoSpaceDE w:val="0"/>
        <w:autoSpaceDN w:val="0"/>
        <w:adjustRightInd w:val="0"/>
        <w:jc w:val="both"/>
        <w:rPr>
          <w:rFonts w:ascii="Calibri" w:eastAsia="Cambria" w:hAnsi="Calibri" w:cs="TimesNewRomanPS-ItalicMT"/>
          <w:iCs/>
          <w:sz w:val="22"/>
        </w:rPr>
      </w:pPr>
      <w:r>
        <w:rPr>
          <w:rFonts w:ascii="Calibri" w:eastAsia="Cambria" w:hAnsi="Calibri" w:cs="TimesNewRomanPS-ItalicMT"/>
          <w:iCs/>
          <w:sz w:val="22"/>
        </w:rPr>
        <w:t>2013</w:t>
      </w:r>
      <w:r>
        <w:rPr>
          <w:rFonts w:ascii="Calibri" w:eastAsia="Cambria" w:hAnsi="Calibri" w:cs="TimesNewRomanPS-ItalicMT"/>
          <w:iCs/>
          <w:sz w:val="22"/>
        </w:rPr>
        <w:tab/>
      </w:r>
      <w:r>
        <w:rPr>
          <w:rFonts w:ascii="Calibri" w:eastAsia="Cambria" w:hAnsi="Calibri" w:cs="TimesNewRomanPS-ItalicMT"/>
          <w:iCs/>
          <w:sz w:val="22"/>
        </w:rPr>
        <w:tab/>
        <w:t>1 session de 12 heures (2 jours)</w:t>
      </w:r>
    </w:p>
    <w:p w14:paraId="043DD1BF" w14:textId="77777777" w:rsidR="00ED5D06" w:rsidRDefault="00ED5D06" w:rsidP="00F273D4">
      <w:pPr>
        <w:widowControl w:val="0"/>
        <w:autoSpaceDE w:val="0"/>
        <w:autoSpaceDN w:val="0"/>
        <w:adjustRightInd w:val="0"/>
        <w:jc w:val="both"/>
        <w:rPr>
          <w:rFonts w:ascii="Calibri" w:eastAsia="Cambria" w:hAnsi="Calibri" w:cs="TimesNewRomanPS-ItalicMT"/>
          <w:iCs/>
          <w:sz w:val="22"/>
        </w:rPr>
      </w:pPr>
    </w:p>
    <w:p w14:paraId="7FB4AFAA" w14:textId="5FC879C4" w:rsidR="001D7C61" w:rsidRDefault="00F273D4" w:rsidP="001D7C61">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b/>
          <w:iCs/>
          <w:sz w:val="22"/>
        </w:rPr>
        <w:t xml:space="preserve">Séminaire national chinois </w:t>
      </w:r>
      <w:r w:rsidR="00574B5A">
        <w:rPr>
          <w:rFonts w:ascii="Calibri" w:eastAsia="Cambria" w:hAnsi="Calibri" w:cs="TimesNewRomanPS-ItalicMT"/>
          <w:b/>
          <w:iCs/>
          <w:sz w:val="22"/>
        </w:rPr>
        <w:t>prédoctoral</w:t>
      </w:r>
      <w:r w:rsidR="006344F3">
        <w:rPr>
          <w:rFonts w:ascii="Calibri" w:eastAsia="Cambria" w:hAnsi="Calibri" w:cs="TimesNewRomanPS-ItalicMT"/>
          <w:b/>
          <w:iCs/>
          <w:sz w:val="22"/>
        </w:rPr>
        <w:t xml:space="preserve"> SEMPREDOC </w:t>
      </w:r>
      <w:r w:rsidR="00574B5A">
        <w:rPr>
          <w:rFonts w:ascii="Calibri" w:eastAsia="Cambria" w:hAnsi="Calibri" w:cs="TimesNewRomanPS-ItalicMT"/>
          <w:b/>
          <w:iCs/>
          <w:sz w:val="22"/>
        </w:rPr>
        <w:t>- S</w:t>
      </w:r>
      <w:r>
        <w:rPr>
          <w:rFonts w:ascii="Calibri" w:eastAsia="Cambria" w:hAnsi="Calibri" w:cs="TimesNewRomanPS-ItalicMT"/>
          <w:b/>
          <w:iCs/>
          <w:sz w:val="22"/>
        </w:rPr>
        <w:t>ensibilisation au doctorat et à la didactique du FLE</w:t>
      </w:r>
      <w:r w:rsidR="001D7C61">
        <w:rPr>
          <w:rFonts w:ascii="Calibri" w:eastAsia="Cambria" w:hAnsi="Calibri" w:cs="TimesNewRomanPS-ItalicMT"/>
          <w:b/>
          <w:iCs/>
          <w:sz w:val="22"/>
        </w:rPr>
        <w:t xml:space="preserve"> (SEMPREDOC)</w:t>
      </w:r>
      <w:r w:rsidR="00960ED5" w:rsidRPr="00960ED5">
        <w:rPr>
          <w:rFonts w:ascii="Calibri" w:eastAsia="Cambria" w:hAnsi="Calibri" w:cs="TimesNewRomanPS-ItalicMT"/>
          <w:iCs/>
          <w:sz w:val="22"/>
        </w:rPr>
        <w:t>, o</w:t>
      </w:r>
      <w:r w:rsidR="001D7C61" w:rsidRPr="00960ED5">
        <w:rPr>
          <w:rFonts w:ascii="Calibri" w:eastAsia="Cambria" w:hAnsi="Calibri" w:cs="TimesNewRomanPS-ItalicMT"/>
          <w:iCs/>
          <w:sz w:val="22"/>
        </w:rPr>
        <w:t xml:space="preserve">rganisé par l’Ambassade de France en Chine, </w:t>
      </w:r>
      <w:r w:rsidR="0011280A">
        <w:rPr>
          <w:rFonts w:ascii="Calibri" w:eastAsia="Cambria" w:hAnsi="Calibri" w:cs="TimesNewRomanPS-ItalicMT"/>
          <w:iCs/>
          <w:sz w:val="22"/>
        </w:rPr>
        <w:t>et le</w:t>
      </w:r>
      <w:r w:rsidR="001D7C61" w:rsidRPr="00960ED5">
        <w:rPr>
          <w:rFonts w:ascii="Calibri" w:eastAsia="Cambria" w:hAnsi="Calibri" w:cs="TimesNewRomanPS-ItalicMT"/>
          <w:iCs/>
          <w:sz w:val="22"/>
        </w:rPr>
        <w:t xml:space="preserve"> Consulat général de Chine à Wuhan</w:t>
      </w:r>
      <w:r w:rsidR="00574B5A" w:rsidRPr="00960ED5">
        <w:rPr>
          <w:rFonts w:ascii="Calibri" w:eastAsia="Cambria" w:hAnsi="Calibri" w:cs="TimesNewRomanPS-ItalicMT"/>
          <w:iCs/>
          <w:sz w:val="22"/>
        </w:rPr>
        <w:t xml:space="preserve">, avec le soutien de l’Université </w:t>
      </w:r>
      <w:r w:rsidR="00574B5A">
        <w:rPr>
          <w:rFonts w:ascii="Calibri" w:eastAsia="Cambria" w:hAnsi="Calibri" w:cs="TimesNewRomanPS-ItalicMT"/>
          <w:iCs/>
          <w:sz w:val="22"/>
        </w:rPr>
        <w:t xml:space="preserve">Wuda, Wuhan. En présentiel &amp; </w:t>
      </w:r>
      <w:r w:rsidR="00960ED5">
        <w:rPr>
          <w:rFonts w:ascii="Calibri" w:eastAsia="Cambria" w:hAnsi="Calibri" w:cs="TimesNewRomanPS-ItalicMT"/>
          <w:iCs/>
          <w:sz w:val="22"/>
        </w:rPr>
        <w:t xml:space="preserve">à </w:t>
      </w:r>
      <w:r w:rsidR="00574B5A">
        <w:rPr>
          <w:rFonts w:ascii="Calibri" w:eastAsia="Cambria" w:hAnsi="Calibri" w:cs="TimesNewRomanPS-ItalicMT"/>
          <w:iCs/>
          <w:sz w:val="22"/>
        </w:rPr>
        <w:t>distanc</w:t>
      </w:r>
      <w:r w:rsidR="00E20198">
        <w:rPr>
          <w:rFonts w:ascii="Calibri" w:eastAsia="Cambria" w:hAnsi="Calibri" w:cs="TimesNewRomanPS-ItalicMT"/>
          <w:iCs/>
          <w:sz w:val="22"/>
        </w:rPr>
        <w:t>e.</w:t>
      </w:r>
    </w:p>
    <w:p w14:paraId="1CD22E10" w14:textId="77777777" w:rsidR="00E20198" w:rsidRDefault="00E20198" w:rsidP="0036530E">
      <w:pPr>
        <w:widowControl w:val="0"/>
        <w:autoSpaceDE w:val="0"/>
        <w:autoSpaceDN w:val="0"/>
        <w:adjustRightInd w:val="0"/>
        <w:ind w:left="1416" w:hanging="1416"/>
        <w:jc w:val="both"/>
        <w:rPr>
          <w:rFonts w:ascii="Calibri" w:eastAsia="Cambria" w:hAnsi="Calibri" w:cs="TimesNewRomanPS-ItalicMT"/>
          <w:iCs/>
          <w:sz w:val="22"/>
        </w:rPr>
      </w:pPr>
      <w:proofErr w:type="gramStart"/>
      <w:r>
        <w:rPr>
          <w:rFonts w:ascii="Calibri" w:eastAsia="Cambria" w:hAnsi="Calibri" w:cs="TimesNewRomanPS-ItalicMT"/>
          <w:iCs/>
          <w:sz w:val="22"/>
        </w:rPr>
        <w:t>À  l’intention</w:t>
      </w:r>
      <w:proofErr w:type="gramEnd"/>
      <w:r>
        <w:rPr>
          <w:rFonts w:ascii="Calibri" w:eastAsia="Cambria" w:hAnsi="Calibri" w:cs="TimesNewRomanPS-ItalicMT"/>
          <w:iCs/>
          <w:sz w:val="22"/>
        </w:rPr>
        <w:t xml:space="preserve"> des étudiants se préparant au doctorat. </w:t>
      </w:r>
    </w:p>
    <w:p w14:paraId="5D279E99" w14:textId="463DCD7D" w:rsidR="00E20198" w:rsidRDefault="00E20198" w:rsidP="0036530E">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La session 2020-21 n’a pas eu lieu en raison de la situation sanitaire.</w:t>
      </w:r>
    </w:p>
    <w:p w14:paraId="023B132D" w14:textId="039DF0B2" w:rsidR="0036530E" w:rsidRDefault="0036530E" w:rsidP="0036530E">
      <w:pPr>
        <w:widowControl w:val="0"/>
        <w:autoSpaceDE w:val="0"/>
        <w:autoSpaceDN w:val="0"/>
        <w:adjustRightInd w:val="0"/>
        <w:ind w:left="1416" w:hanging="1416"/>
        <w:jc w:val="both"/>
        <w:rPr>
          <w:rFonts w:ascii="Calibri" w:eastAsia="Cambria" w:hAnsi="Calibri" w:cs="TimesNewRomanPS-ItalicMT"/>
          <w:iCs/>
          <w:sz w:val="22"/>
        </w:rPr>
      </w:pPr>
      <w:r>
        <w:rPr>
          <w:rFonts w:ascii="Calibri" w:eastAsia="Cambria" w:hAnsi="Calibri" w:cs="TimesNewRomanPS-ItalicMT"/>
          <w:iCs/>
          <w:sz w:val="22"/>
        </w:rPr>
        <w:t>Session 2019-2020</w:t>
      </w:r>
    </w:p>
    <w:p w14:paraId="4ADE0626" w14:textId="0248935A"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3 jours (18h) de découverte du doctorat en SHS, septembre 2019</w:t>
      </w:r>
    </w:p>
    <w:p w14:paraId="4F919275" w14:textId="540F3847" w:rsidR="0036530E" w:rsidRDefault="0036530E" w:rsidP="0036530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2 semaines, janvier-février 2020</w:t>
      </w:r>
      <w:r w:rsidR="00180717">
        <w:rPr>
          <w:rFonts w:ascii="Calibri" w:eastAsia="Cambria" w:hAnsi="Calibri" w:cs="TimesNewRomanPS-ItalicMT"/>
          <w:iCs/>
          <w:sz w:val="22"/>
        </w:rPr>
        <w:t xml:space="preserve"> (report pour cause d</w:t>
      </w:r>
      <w:r w:rsidR="0096162A">
        <w:rPr>
          <w:rFonts w:ascii="Calibri" w:eastAsia="Cambria" w:hAnsi="Calibri" w:cs="TimesNewRomanPS-ItalicMT"/>
          <w:iCs/>
          <w:sz w:val="22"/>
        </w:rPr>
        <w:t>’épidémie à Wuhan</w:t>
      </w:r>
      <w:r w:rsidR="00180717">
        <w:rPr>
          <w:rFonts w:ascii="Calibri" w:eastAsia="Cambria" w:hAnsi="Calibri" w:cs="TimesNewRomanPS-ItalicMT"/>
          <w:iCs/>
          <w:sz w:val="22"/>
        </w:rPr>
        <w:t>)</w:t>
      </w:r>
    </w:p>
    <w:p w14:paraId="6B418AE7" w14:textId="7C9F4F7A" w:rsidR="0036530E" w:rsidRPr="009A275E" w:rsidRDefault="0036530E" w:rsidP="009A275E">
      <w:pPr>
        <w:widowControl w:val="0"/>
        <w:autoSpaceDE w:val="0"/>
        <w:autoSpaceDN w:val="0"/>
        <w:adjustRightInd w:val="0"/>
        <w:ind w:left="1416" w:firstLine="12"/>
        <w:jc w:val="both"/>
        <w:rPr>
          <w:rFonts w:ascii="Calibri" w:eastAsia="Cambria" w:hAnsi="Calibri" w:cs="TimesNewRomanPS-ItalicMT"/>
          <w:iCs/>
          <w:sz w:val="22"/>
        </w:rPr>
      </w:pPr>
      <w:r>
        <w:rPr>
          <w:rFonts w:ascii="Calibri" w:eastAsia="Cambria" w:hAnsi="Calibri" w:cs="TimesNewRomanPS-ItalicMT"/>
          <w:iCs/>
          <w:sz w:val="22"/>
        </w:rPr>
        <w:t>2 semaines, août 2020</w:t>
      </w:r>
      <w:r w:rsidR="00180717">
        <w:rPr>
          <w:rFonts w:ascii="Calibri" w:eastAsia="Cambria" w:hAnsi="Calibri" w:cs="TimesNewRomanPS-ItalicMT"/>
          <w:iCs/>
          <w:sz w:val="22"/>
        </w:rPr>
        <w:t xml:space="preserve"> (</w:t>
      </w:r>
      <w:r w:rsidR="009A275E">
        <w:rPr>
          <w:rFonts w:ascii="Calibri" w:eastAsia="Cambria" w:hAnsi="Calibri" w:cs="TimesNewRomanPS-ItalicMT"/>
          <w:iCs/>
          <w:sz w:val="22"/>
        </w:rPr>
        <w:t xml:space="preserve">annulé en raison de la situation </w:t>
      </w:r>
      <w:r w:rsidR="0096162A">
        <w:rPr>
          <w:rFonts w:ascii="Calibri" w:eastAsia="Cambria" w:hAnsi="Calibri" w:cs="TimesNewRomanPS-ItalicMT"/>
          <w:iCs/>
          <w:sz w:val="22"/>
        </w:rPr>
        <w:t>épidémique</w:t>
      </w:r>
      <w:r w:rsidR="00C00BD4">
        <w:rPr>
          <w:rFonts w:ascii="Calibri" w:eastAsia="Cambria" w:hAnsi="Calibri" w:cs="TimesNewRomanPS-ItalicMT"/>
          <w:iCs/>
          <w:sz w:val="22"/>
        </w:rPr>
        <w:t> ; report d’un an</w:t>
      </w:r>
      <w:r w:rsidR="00180717">
        <w:rPr>
          <w:rFonts w:ascii="Calibri" w:eastAsia="Cambria" w:hAnsi="Calibri" w:cs="TimesNewRomanPS-ItalicMT"/>
          <w:iCs/>
          <w:sz w:val="22"/>
        </w:rPr>
        <w:t>)</w:t>
      </w:r>
    </w:p>
    <w:p w14:paraId="7FAA9145" w14:textId="77777777"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Session 2018- 2019</w:t>
      </w:r>
      <w:r>
        <w:rPr>
          <w:rFonts w:ascii="Calibri" w:eastAsia="Cambria" w:hAnsi="Calibri" w:cs="TimesNewRomanPS-ItalicMT"/>
          <w:iCs/>
          <w:sz w:val="22"/>
        </w:rPr>
        <w:tab/>
      </w:r>
      <w:r>
        <w:rPr>
          <w:rFonts w:ascii="Calibri" w:eastAsia="Cambria" w:hAnsi="Calibri" w:cs="TimesNewRomanPS-ItalicMT"/>
          <w:iCs/>
          <w:sz w:val="22"/>
        </w:rPr>
        <w:tab/>
      </w:r>
    </w:p>
    <w:p w14:paraId="2F9727D1" w14:textId="77777777"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3 jours (20h), septembre 2018</w:t>
      </w:r>
    </w:p>
    <w:p w14:paraId="2892D4EE" w14:textId="142230A2"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2 semaines janvier-février 2019</w:t>
      </w:r>
    </w:p>
    <w:p w14:paraId="184E7B00" w14:textId="41F1CFEB"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ab/>
      </w:r>
      <w:r>
        <w:rPr>
          <w:rFonts w:ascii="Calibri" w:eastAsia="Cambria" w:hAnsi="Calibri" w:cs="TimesNewRomanPS-ItalicMT"/>
          <w:iCs/>
          <w:sz w:val="22"/>
        </w:rPr>
        <w:tab/>
        <w:t>2 semaines, août 2019</w:t>
      </w:r>
    </w:p>
    <w:p w14:paraId="2C264942" w14:textId="7EB06B4C" w:rsidR="00AF2257" w:rsidRDefault="00AF2257"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Session 2017-</w:t>
      </w:r>
      <w:r w:rsidR="00574B5A" w:rsidRPr="00F273D4">
        <w:rPr>
          <w:rFonts w:ascii="Calibri" w:eastAsia="Cambria" w:hAnsi="Calibri" w:cs="TimesNewRomanPS-ItalicMT"/>
          <w:iCs/>
          <w:sz w:val="22"/>
        </w:rPr>
        <w:t>2018</w:t>
      </w:r>
      <w:r w:rsidR="00574B5A">
        <w:rPr>
          <w:rFonts w:ascii="Calibri" w:eastAsia="Cambria" w:hAnsi="Calibri" w:cs="TimesNewRomanPS-ItalicMT"/>
          <w:b/>
          <w:iCs/>
          <w:sz w:val="22"/>
        </w:rPr>
        <w:tab/>
      </w:r>
      <w:r w:rsidR="00574B5A">
        <w:rPr>
          <w:rFonts w:ascii="Calibri" w:eastAsia="Cambria" w:hAnsi="Calibri" w:cs="TimesNewRomanPS-ItalicMT"/>
          <w:b/>
          <w:iCs/>
          <w:sz w:val="22"/>
        </w:rPr>
        <w:tab/>
      </w:r>
    </w:p>
    <w:p w14:paraId="01FF5E99" w14:textId="3483FC1E"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3 jours (20h), octobre 2017</w:t>
      </w:r>
    </w:p>
    <w:p w14:paraId="6BC74035" w14:textId="1CD71BBC" w:rsidR="00AF2257" w:rsidRDefault="00574B5A" w:rsidP="00574B5A">
      <w:pPr>
        <w:widowControl w:val="0"/>
        <w:autoSpaceDE w:val="0"/>
        <w:autoSpaceDN w:val="0"/>
        <w:adjustRightInd w:val="0"/>
        <w:jc w:val="both"/>
        <w:outlineLvl w:val="0"/>
        <w:rPr>
          <w:rFonts w:ascii="Calibri" w:eastAsia="Cambria" w:hAnsi="Calibri" w:cs="TimesNewRomanPS-ItalicMT"/>
          <w:iCs/>
          <w:sz w:val="22"/>
        </w:rPr>
      </w:pPr>
      <w:r>
        <w:rPr>
          <w:rFonts w:ascii="Calibri" w:eastAsia="Cambria" w:hAnsi="Calibri" w:cs="TimesNewRomanPS-ItalicMT"/>
          <w:iCs/>
          <w:sz w:val="22"/>
        </w:rPr>
        <w:tab/>
      </w:r>
      <w:r>
        <w:rPr>
          <w:rFonts w:ascii="Calibri" w:eastAsia="Cambria" w:hAnsi="Calibri" w:cs="TimesNewRomanPS-ItalicMT"/>
          <w:iCs/>
          <w:sz w:val="22"/>
        </w:rPr>
        <w:tab/>
        <w:t>2 semaines, janvier-février</w:t>
      </w:r>
      <w:r w:rsidR="00AF2257">
        <w:rPr>
          <w:rFonts w:ascii="Calibri" w:eastAsia="Cambria" w:hAnsi="Calibri" w:cs="TimesNewRomanPS-ItalicMT"/>
          <w:iCs/>
          <w:sz w:val="22"/>
        </w:rPr>
        <w:t xml:space="preserve"> 2018</w:t>
      </w:r>
    </w:p>
    <w:p w14:paraId="076204FB" w14:textId="2304D2B3" w:rsidR="00AF2257" w:rsidRDefault="00AF2257" w:rsidP="00AF2257">
      <w:pPr>
        <w:widowControl w:val="0"/>
        <w:autoSpaceDE w:val="0"/>
        <w:autoSpaceDN w:val="0"/>
        <w:adjustRightInd w:val="0"/>
        <w:ind w:left="708" w:firstLine="708"/>
        <w:jc w:val="both"/>
        <w:outlineLvl w:val="0"/>
        <w:rPr>
          <w:rFonts w:ascii="Calibri" w:eastAsia="Cambria" w:hAnsi="Calibri" w:cs="TimesNewRomanPS-ItalicMT"/>
          <w:iCs/>
          <w:sz w:val="22"/>
        </w:rPr>
      </w:pPr>
      <w:r>
        <w:rPr>
          <w:rFonts w:ascii="Calibri" w:eastAsia="Cambria" w:hAnsi="Calibri" w:cs="TimesNewRomanPS-ItalicMT"/>
          <w:iCs/>
          <w:sz w:val="22"/>
        </w:rPr>
        <w:t>2 semaines, juillet 2018</w:t>
      </w:r>
    </w:p>
    <w:p w14:paraId="42DF82BE" w14:textId="640F2825" w:rsidR="006A0808" w:rsidRDefault="00F273D4" w:rsidP="00AF2257">
      <w:pPr>
        <w:widowControl w:val="0"/>
        <w:autoSpaceDE w:val="0"/>
        <w:autoSpaceDN w:val="0"/>
        <w:adjustRightInd w:val="0"/>
        <w:jc w:val="both"/>
        <w:outlineLvl w:val="0"/>
        <w:rPr>
          <w:rFonts w:ascii="Calibri" w:hAnsi="Calibri"/>
        </w:rPr>
      </w:pPr>
      <w:r>
        <w:rPr>
          <w:rFonts w:ascii="Calibri" w:eastAsia="Cambria" w:hAnsi="Calibri" w:cs="TimesNewRomanPS-ItalicMT"/>
          <w:iCs/>
          <w:sz w:val="22"/>
        </w:rPr>
        <w:tab/>
      </w:r>
    </w:p>
    <w:p w14:paraId="13A77FFA" w14:textId="3B753B69" w:rsidR="005D4BED" w:rsidRPr="009C0655" w:rsidRDefault="005D4BED" w:rsidP="00D93BAF">
      <w:pPr>
        <w:shd w:val="pct10" w:color="auto" w:fill="auto"/>
        <w:jc w:val="both"/>
        <w:outlineLvl w:val="0"/>
        <w:rPr>
          <w:rFonts w:ascii="Calibri" w:hAnsi="Calibri"/>
          <w:b/>
        </w:rPr>
      </w:pPr>
      <w:r>
        <w:rPr>
          <w:rFonts w:ascii="Calibri" w:hAnsi="Calibri"/>
          <w:b/>
        </w:rPr>
        <w:t xml:space="preserve">2.5. </w:t>
      </w:r>
      <w:r w:rsidRPr="009C0655">
        <w:rPr>
          <w:rFonts w:ascii="Calibri" w:hAnsi="Calibri"/>
          <w:b/>
        </w:rPr>
        <w:t xml:space="preserve">Organisation de colloques, congrès et </w:t>
      </w:r>
      <w:r w:rsidR="00003D96">
        <w:rPr>
          <w:rFonts w:ascii="Calibri" w:hAnsi="Calibri"/>
          <w:b/>
        </w:rPr>
        <w:t>j</w:t>
      </w:r>
      <w:r w:rsidRPr="009C0655">
        <w:rPr>
          <w:rFonts w:ascii="Calibri" w:hAnsi="Calibri"/>
          <w:b/>
        </w:rPr>
        <w:t>ournées d’</w:t>
      </w:r>
      <w:r w:rsidR="00003D96">
        <w:rPr>
          <w:rFonts w:ascii="Calibri" w:hAnsi="Calibri"/>
          <w:b/>
        </w:rPr>
        <w:t>études</w:t>
      </w:r>
    </w:p>
    <w:p w14:paraId="1BE56234" w14:textId="77777777" w:rsidR="005D4BED" w:rsidRDefault="005D4BED" w:rsidP="005D4BED">
      <w:pPr>
        <w:jc w:val="both"/>
        <w:rPr>
          <w:rFonts w:ascii="Calibri" w:hAnsi="Calibri"/>
        </w:rPr>
      </w:pPr>
    </w:p>
    <w:p w14:paraId="49F52A33" w14:textId="1A81911C" w:rsidR="00D912CE" w:rsidRDefault="005D4BED" w:rsidP="00D93BAF">
      <w:pPr>
        <w:jc w:val="both"/>
        <w:outlineLvl w:val="0"/>
        <w:rPr>
          <w:rFonts w:ascii="Calibri" w:hAnsi="Calibri"/>
          <w:b/>
          <w:sz w:val="22"/>
        </w:rPr>
      </w:pPr>
      <w:r>
        <w:rPr>
          <w:rFonts w:ascii="Calibri" w:hAnsi="Calibri"/>
          <w:b/>
          <w:sz w:val="22"/>
        </w:rPr>
        <w:t xml:space="preserve">2.5.1. </w:t>
      </w:r>
      <w:r w:rsidRPr="008B7BC5">
        <w:rPr>
          <w:rFonts w:ascii="Calibri" w:hAnsi="Calibri"/>
          <w:b/>
          <w:sz w:val="22"/>
        </w:rPr>
        <w:t xml:space="preserve">Depuis </w:t>
      </w:r>
      <w:r>
        <w:rPr>
          <w:rFonts w:ascii="Calibri" w:hAnsi="Calibri"/>
          <w:b/>
          <w:sz w:val="22"/>
        </w:rPr>
        <w:t>2010</w:t>
      </w:r>
      <w:r w:rsidRPr="0022540F">
        <w:rPr>
          <w:rFonts w:ascii="Calibri" w:hAnsi="Calibri"/>
          <w:sz w:val="22"/>
        </w:rPr>
        <w:t xml:space="preserve"> (arrivée à l’Université de Lorraine)</w:t>
      </w:r>
    </w:p>
    <w:p w14:paraId="0074E7AD" w14:textId="01971E07" w:rsidR="0022540F" w:rsidRPr="0022540F" w:rsidRDefault="0022540F" w:rsidP="00180717">
      <w:pPr>
        <w:jc w:val="both"/>
        <w:outlineLvl w:val="0"/>
        <w:rPr>
          <w:rFonts w:asciiTheme="minorHAnsi" w:hAnsiTheme="minorHAnsi" w:cstheme="minorHAnsi"/>
          <w:b/>
          <w:i/>
          <w:color w:val="000000" w:themeColor="text1"/>
          <w:sz w:val="22"/>
          <w:szCs w:val="22"/>
        </w:rPr>
      </w:pPr>
      <w:r w:rsidRPr="0022540F">
        <w:rPr>
          <w:rFonts w:asciiTheme="minorHAnsi" w:hAnsiTheme="minorHAnsi" w:cstheme="minorHAnsi"/>
          <w:color w:val="000000" w:themeColor="text1"/>
          <w:sz w:val="22"/>
          <w:szCs w:val="22"/>
        </w:rPr>
        <w:t>05.11.2021</w:t>
      </w:r>
      <w:r>
        <w:rPr>
          <w:rFonts w:asciiTheme="minorHAnsi" w:hAnsiTheme="minorHAnsi" w:cstheme="minorHAnsi"/>
          <w:color w:val="000000" w:themeColor="text1"/>
          <w:sz w:val="22"/>
          <w:szCs w:val="22"/>
        </w:rPr>
        <w:t xml:space="preserve"> </w:t>
      </w:r>
      <w:r w:rsidRPr="0022540F">
        <w:rPr>
          <w:rFonts w:asciiTheme="minorHAnsi" w:hAnsiTheme="minorHAnsi" w:cstheme="minorHAnsi"/>
          <w:i/>
          <w:color w:val="000000" w:themeColor="text1"/>
          <w:sz w:val="22"/>
          <w:szCs w:val="22"/>
        </w:rPr>
        <w:t xml:space="preserve">Plurilingue ou interculturelle ? </w:t>
      </w:r>
      <w:r w:rsidRPr="0022540F">
        <w:rPr>
          <w:rStyle w:val="lev"/>
          <w:rFonts w:asciiTheme="minorHAnsi" w:hAnsiTheme="minorHAnsi" w:cstheme="minorHAnsi"/>
          <w:b w:val="0"/>
          <w:i/>
          <w:color w:val="000000" w:themeColor="text1"/>
          <w:sz w:val="22"/>
          <w:szCs w:val="22"/>
          <w:shd w:val="clear" w:color="auto" w:fill="FFFFFF"/>
        </w:rPr>
        <w:t>La recherche franco-allemande en didactique des langues-cultures : enjeux, défis et pistes</w:t>
      </w:r>
      <w:r>
        <w:rPr>
          <w:rStyle w:val="lev"/>
          <w:rFonts w:asciiTheme="minorHAnsi" w:hAnsiTheme="minorHAnsi" w:cstheme="minorHAnsi"/>
          <w:b w:val="0"/>
          <w:i/>
          <w:color w:val="000000" w:themeColor="text1"/>
          <w:sz w:val="22"/>
          <w:szCs w:val="22"/>
          <w:shd w:val="clear" w:color="auto" w:fill="FFFFFF"/>
        </w:rPr>
        <w:t>, Journée internationale de recherche et de formation, UL-co-organisée par l’UL-INSPE, l’ATILF et l’université de Strasbourg Laboratoire LiLPa.</w:t>
      </w:r>
    </w:p>
    <w:p w14:paraId="355E5609" w14:textId="77777777" w:rsidR="0022540F" w:rsidRPr="0022540F" w:rsidRDefault="0022540F" w:rsidP="00180717">
      <w:pPr>
        <w:jc w:val="both"/>
        <w:outlineLvl w:val="0"/>
        <w:rPr>
          <w:rFonts w:asciiTheme="minorHAnsi" w:hAnsiTheme="minorHAnsi" w:cstheme="minorHAnsi"/>
          <w:b/>
          <w:color w:val="000000" w:themeColor="text1"/>
        </w:rPr>
      </w:pPr>
    </w:p>
    <w:p w14:paraId="77A8932B" w14:textId="506C4B3A" w:rsidR="00180717" w:rsidRDefault="0022540F" w:rsidP="00180717">
      <w:pPr>
        <w:jc w:val="both"/>
        <w:outlineLvl w:val="0"/>
        <w:rPr>
          <w:rFonts w:ascii="Calibri" w:hAnsi="Calibri"/>
          <w:sz w:val="22"/>
        </w:rPr>
      </w:pPr>
      <w:r>
        <w:rPr>
          <w:rFonts w:ascii="Calibri" w:hAnsi="Calibri"/>
          <w:sz w:val="22"/>
        </w:rPr>
        <w:lastRenderedPageBreak/>
        <w:t>18</w:t>
      </w:r>
      <w:r w:rsidR="00CF192A">
        <w:rPr>
          <w:rFonts w:ascii="Calibri" w:hAnsi="Calibri"/>
          <w:sz w:val="22"/>
        </w:rPr>
        <w:t xml:space="preserve"> </w:t>
      </w:r>
      <w:r>
        <w:rPr>
          <w:rFonts w:ascii="Calibri" w:hAnsi="Calibri"/>
          <w:sz w:val="22"/>
        </w:rPr>
        <w:t>Juin</w:t>
      </w:r>
      <w:r w:rsidR="00180717" w:rsidRPr="00180717">
        <w:rPr>
          <w:rFonts w:ascii="Calibri" w:hAnsi="Calibri"/>
          <w:sz w:val="22"/>
        </w:rPr>
        <w:t xml:space="preserve"> 202</w:t>
      </w:r>
      <w:r w:rsidR="00CF192A">
        <w:rPr>
          <w:rFonts w:ascii="Calibri" w:hAnsi="Calibri"/>
          <w:sz w:val="22"/>
        </w:rPr>
        <w:t>1</w:t>
      </w:r>
      <w:r w:rsidR="00695B23">
        <w:rPr>
          <w:rFonts w:ascii="Calibri" w:hAnsi="Calibri"/>
          <w:sz w:val="22"/>
        </w:rPr>
        <w:t xml:space="preserve"> </w:t>
      </w:r>
      <w:r w:rsidR="00695B23" w:rsidRPr="00695B23">
        <w:rPr>
          <w:rFonts w:ascii="Calibri" w:hAnsi="Calibri"/>
          <w:i/>
          <w:sz w:val="22"/>
        </w:rPr>
        <w:t>L</w:t>
      </w:r>
      <w:r w:rsidR="00180717" w:rsidRPr="00695B23">
        <w:rPr>
          <w:rFonts w:ascii="Calibri" w:hAnsi="Calibri"/>
          <w:i/>
          <w:sz w:val="22"/>
        </w:rPr>
        <w:t>a notion d’autonomisation</w:t>
      </w:r>
      <w:r w:rsidR="00180717">
        <w:rPr>
          <w:rFonts w:ascii="Calibri" w:hAnsi="Calibri"/>
          <w:sz w:val="22"/>
        </w:rPr>
        <w:t xml:space="preserve">, </w:t>
      </w:r>
      <w:r w:rsidR="00695B23">
        <w:rPr>
          <w:rFonts w:ascii="Calibri" w:hAnsi="Calibri"/>
          <w:sz w:val="22"/>
        </w:rPr>
        <w:t>Journée NeQ</w:t>
      </w:r>
      <w:r w:rsidR="009608D5">
        <w:rPr>
          <w:rFonts w:ascii="Calibri" w:hAnsi="Calibri"/>
          <w:sz w:val="22"/>
        </w:rPr>
        <w:t xml:space="preserve"> 21</w:t>
      </w:r>
      <w:r w:rsidR="00695B23">
        <w:rPr>
          <w:rFonts w:ascii="Calibri" w:hAnsi="Calibri"/>
          <w:sz w:val="22"/>
        </w:rPr>
        <w:t xml:space="preserve">, Acedle et ATILF, </w:t>
      </w:r>
      <w:r w:rsidR="00180717">
        <w:rPr>
          <w:rFonts w:ascii="Calibri" w:hAnsi="Calibri"/>
          <w:sz w:val="22"/>
        </w:rPr>
        <w:t>co-organisation avec Maud Ciekanski</w:t>
      </w:r>
      <w:r w:rsidR="009A0367">
        <w:rPr>
          <w:rFonts w:ascii="Calibri" w:hAnsi="Calibri"/>
          <w:sz w:val="22"/>
        </w:rPr>
        <w:t>, Nancy</w:t>
      </w:r>
      <w:r w:rsidR="00180717">
        <w:rPr>
          <w:rFonts w:ascii="Calibri" w:hAnsi="Calibri"/>
          <w:sz w:val="22"/>
        </w:rPr>
        <w:t xml:space="preserve"> </w:t>
      </w:r>
      <w:r w:rsidR="009A0367">
        <w:rPr>
          <w:rFonts w:ascii="Calibri" w:hAnsi="Calibri"/>
          <w:sz w:val="22"/>
        </w:rPr>
        <w:t>(Journée d’étude internationale)</w:t>
      </w:r>
      <w:r w:rsidR="009608D5">
        <w:rPr>
          <w:rFonts w:ascii="Calibri" w:hAnsi="Calibri"/>
          <w:sz w:val="22"/>
        </w:rPr>
        <w:t>.</w:t>
      </w:r>
    </w:p>
    <w:p w14:paraId="658EE050" w14:textId="10E1E1C8" w:rsidR="0022540F" w:rsidRPr="00180717" w:rsidRDefault="0022540F" w:rsidP="00180717">
      <w:pPr>
        <w:jc w:val="both"/>
        <w:outlineLvl w:val="0"/>
        <w:rPr>
          <w:rFonts w:ascii="Calibri" w:hAnsi="Calibri"/>
          <w:sz w:val="22"/>
        </w:rPr>
      </w:pPr>
      <w:r>
        <w:rPr>
          <w:rFonts w:ascii="Calibri" w:hAnsi="Calibri"/>
          <w:sz w:val="22"/>
        </w:rPr>
        <w:t xml:space="preserve">17 juin 2021 </w:t>
      </w:r>
      <w:r>
        <w:rPr>
          <w:rFonts w:ascii="Calibri" w:hAnsi="Calibri"/>
          <w:i/>
          <w:sz w:val="22"/>
        </w:rPr>
        <w:t>De l’inter au transculturel en didactique des langues et des cultures : regards croisés d’experts et d’une équipe dans le domaine de la recherche-formation,</w:t>
      </w:r>
      <w:r>
        <w:rPr>
          <w:rFonts w:ascii="Calibri" w:hAnsi="Calibri"/>
          <w:sz w:val="22"/>
        </w:rPr>
        <w:t xml:space="preserve"> Séminaire de recherche ATILF, co-organisation avec l’équipe de recherche MIFPE.</w:t>
      </w:r>
    </w:p>
    <w:p w14:paraId="241C686F" w14:textId="77777777" w:rsidR="00180717" w:rsidRDefault="00180717" w:rsidP="00180717">
      <w:pPr>
        <w:jc w:val="both"/>
        <w:rPr>
          <w:rFonts w:ascii="Calibri" w:hAnsi="Calibri" w:cs="Arial"/>
          <w:sz w:val="22"/>
          <w:szCs w:val="22"/>
        </w:rPr>
      </w:pPr>
    </w:p>
    <w:p w14:paraId="2E295B56" w14:textId="629909DE" w:rsidR="00180717" w:rsidRDefault="00005100" w:rsidP="00180717">
      <w:pPr>
        <w:jc w:val="both"/>
        <w:rPr>
          <w:rFonts w:ascii="Calibri" w:hAnsi="Calibri" w:cs="Arial"/>
          <w:sz w:val="22"/>
          <w:szCs w:val="22"/>
        </w:rPr>
      </w:pPr>
      <w:r>
        <w:rPr>
          <w:rFonts w:ascii="Calibri" w:hAnsi="Calibri" w:cs="Arial"/>
          <w:sz w:val="22"/>
          <w:szCs w:val="22"/>
        </w:rPr>
        <w:t xml:space="preserve">14-15 </w:t>
      </w:r>
      <w:r w:rsidR="00851DDC">
        <w:rPr>
          <w:rFonts w:ascii="Calibri" w:hAnsi="Calibri" w:cs="Arial"/>
          <w:sz w:val="22"/>
          <w:szCs w:val="22"/>
        </w:rPr>
        <w:t>Nov. 2019</w:t>
      </w:r>
      <w:r>
        <w:rPr>
          <w:rFonts w:ascii="Calibri" w:hAnsi="Calibri" w:cs="Arial"/>
          <w:sz w:val="22"/>
          <w:szCs w:val="22"/>
        </w:rPr>
        <w:t xml:space="preserve"> </w:t>
      </w:r>
      <w:r w:rsidR="00835A38" w:rsidRPr="00851DDC">
        <w:rPr>
          <w:rFonts w:ascii="Calibri" w:hAnsi="Calibri" w:cs="Arial"/>
          <w:i/>
          <w:sz w:val="22"/>
          <w:szCs w:val="22"/>
        </w:rPr>
        <w:t xml:space="preserve">Les 30 ans de l’Acedle : </w:t>
      </w:r>
      <w:r w:rsidR="00AF2257" w:rsidRPr="00851DDC">
        <w:rPr>
          <w:rFonts w:ascii="Calibri" w:hAnsi="Calibri" w:cs="Arial"/>
          <w:i/>
          <w:sz w:val="22"/>
          <w:szCs w:val="22"/>
        </w:rPr>
        <w:t>Où en e</w:t>
      </w:r>
      <w:r w:rsidR="00851DDC" w:rsidRPr="00851DDC">
        <w:rPr>
          <w:rFonts w:ascii="Calibri" w:hAnsi="Calibri" w:cs="Arial"/>
          <w:i/>
          <w:sz w:val="22"/>
          <w:szCs w:val="22"/>
        </w:rPr>
        <w:t>st la didactique des langues ?</w:t>
      </w:r>
      <w:r w:rsidR="00851DDC">
        <w:rPr>
          <w:rFonts w:ascii="Calibri" w:hAnsi="Calibri" w:cs="Arial"/>
          <w:i/>
          <w:sz w:val="22"/>
          <w:szCs w:val="22"/>
        </w:rPr>
        <w:t xml:space="preserve"> </w:t>
      </w:r>
      <w:r w:rsidR="00AF2257">
        <w:rPr>
          <w:rFonts w:ascii="Calibri" w:hAnsi="Calibri" w:cs="Arial"/>
          <w:sz w:val="22"/>
          <w:szCs w:val="22"/>
        </w:rPr>
        <w:t>Colloque international</w:t>
      </w:r>
    </w:p>
    <w:p w14:paraId="634515B0" w14:textId="5B646170" w:rsidR="00AF2257" w:rsidRPr="00180717" w:rsidRDefault="00AF2257" w:rsidP="00180717">
      <w:pPr>
        <w:jc w:val="both"/>
        <w:rPr>
          <w:rFonts w:asciiTheme="minorHAnsi" w:hAnsiTheme="minorHAnsi"/>
          <w:sz w:val="22"/>
          <w:szCs w:val="22"/>
        </w:rPr>
      </w:pPr>
      <w:proofErr w:type="gramStart"/>
      <w:r>
        <w:rPr>
          <w:rFonts w:ascii="Calibri" w:hAnsi="Calibri" w:cs="Arial"/>
          <w:sz w:val="22"/>
          <w:szCs w:val="22"/>
        </w:rPr>
        <w:t>de</w:t>
      </w:r>
      <w:proofErr w:type="gramEnd"/>
      <w:r>
        <w:rPr>
          <w:rFonts w:ascii="Calibri" w:hAnsi="Calibri" w:cs="Arial"/>
          <w:sz w:val="22"/>
          <w:szCs w:val="22"/>
        </w:rPr>
        <w:t xml:space="preserve"> l’Acedle, Université de Grenoble-Alpes (co-organisation Acedle et laboratoire Lidilem</w:t>
      </w:r>
      <w:r w:rsidR="00180717">
        <w:rPr>
          <w:rFonts w:ascii="Calibri" w:hAnsi="Calibri" w:cs="Arial"/>
          <w:sz w:val="22"/>
          <w:szCs w:val="22"/>
        </w:rPr>
        <w:t>,</w:t>
      </w:r>
      <w:r w:rsidR="00180717" w:rsidRPr="00180717">
        <w:rPr>
          <w:rFonts w:asciiTheme="minorHAnsi" w:hAnsiTheme="minorHAnsi"/>
          <w:sz w:val="22"/>
          <w:szCs w:val="22"/>
        </w:rPr>
        <w:t xml:space="preserve"> </w:t>
      </w:r>
      <w:r w:rsidR="00180717">
        <w:rPr>
          <w:rFonts w:asciiTheme="minorHAnsi" w:hAnsiTheme="minorHAnsi"/>
          <w:sz w:val="22"/>
          <w:szCs w:val="22"/>
        </w:rPr>
        <w:t>membre du comité d’organisation et du comité scientifique</w:t>
      </w:r>
      <w:r>
        <w:rPr>
          <w:rFonts w:ascii="Calibri" w:hAnsi="Calibri" w:cs="Arial"/>
          <w:sz w:val="22"/>
          <w:szCs w:val="22"/>
        </w:rPr>
        <w:t>)</w:t>
      </w:r>
      <w:r w:rsidR="009608D5">
        <w:rPr>
          <w:rFonts w:ascii="Calibri" w:hAnsi="Calibri" w:cs="Arial"/>
          <w:sz w:val="22"/>
          <w:szCs w:val="22"/>
        </w:rPr>
        <w:t>.</w:t>
      </w:r>
    </w:p>
    <w:p w14:paraId="402CC4C9" w14:textId="77777777" w:rsidR="00AF2257" w:rsidRDefault="00AF2257" w:rsidP="00180717">
      <w:pPr>
        <w:jc w:val="both"/>
        <w:rPr>
          <w:rFonts w:ascii="Calibri" w:hAnsi="Calibri" w:cs="Arial"/>
          <w:sz w:val="22"/>
          <w:szCs w:val="22"/>
        </w:rPr>
      </w:pPr>
    </w:p>
    <w:p w14:paraId="2788E662" w14:textId="77777777" w:rsidR="00180717" w:rsidRDefault="00005100" w:rsidP="00180717">
      <w:pPr>
        <w:jc w:val="both"/>
        <w:rPr>
          <w:rFonts w:asciiTheme="minorHAnsi" w:hAnsiTheme="minorHAnsi"/>
          <w:i/>
          <w:sz w:val="22"/>
          <w:szCs w:val="22"/>
        </w:rPr>
      </w:pPr>
      <w:r>
        <w:rPr>
          <w:rFonts w:ascii="Calibri" w:hAnsi="Calibri" w:cs="Arial"/>
          <w:sz w:val="22"/>
          <w:szCs w:val="22"/>
        </w:rPr>
        <w:t xml:space="preserve">8-10 </w:t>
      </w:r>
      <w:r w:rsidR="00AF2257">
        <w:rPr>
          <w:rFonts w:ascii="Calibri" w:hAnsi="Calibri" w:cs="Arial"/>
          <w:sz w:val="22"/>
          <w:szCs w:val="22"/>
        </w:rPr>
        <w:t>Juillet 2019</w:t>
      </w:r>
      <w:r>
        <w:rPr>
          <w:rFonts w:ascii="Calibri" w:hAnsi="Calibri" w:cs="Arial"/>
          <w:sz w:val="22"/>
          <w:szCs w:val="22"/>
        </w:rPr>
        <w:t xml:space="preserve"> </w:t>
      </w:r>
      <w:r w:rsidR="00AF2257" w:rsidRPr="00851DDC">
        <w:rPr>
          <w:rFonts w:asciiTheme="minorHAnsi" w:hAnsiTheme="minorHAnsi"/>
          <w:i/>
          <w:sz w:val="22"/>
          <w:szCs w:val="22"/>
        </w:rPr>
        <w:t>Éducation et Cognition — De la pédagogie Freinet aux éléments théoriques amenés</w:t>
      </w:r>
    </w:p>
    <w:p w14:paraId="035E1295" w14:textId="77777777" w:rsidR="00180717" w:rsidRDefault="00AF2257" w:rsidP="00180717">
      <w:pPr>
        <w:jc w:val="both"/>
        <w:rPr>
          <w:rFonts w:asciiTheme="minorHAnsi" w:hAnsiTheme="minorHAnsi"/>
          <w:sz w:val="22"/>
          <w:szCs w:val="22"/>
        </w:rPr>
      </w:pPr>
      <w:proofErr w:type="gramStart"/>
      <w:r w:rsidRPr="00851DDC">
        <w:rPr>
          <w:rFonts w:asciiTheme="minorHAnsi" w:hAnsiTheme="minorHAnsi"/>
          <w:i/>
          <w:sz w:val="22"/>
          <w:szCs w:val="22"/>
        </w:rPr>
        <w:t>par</w:t>
      </w:r>
      <w:proofErr w:type="gramEnd"/>
      <w:r w:rsidRPr="00851DDC">
        <w:rPr>
          <w:rFonts w:asciiTheme="minorHAnsi" w:hAnsiTheme="minorHAnsi"/>
          <w:i/>
          <w:sz w:val="22"/>
          <w:szCs w:val="22"/>
        </w:rPr>
        <w:t xml:space="preserve"> les diverses modélisations, et de ces éclairages théoriques à la pédagogie coopérative</w:t>
      </w:r>
      <w:r w:rsidRPr="0032494D">
        <w:rPr>
          <w:rFonts w:asciiTheme="minorHAnsi" w:hAnsiTheme="minorHAnsi"/>
          <w:sz w:val="22"/>
          <w:szCs w:val="22"/>
        </w:rPr>
        <w:t>, Colloque</w:t>
      </w:r>
    </w:p>
    <w:p w14:paraId="2CE08E89" w14:textId="77777777" w:rsidR="00180717" w:rsidRDefault="00AF2257" w:rsidP="00180717">
      <w:pPr>
        <w:jc w:val="both"/>
        <w:rPr>
          <w:rFonts w:asciiTheme="minorHAnsi" w:hAnsiTheme="minorHAnsi"/>
          <w:sz w:val="22"/>
          <w:szCs w:val="22"/>
        </w:rPr>
      </w:pPr>
      <w:proofErr w:type="gramStart"/>
      <w:r w:rsidRPr="0032494D">
        <w:rPr>
          <w:rFonts w:asciiTheme="minorHAnsi" w:hAnsiTheme="minorHAnsi"/>
          <w:sz w:val="22"/>
          <w:szCs w:val="22"/>
        </w:rPr>
        <w:t>international</w:t>
      </w:r>
      <w:proofErr w:type="gramEnd"/>
      <w:r w:rsidRPr="0032494D">
        <w:rPr>
          <w:rFonts w:asciiTheme="minorHAnsi" w:hAnsiTheme="minorHAnsi"/>
          <w:sz w:val="22"/>
          <w:szCs w:val="22"/>
        </w:rPr>
        <w:t xml:space="preserve">, </w:t>
      </w:r>
      <w:r w:rsidR="00005100">
        <w:rPr>
          <w:rFonts w:asciiTheme="minorHAnsi" w:hAnsiTheme="minorHAnsi"/>
          <w:sz w:val="22"/>
          <w:szCs w:val="22"/>
        </w:rPr>
        <w:t xml:space="preserve">porté par l’AFIRSE France, </w:t>
      </w:r>
      <w:r>
        <w:rPr>
          <w:rFonts w:asciiTheme="minorHAnsi" w:hAnsiTheme="minorHAnsi"/>
          <w:sz w:val="22"/>
          <w:szCs w:val="22"/>
        </w:rPr>
        <w:t xml:space="preserve">Université de Bordeaux, </w:t>
      </w:r>
      <w:r w:rsidRPr="0032494D">
        <w:rPr>
          <w:rFonts w:asciiTheme="minorHAnsi" w:hAnsiTheme="minorHAnsi"/>
          <w:sz w:val="22"/>
          <w:szCs w:val="22"/>
        </w:rPr>
        <w:t>Bordeaux</w:t>
      </w:r>
      <w:r w:rsidR="00851DDC">
        <w:rPr>
          <w:rFonts w:asciiTheme="minorHAnsi" w:hAnsiTheme="minorHAnsi"/>
          <w:sz w:val="22"/>
          <w:szCs w:val="22"/>
        </w:rPr>
        <w:t xml:space="preserve"> (membre du comité</w:t>
      </w:r>
    </w:p>
    <w:p w14:paraId="34964D11" w14:textId="4FC54223" w:rsidR="00AF2257" w:rsidRPr="00AF2257" w:rsidRDefault="00851DDC" w:rsidP="00180717">
      <w:pPr>
        <w:jc w:val="both"/>
        <w:rPr>
          <w:rFonts w:asciiTheme="minorHAnsi" w:hAnsiTheme="minorHAnsi"/>
          <w:b/>
          <w:sz w:val="22"/>
          <w:szCs w:val="22"/>
        </w:rPr>
      </w:pPr>
      <w:proofErr w:type="gramStart"/>
      <w:r>
        <w:rPr>
          <w:rFonts w:asciiTheme="minorHAnsi" w:hAnsiTheme="minorHAnsi"/>
          <w:sz w:val="22"/>
          <w:szCs w:val="22"/>
        </w:rPr>
        <w:t>d’organisation</w:t>
      </w:r>
      <w:proofErr w:type="gramEnd"/>
      <w:r>
        <w:rPr>
          <w:rFonts w:asciiTheme="minorHAnsi" w:hAnsiTheme="minorHAnsi"/>
          <w:sz w:val="22"/>
          <w:szCs w:val="22"/>
        </w:rPr>
        <w:t xml:space="preserve"> et du co</w:t>
      </w:r>
      <w:r w:rsidR="00180717">
        <w:rPr>
          <w:rFonts w:asciiTheme="minorHAnsi" w:hAnsiTheme="minorHAnsi"/>
          <w:sz w:val="22"/>
          <w:szCs w:val="22"/>
        </w:rPr>
        <w:t>mit</w:t>
      </w:r>
      <w:r>
        <w:rPr>
          <w:rFonts w:asciiTheme="minorHAnsi" w:hAnsiTheme="minorHAnsi"/>
          <w:sz w:val="22"/>
          <w:szCs w:val="22"/>
        </w:rPr>
        <w:t>é scientifique)</w:t>
      </w:r>
      <w:r w:rsidR="00E5017F">
        <w:rPr>
          <w:rFonts w:asciiTheme="minorHAnsi" w:hAnsiTheme="minorHAnsi"/>
          <w:sz w:val="22"/>
          <w:szCs w:val="22"/>
        </w:rPr>
        <w:t xml:space="preserve">. </w:t>
      </w:r>
    </w:p>
    <w:p w14:paraId="6DA7B97C" w14:textId="77777777" w:rsidR="00AF2257" w:rsidRDefault="00AF2257" w:rsidP="00180717">
      <w:pPr>
        <w:rPr>
          <w:rFonts w:ascii="Calibri" w:hAnsi="Calibri" w:cs="Arial"/>
          <w:sz w:val="22"/>
          <w:szCs w:val="22"/>
        </w:rPr>
      </w:pPr>
    </w:p>
    <w:p w14:paraId="63DA86A8" w14:textId="6A59EBE2" w:rsidR="007E7981" w:rsidRDefault="00005100" w:rsidP="00180717">
      <w:pPr>
        <w:rPr>
          <w:rFonts w:ascii="Calibri" w:hAnsi="Calibri" w:cs="Arial"/>
          <w:sz w:val="22"/>
          <w:szCs w:val="22"/>
        </w:rPr>
      </w:pPr>
      <w:r>
        <w:rPr>
          <w:rFonts w:ascii="Calibri" w:hAnsi="Calibri" w:cs="Arial"/>
          <w:sz w:val="22"/>
          <w:szCs w:val="22"/>
        </w:rPr>
        <w:t xml:space="preserve">18 </w:t>
      </w:r>
      <w:r w:rsidR="00233867">
        <w:rPr>
          <w:rFonts w:ascii="Calibri" w:hAnsi="Calibri" w:cs="Arial"/>
          <w:sz w:val="22"/>
          <w:szCs w:val="22"/>
        </w:rPr>
        <w:t>Mai</w:t>
      </w:r>
      <w:r w:rsidR="007E7981">
        <w:rPr>
          <w:rFonts w:ascii="Calibri" w:hAnsi="Calibri" w:cs="Arial"/>
          <w:sz w:val="22"/>
          <w:szCs w:val="22"/>
        </w:rPr>
        <w:t xml:space="preserve"> 201</w:t>
      </w:r>
      <w:r w:rsidR="00233867">
        <w:rPr>
          <w:rFonts w:ascii="Calibri" w:hAnsi="Calibri" w:cs="Arial"/>
          <w:sz w:val="22"/>
          <w:szCs w:val="22"/>
        </w:rPr>
        <w:t>9</w:t>
      </w:r>
      <w:r w:rsidR="007E7981">
        <w:rPr>
          <w:rFonts w:ascii="Calibri" w:hAnsi="Calibri" w:cs="Arial"/>
          <w:sz w:val="22"/>
          <w:szCs w:val="22"/>
        </w:rPr>
        <w:t xml:space="preserve"> </w:t>
      </w:r>
      <w:r w:rsidR="00233867">
        <w:rPr>
          <w:rFonts w:ascii="Calibri" w:hAnsi="Calibri" w:cs="Arial"/>
          <w:sz w:val="22"/>
          <w:szCs w:val="22"/>
        </w:rPr>
        <w:tab/>
      </w:r>
      <w:r w:rsidR="007E7981">
        <w:rPr>
          <w:rFonts w:ascii="Calibri" w:hAnsi="Calibri" w:cs="Arial"/>
          <w:i/>
          <w:sz w:val="22"/>
          <w:szCs w:val="22"/>
        </w:rPr>
        <w:t>Poly</w:t>
      </w:r>
      <w:r w:rsidR="006344F3">
        <w:rPr>
          <w:rFonts w:ascii="Calibri" w:hAnsi="Calibri" w:cs="Arial"/>
          <w:i/>
          <w:sz w:val="22"/>
          <w:szCs w:val="22"/>
        </w:rPr>
        <w:t>-</w:t>
      </w:r>
      <w:r w:rsidR="007E7981">
        <w:rPr>
          <w:rFonts w:ascii="Calibri" w:hAnsi="Calibri" w:cs="Arial"/>
          <w:i/>
          <w:sz w:val="22"/>
          <w:szCs w:val="22"/>
        </w:rPr>
        <w:t xml:space="preserve"> ou plurilingu</w:t>
      </w:r>
      <w:r w:rsidR="007E7981" w:rsidRPr="007E7981">
        <w:rPr>
          <w:rFonts w:ascii="Calibri" w:hAnsi="Calibri" w:cs="Arial"/>
          <w:i/>
          <w:sz w:val="22"/>
          <w:szCs w:val="22"/>
        </w:rPr>
        <w:t>i</w:t>
      </w:r>
      <w:r w:rsidR="007E7981">
        <w:rPr>
          <w:rFonts w:ascii="Calibri" w:hAnsi="Calibri" w:cs="Arial"/>
          <w:i/>
          <w:sz w:val="22"/>
          <w:szCs w:val="22"/>
        </w:rPr>
        <w:t>s</w:t>
      </w:r>
      <w:r w:rsidR="007E7981" w:rsidRPr="007E7981">
        <w:rPr>
          <w:rFonts w:ascii="Calibri" w:hAnsi="Calibri" w:cs="Arial"/>
          <w:i/>
          <w:sz w:val="22"/>
          <w:szCs w:val="22"/>
        </w:rPr>
        <w:t>me</w:t>
      </w:r>
      <w:r w:rsidR="007E7981">
        <w:rPr>
          <w:rFonts w:ascii="Calibri" w:hAnsi="Calibri" w:cs="Arial"/>
          <w:i/>
          <w:sz w:val="22"/>
          <w:szCs w:val="22"/>
        </w:rPr>
        <w:t> ?</w:t>
      </w:r>
      <w:r w:rsidR="007E7981" w:rsidRPr="007E7981">
        <w:rPr>
          <w:rFonts w:ascii="Calibri" w:hAnsi="Calibri" w:cs="Arial"/>
          <w:i/>
          <w:sz w:val="22"/>
          <w:szCs w:val="22"/>
        </w:rPr>
        <w:t> </w:t>
      </w:r>
      <w:r w:rsidR="007E7981">
        <w:rPr>
          <w:rFonts w:ascii="Calibri" w:hAnsi="Calibri" w:cs="Arial"/>
          <w:sz w:val="22"/>
          <w:szCs w:val="22"/>
        </w:rPr>
        <w:t xml:space="preserve"> JE co-organisation (avec Séverine Behra,</w:t>
      </w:r>
      <w:r w:rsidR="00960ED5">
        <w:rPr>
          <w:rFonts w:ascii="Calibri" w:hAnsi="Calibri" w:cs="Arial"/>
          <w:sz w:val="22"/>
          <w:szCs w:val="22"/>
        </w:rPr>
        <w:t xml:space="preserve"> MCF responsable des langues), </w:t>
      </w:r>
      <w:r w:rsidR="007E7981">
        <w:rPr>
          <w:rFonts w:ascii="Calibri" w:hAnsi="Calibri" w:cs="Arial"/>
          <w:sz w:val="22"/>
          <w:szCs w:val="22"/>
        </w:rPr>
        <w:t>ESPÉ de Lorraine</w:t>
      </w:r>
      <w:r w:rsidR="00E54306">
        <w:rPr>
          <w:rFonts w:ascii="Calibri" w:hAnsi="Calibri" w:cs="Arial"/>
          <w:sz w:val="22"/>
          <w:szCs w:val="22"/>
        </w:rPr>
        <w:t>, Nancy</w:t>
      </w:r>
      <w:r w:rsidR="007E7981">
        <w:rPr>
          <w:rFonts w:ascii="Calibri" w:hAnsi="Calibri" w:cs="Arial"/>
          <w:sz w:val="22"/>
          <w:szCs w:val="22"/>
        </w:rPr>
        <w:tab/>
      </w:r>
      <w:r w:rsidR="000C04F5">
        <w:rPr>
          <w:rFonts w:ascii="Calibri" w:hAnsi="Calibri" w:cs="Arial"/>
          <w:sz w:val="22"/>
          <w:szCs w:val="22"/>
        </w:rPr>
        <w:t>(18 mai 2019)</w:t>
      </w:r>
    </w:p>
    <w:p w14:paraId="516CB5B2" w14:textId="77777777" w:rsidR="007E7981" w:rsidRDefault="007E7981" w:rsidP="00180717">
      <w:pPr>
        <w:rPr>
          <w:rFonts w:ascii="Calibri" w:hAnsi="Calibri" w:cs="Arial"/>
          <w:sz w:val="22"/>
          <w:szCs w:val="22"/>
        </w:rPr>
      </w:pPr>
    </w:p>
    <w:p w14:paraId="101EBFC4" w14:textId="64913EC5" w:rsidR="001D7C61" w:rsidRDefault="001D7C61" w:rsidP="00180717">
      <w:pPr>
        <w:rPr>
          <w:rFonts w:ascii="Calibri" w:hAnsi="Calibri" w:cs="Arial"/>
          <w:sz w:val="22"/>
          <w:szCs w:val="22"/>
        </w:rPr>
      </w:pPr>
      <w:r>
        <w:rPr>
          <w:rFonts w:ascii="Calibri" w:hAnsi="Calibri" w:cs="Arial"/>
          <w:sz w:val="22"/>
          <w:szCs w:val="22"/>
        </w:rPr>
        <w:t xml:space="preserve">26 </w:t>
      </w:r>
      <w:r w:rsidR="007E7981">
        <w:rPr>
          <w:rFonts w:ascii="Calibri" w:hAnsi="Calibri" w:cs="Arial"/>
          <w:sz w:val="22"/>
          <w:szCs w:val="22"/>
        </w:rPr>
        <w:t>j</w:t>
      </w:r>
      <w:r>
        <w:rPr>
          <w:rFonts w:ascii="Calibri" w:hAnsi="Calibri" w:cs="Arial"/>
          <w:sz w:val="22"/>
          <w:szCs w:val="22"/>
        </w:rPr>
        <w:t xml:space="preserve">anvier 2018 </w:t>
      </w:r>
      <w:r w:rsidRPr="001D7C61">
        <w:rPr>
          <w:rFonts w:ascii="Calibri" w:hAnsi="Calibri" w:cs="Arial"/>
          <w:i/>
          <w:sz w:val="22"/>
          <w:szCs w:val="22"/>
        </w:rPr>
        <w:t>Les mobilités</w:t>
      </w:r>
      <w:r>
        <w:rPr>
          <w:rFonts w:ascii="Calibri" w:hAnsi="Calibri" w:cs="Arial"/>
          <w:sz w:val="22"/>
          <w:szCs w:val="22"/>
        </w:rPr>
        <w:t xml:space="preserve">, Journée Notions </w:t>
      </w:r>
      <w:proofErr w:type="gramStart"/>
      <w:r>
        <w:rPr>
          <w:rFonts w:ascii="Calibri" w:hAnsi="Calibri" w:cs="Arial"/>
          <w:sz w:val="22"/>
          <w:szCs w:val="22"/>
        </w:rPr>
        <w:t>en</w:t>
      </w:r>
      <w:r w:rsidR="00CC6F56">
        <w:rPr>
          <w:rFonts w:ascii="Calibri" w:hAnsi="Calibri" w:cs="Arial"/>
          <w:sz w:val="22"/>
          <w:szCs w:val="22"/>
        </w:rPr>
        <w:t xml:space="preserve"> </w:t>
      </w:r>
      <w:r>
        <w:rPr>
          <w:rFonts w:ascii="Calibri" w:hAnsi="Calibri" w:cs="Arial"/>
          <w:sz w:val="22"/>
          <w:szCs w:val="22"/>
        </w:rPr>
        <w:t>Questions</w:t>
      </w:r>
      <w:proofErr w:type="gramEnd"/>
      <w:r w:rsidR="00A70B02">
        <w:rPr>
          <w:rFonts w:ascii="Calibri" w:hAnsi="Calibri" w:cs="Arial"/>
          <w:sz w:val="22"/>
          <w:szCs w:val="22"/>
        </w:rPr>
        <w:t>/NeQ</w:t>
      </w:r>
      <w:r>
        <w:rPr>
          <w:rFonts w:ascii="Calibri" w:hAnsi="Calibri" w:cs="Arial"/>
          <w:sz w:val="22"/>
          <w:szCs w:val="22"/>
        </w:rPr>
        <w:t>, Acedle, Université de Montpellier</w:t>
      </w:r>
      <w:r w:rsidR="00A70B02">
        <w:rPr>
          <w:rFonts w:ascii="Calibri" w:hAnsi="Calibri" w:cs="Arial"/>
          <w:sz w:val="22"/>
          <w:szCs w:val="22"/>
        </w:rPr>
        <w:t xml:space="preserve"> </w:t>
      </w:r>
      <w:r>
        <w:rPr>
          <w:rFonts w:ascii="Calibri" w:hAnsi="Calibri" w:cs="Arial"/>
          <w:sz w:val="22"/>
          <w:szCs w:val="22"/>
        </w:rPr>
        <w:t>(co-organisation Acedle et laboratoire Praxiling)</w:t>
      </w:r>
    </w:p>
    <w:p w14:paraId="06AF6E31" w14:textId="77777777" w:rsidR="001D7C61" w:rsidRDefault="001D7C61" w:rsidP="00180717">
      <w:pPr>
        <w:rPr>
          <w:rFonts w:ascii="Calibri" w:hAnsi="Calibri" w:cs="Arial"/>
          <w:sz w:val="22"/>
          <w:szCs w:val="22"/>
        </w:rPr>
      </w:pPr>
    </w:p>
    <w:p w14:paraId="1322F2D2" w14:textId="734A2958" w:rsidR="00F12897" w:rsidRPr="00A073FB" w:rsidRDefault="00F12897" w:rsidP="00180717">
      <w:pPr>
        <w:rPr>
          <w:rFonts w:ascii="Calibri" w:hAnsi="Calibri" w:cs="Arial"/>
          <w:sz w:val="22"/>
          <w:szCs w:val="22"/>
        </w:rPr>
      </w:pPr>
      <w:r>
        <w:rPr>
          <w:rFonts w:ascii="Calibri" w:hAnsi="Calibri" w:cs="Arial"/>
          <w:sz w:val="22"/>
          <w:szCs w:val="22"/>
        </w:rPr>
        <w:t>31 mars 2017</w:t>
      </w:r>
      <w:r>
        <w:rPr>
          <w:rFonts w:ascii="Calibri" w:hAnsi="Calibri" w:cs="Arial"/>
          <w:sz w:val="22"/>
          <w:szCs w:val="22"/>
        </w:rPr>
        <w:tab/>
        <w:t xml:space="preserve"> </w:t>
      </w:r>
      <w:r w:rsidR="0049224A">
        <w:rPr>
          <w:rFonts w:ascii="Calibri" w:hAnsi="Calibri" w:cs="Arial"/>
          <w:sz w:val="22"/>
          <w:szCs w:val="22"/>
        </w:rPr>
        <w:t>Séminaire de recherche ATILF</w:t>
      </w:r>
      <w:r w:rsidR="00540D02">
        <w:rPr>
          <w:rFonts w:ascii="Calibri" w:hAnsi="Calibri" w:cs="Arial"/>
          <w:sz w:val="22"/>
          <w:szCs w:val="22"/>
        </w:rPr>
        <w:t xml:space="preserve"> </w:t>
      </w:r>
      <w:r>
        <w:rPr>
          <w:rFonts w:ascii="Calibri" w:hAnsi="Calibri" w:cs="Arial"/>
          <w:sz w:val="22"/>
          <w:szCs w:val="22"/>
        </w:rPr>
        <w:t xml:space="preserve">: </w:t>
      </w:r>
      <w:r w:rsidRPr="00F12897">
        <w:rPr>
          <w:rFonts w:ascii="Calibri" w:hAnsi="Calibri"/>
          <w:i/>
          <w:color w:val="000000"/>
          <w:sz w:val="22"/>
          <w:szCs w:val="22"/>
        </w:rPr>
        <w:t>Langues au pluriel et petite enfance : du quotidien familial au quotidien scolaire</w:t>
      </w:r>
      <w:r w:rsidRPr="00F12897">
        <w:rPr>
          <w:rFonts w:ascii="Calibri" w:hAnsi="Calibri" w:cs="Arial"/>
          <w:i/>
          <w:sz w:val="22"/>
          <w:szCs w:val="22"/>
        </w:rPr>
        <w:t xml:space="preserve"> </w:t>
      </w:r>
      <w:r w:rsidR="00003D96">
        <w:rPr>
          <w:rFonts w:ascii="Calibri" w:hAnsi="Calibri" w:cs="Arial"/>
          <w:sz w:val="22"/>
          <w:szCs w:val="22"/>
        </w:rPr>
        <w:t>(Nancy)</w:t>
      </w:r>
      <w:r w:rsidR="001D7C61">
        <w:rPr>
          <w:rFonts w:ascii="Calibri" w:hAnsi="Calibri" w:cs="Arial"/>
          <w:sz w:val="22"/>
          <w:szCs w:val="22"/>
        </w:rPr>
        <w:t xml:space="preserve"> (</w:t>
      </w:r>
      <w:r>
        <w:rPr>
          <w:rFonts w:ascii="Calibri" w:hAnsi="Calibri" w:cs="Arial"/>
          <w:sz w:val="22"/>
          <w:szCs w:val="22"/>
        </w:rPr>
        <w:t>co-organisation)</w:t>
      </w:r>
    </w:p>
    <w:p w14:paraId="3ECA0B6D" w14:textId="77777777" w:rsidR="00F12897" w:rsidRDefault="00F12897" w:rsidP="00180717">
      <w:pPr>
        <w:jc w:val="both"/>
        <w:rPr>
          <w:rFonts w:ascii="Calibri" w:eastAsia="Cambria" w:hAnsi="Calibri" w:cs="TimesNewRomanPSMT"/>
          <w:sz w:val="22"/>
        </w:rPr>
      </w:pPr>
    </w:p>
    <w:p w14:paraId="682523B8" w14:textId="201AAC9C" w:rsidR="00F12897" w:rsidRDefault="00386F8F" w:rsidP="00180717">
      <w:pPr>
        <w:jc w:val="both"/>
        <w:rPr>
          <w:rFonts w:ascii="Calibri" w:eastAsia="Cambria" w:hAnsi="Calibri" w:cs="TimesNewRomanPSMT"/>
          <w:i/>
          <w:sz w:val="22"/>
        </w:rPr>
      </w:pPr>
      <w:r>
        <w:rPr>
          <w:rFonts w:ascii="Calibri" w:eastAsia="Cambria" w:hAnsi="Calibri" w:cs="TimesNewRomanPSMT"/>
          <w:sz w:val="22"/>
        </w:rPr>
        <w:t xml:space="preserve">19-21 janvier </w:t>
      </w:r>
      <w:r w:rsidR="00F12897">
        <w:rPr>
          <w:rFonts w:ascii="Calibri" w:eastAsia="Cambria" w:hAnsi="Calibri" w:cs="TimesNewRomanPSMT"/>
          <w:sz w:val="22"/>
        </w:rPr>
        <w:tab/>
      </w:r>
      <w:r w:rsidRPr="00386F8F">
        <w:rPr>
          <w:rFonts w:ascii="Calibri" w:eastAsia="Cambria" w:hAnsi="Calibri" w:cs="TimesNewRomanPSMT"/>
          <w:i/>
          <w:sz w:val="22"/>
        </w:rPr>
        <w:t>La médiation en langues</w:t>
      </w:r>
      <w:r>
        <w:rPr>
          <w:rFonts w:ascii="Calibri" w:eastAsia="Cambria" w:hAnsi="Calibri" w:cs="TimesNewRomanPSMT"/>
          <w:i/>
          <w:sz w:val="22"/>
        </w:rPr>
        <w:t xml:space="preserve"> </w:t>
      </w:r>
      <w:r w:rsidRPr="00443535">
        <w:rPr>
          <w:rFonts w:ascii="Calibri" w:eastAsia="Cambria" w:hAnsi="Calibri" w:cs="TimesNewRomanPSMT"/>
          <w:i/>
          <w:sz w:val="22"/>
        </w:rPr>
        <w:t>- Recherches en</w:t>
      </w:r>
      <w:r>
        <w:rPr>
          <w:rFonts w:ascii="Calibri" w:eastAsia="Cambria" w:hAnsi="Calibri" w:cs="TimesNewRomanPSMT"/>
          <w:i/>
          <w:sz w:val="22"/>
        </w:rPr>
        <w:t xml:space="preserve"> didactique des </w:t>
      </w:r>
      <w:r w:rsidR="00960ED5">
        <w:rPr>
          <w:rFonts w:ascii="Calibri" w:eastAsia="Cambria" w:hAnsi="Calibri" w:cs="TimesNewRomanPSMT"/>
          <w:i/>
          <w:sz w:val="22"/>
        </w:rPr>
        <w:t>langues/cultures,</w:t>
      </w:r>
    </w:p>
    <w:p w14:paraId="73D842DA" w14:textId="25EB525C" w:rsidR="00386F8F" w:rsidRPr="00F12897" w:rsidRDefault="00F12897" w:rsidP="00180717">
      <w:pPr>
        <w:jc w:val="both"/>
        <w:rPr>
          <w:rFonts w:ascii="Calibri" w:eastAsia="Cambria" w:hAnsi="Calibri" w:cs="TimesNewRomanPSMT"/>
          <w:i/>
          <w:sz w:val="22"/>
        </w:rPr>
      </w:pPr>
      <w:r>
        <w:rPr>
          <w:rFonts w:ascii="Calibri" w:eastAsia="Cambria" w:hAnsi="Calibri" w:cs="TimesNewRomanPSMT"/>
          <w:sz w:val="22"/>
        </w:rPr>
        <w:t xml:space="preserve">2017 </w:t>
      </w:r>
      <w:r>
        <w:rPr>
          <w:rFonts w:ascii="Calibri" w:eastAsia="Cambria" w:hAnsi="Calibri" w:cs="TimesNewRomanPSMT"/>
          <w:sz w:val="22"/>
        </w:rPr>
        <w:tab/>
      </w:r>
      <w:r w:rsidR="00A70B02">
        <w:rPr>
          <w:rFonts w:ascii="Calibri" w:eastAsia="Cambria" w:hAnsi="Calibri" w:cs="TimesNewRomanPSMT"/>
          <w:sz w:val="22"/>
        </w:rPr>
        <w:tab/>
      </w:r>
      <w:r w:rsidR="001D7C61">
        <w:rPr>
          <w:rFonts w:ascii="Calibri" w:eastAsia="Cambria" w:hAnsi="Calibri" w:cs="TimesNewRomanPSMT"/>
          <w:sz w:val="22"/>
        </w:rPr>
        <w:t xml:space="preserve">Colloque </w:t>
      </w:r>
      <w:r w:rsidR="00960ED5">
        <w:rPr>
          <w:rFonts w:ascii="Calibri" w:eastAsia="Cambria" w:hAnsi="Calibri" w:cs="TimesNewRomanPSMT"/>
          <w:sz w:val="22"/>
        </w:rPr>
        <w:t xml:space="preserve">international </w:t>
      </w:r>
      <w:r w:rsidR="001D7C61">
        <w:rPr>
          <w:rFonts w:ascii="Calibri" w:eastAsia="Cambria" w:hAnsi="Calibri" w:cs="TimesNewRomanPSMT"/>
          <w:sz w:val="22"/>
        </w:rPr>
        <w:t xml:space="preserve">de l’Acedle, </w:t>
      </w:r>
      <w:r w:rsidR="00386F8F">
        <w:rPr>
          <w:rFonts w:ascii="Calibri" w:eastAsia="Cambria" w:hAnsi="Calibri" w:cs="TimesNewRomanPSMT"/>
          <w:sz w:val="22"/>
        </w:rPr>
        <w:t>Université Bordeaux Montaigne, membre du comité de pilotage et du comité scientifique</w:t>
      </w:r>
      <w:r w:rsidR="00F641E2">
        <w:rPr>
          <w:rFonts w:ascii="Calibri" w:eastAsia="Cambria" w:hAnsi="Calibri" w:cs="TimesNewRomanPSMT"/>
          <w:sz w:val="22"/>
        </w:rPr>
        <w:t xml:space="preserve"> (co-organisation)</w:t>
      </w:r>
    </w:p>
    <w:p w14:paraId="4A898C72" w14:textId="77777777" w:rsidR="00386F8F" w:rsidRDefault="00386F8F" w:rsidP="00180717">
      <w:pPr>
        <w:jc w:val="both"/>
        <w:rPr>
          <w:rFonts w:ascii="Calibri" w:eastAsia="Cambria" w:hAnsi="Calibri" w:cs="TimesNewRomanPSMT"/>
          <w:sz w:val="22"/>
        </w:rPr>
      </w:pPr>
    </w:p>
    <w:p w14:paraId="19DDD6F2" w14:textId="32EE7E50" w:rsidR="00F56CB2" w:rsidRPr="0015572C" w:rsidRDefault="00F56CB2" w:rsidP="00180717">
      <w:pPr>
        <w:widowControl w:val="0"/>
        <w:autoSpaceDE w:val="0"/>
        <w:autoSpaceDN w:val="0"/>
        <w:adjustRightInd w:val="0"/>
        <w:jc w:val="both"/>
        <w:rPr>
          <w:rFonts w:ascii="Calibri" w:hAnsi="Calibri"/>
          <w:sz w:val="22"/>
          <w:szCs w:val="22"/>
        </w:rPr>
      </w:pPr>
      <w:r>
        <w:rPr>
          <w:rFonts w:ascii="Calibri" w:eastAsia="Cambria" w:hAnsi="Calibri" w:cs="TimesNewRomanPSMT"/>
          <w:sz w:val="22"/>
        </w:rPr>
        <w:t>17 juin 2016</w:t>
      </w:r>
      <w:r>
        <w:rPr>
          <w:rFonts w:ascii="Calibri" w:eastAsia="Cambria" w:hAnsi="Calibri" w:cs="TimesNewRomanPSMT"/>
          <w:sz w:val="22"/>
        </w:rPr>
        <w:tab/>
        <w:t>4</w:t>
      </w:r>
      <w:r w:rsidRPr="00F56CB2">
        <w:rPr>
          <w:rFonts w:ascii="Calibri" w:eastAsia="Cambria" w:hAnsi="Calibri" w:cs="TimesNewRomanPSMT"/>
          <w:sz w:val="22"/>
          <w:vertAlign w:val="superscript"/>
        </w:rPr>
        <w:t>ème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w:t>
      </w:r>
      <w:r w:rsidR="00CF192A">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 </w:t>
      </w:r>
      <w:r>
        <w:rPr>
          <w:rFonts w:ascii="Calibri" w:eastAsia="Cambria" w:hAnsi="Calibri" w:cs="TimesNewRomanPSMT"/>
          <w:sz w:val="22"/>
        </w:rPr>
        <w:t>:</w:t>
      </w:r>
      <w:r w:rsidRPr="00DD01D9">
        <w:rPr>
          <w:rFonts w:ascii="Calibri" w:eastAsia="Cambria" w:hAnsi="Calibri" w:cs="TimesNewRomanPSMT"/>
          <w:sz w:val="22"/>
        </w:rPr>
        <w:t xml:space="preserve"> </w:t>
      </w:r>
      <w:r w:rsidR="00CC4B84">
        <w:rPr>
          <w:rFonts w:ascii="Calibri" w:hAnsi="Calibri"/>
          <w:i/>
          <w:sz w:val="22"/>
          <w:szCs w:val="22"/>
        </w:rPr>
        <w:t xml:space="preserve">Aux frontières </w:t>
      </w:r>
      <w:r w:rsidR="002859FD" w:rsidRPr="00705F05">
        <w:rPr>
          <w:rFonts w:ascii="Calibri" w:hAnsi="Calibri"/>
          <w:i/>
          <w:sz w:val="22"/>
          <w:szCs w:val="22"/>
        </w:rPr>
        <w:t>des disciplines</w:t>
      </w:r>
      <w:r w:rsidR="00F11DDC" w:rsidRPr="00705F05">
        <w:rPr>
          <w:rFonts w:ascii="Calibri" w:hAnsi="Calibri"/>
          <w:i/>
          <w:sz w:val="22"/>
          <w:szCs w:val="22"/>
        </w:rPr>
        <w:t xml:space="preserve"> </w:t>
      </w:r>
      <w:r w:rsidR="002859FD" w:rsidRPr="00705F05">
        <w:rPr>
          <w:rFonts w:ascii="Calibri" w:hAnsi="Calibri"/>
          <w:i/>
          <w:sz w:val="22"/>
          <w:szCs w:val="22"/>
        </w:rPr>
        <w:t>- Recherche et interdisciplinarité : quelle</w:t>
      </w:r>
      <w:r w:rsidR="00705F05" w:rsidRPr="00705F05">
        <w:rPr>
          <w:rFonts w:ascii="Calibri" w:hAnsi="Calibri"/>
          <w:i/>
          <w:sz w:val="22"/>
          <w:szCs w:val="22"/>
        </w:rPr>
        <w:t>s pratiques pour quels enjeux ?</w:t>
      </w:r>
      <w:r w:rsidR="009A398D" w:rsidRPr="00705F05">
        <w:rPr>
          <w:rFonts w:ascii="Calibri" w:eastAsia="Cambria" w:hAnsi="Calibri" w:cs="TimesNewRomanPSMT"/>
          <w:i/>
          <w:sz w:val="22"/>
        </w:rPr>
        <w:t xml:space="preserve"> </w:t>
      </w:r>
      <w:r w:rsidR="00705F05">
        <w:rPr>
          <w:rFonts w:ascii="Calibri" w:eastAsia="Cambria" w:hAnsi="Calibri" w:cs="TimesNewRomanPSMT"/>
          <w:sz w:val="22"/>
        </w:rPr>
        <w:t>O</w:t>
      </w:r>
      <w:r w:rsidR="009A398D">
        <w:rPr>
          <w:rFonts w:ascii="Calibri" w:eastAsia="Cambria" w:hAnsi="Calibri" w:cs="TimesNewRomanPSMT"/>
          <w:sz w:val="22"/>
        </w:rPr>
        <w:t>rganisation avec les doctorants de l’ED</w:t>
      </w:r>
      <w:r w:rsidR="00CF192A">
        <w:rPr>
          <w:rFonts w:ascii="Calibri" w:eastAsia="Cambria" w:hAnsi="Calibri" w:cs="TimesNewRomanPSMT"/>
          <w:sz w:val="22"/>
        </w:rPr>
        <w:t> ;</w:t>
      </w:r>
      <w:r w:rsidR="00420DA6">
        <w:rPr>
          <w:rFonts w:ascii="Calibri" w:eastAsia="Cambria" w:hAnsi="Calibri" w:cs="TimesNewRomanPSMT"/>
          <w:sz w:val="22"/>
        </w:rPr>
        <w:t xml:space="preserve"> publication à venir (2017) ;</w:t>
      </w:r>
      <w:r w:rsidR="009551C4">
        <w:rPr>
          <w:rFonts w:ascii="Calibri" w:eastAsia="Cambria" w:hAnsi="Calibri" w:cs="TimesNewRomanPSMT"/>
          <w:sz w:val="22"/>
        </w:rPr>
        <w:t xml:space="preserve"> </w:t>
      </w:r>
      <w:r w:rsidR="00420DA6">
        <w:rPr>
          <w:rFonts w:ascii="Calibri" w:eastAsia="Cambria" w:hAnsi="Calibri" w:cs="TimesNewRomanPSMT"/>
          <w:sz w:val="22"/>
        </w:rPr>
        <w:t xml:space="preserve">invité </w:t>
      </w:r>
      <w:r w:rsidR="009551C4">
        <w:rPr>
          <w:rFonts w:ascii="Calibri" w:eastAsia="Cambria" w:hAnsi="Calibri" w:cs="TimesNewRomanPSMT"/>
          <w:sz w:val="22"/>
        </w:rPr>
        <w:t>intervenant Henri ATLAN</w:t>
      </w:r>
      <w:r w:rsidR="00420DA6">
        <w:rPr>
          <w:rFonts w:ascii="Calibri" w:eastAsia="Cambria" w:hAnsi="Calibri" w:cs="TimesNewRomanPSMT"/>
          <w:sz w:val="22"/>
        </w:rPr>
        <w:t xml:space="preserve"> (journée financée</w:t>
      </w:r>
      <w:r w:rsidR="00386F8F">
        <w:rPr>
          <w:rFonts w:ascii="Calibri" w:eastAsia="Cambria" w:hAnsi="Calibri" w:cs="TimesNewRomanPSMT"/>
          <w:sz w:val="22"/>
        </w:rPr>
        <w:t>) : 200 participants</w:t>
      </w:r>
      <w:r w:rsidR="004C6E73">
        <w:rPr>
          <w:rFonts w:ascii="Calibri" w:eastAsia="Cambria" w:hAnsi="Calibri" w:cs="TimesNewRomanPSMT"/>
          <w:sz w:val="22"/>
        </w:rPr>
        <w:t xml:space="preserve"> ; </w:t>
      </w:r>
      <w:hyperlink r:id="rId17" w:history="1">
        <w:r w:rsidR="004C6E73" w:rsidRPr="0015572C">
          <w:rPr>
            <w:rFonts w:ascii="Calibri" w:hAnsi="Calibri" w:cs="Times"/>
            <w:i/>
            <w:iCs/>
            <w:color w:val="0070C0"/>
            <w:sz w:val="22"/>
            <w:szCs w:val="22"/>
          </w:rPr>
          <w:t>http://jijc2016.event.univ-lorraine.fr/jijc_accueil.php</w:t>
        </w:r>
      </w:hyperlink>
      <w:r w:rsidR="00CC4B84" w:rsidRPr="0015572C">
        <w:rPr>
          <w:rFonts w:ascii="Calibri" w:hAnsi="Calibri"/>
          <w:color w:val="0070C0"/>
          <w:sz w:val="22"/>
          <w:szCs w:val="22"/>
        </w:rPr>
        <w:t xml:space="preserve"> </w:t>
      </w:r>
      <w:r w:rsidR="004C6E73" w:rsidRPr="0015572C">
        <w:rPr>
          <w:rFonts w:ascii="Calibri" w:hAnsi="Calibri"/>
          <w:i/>
          <w:iCs/>
          <w:color w:val="0070C0"/>
          <w:sz w:val="22"/>
          <w:szCs w:val="22"/>
        </w:rPr>
        <w:t> </w:t>
      </w:r>
    </w:p>
    <w:p w14:paraId="6E8BBA1C" w14:textId="77777777" w:rsidR="00A32596" w:rsidRDefault="00A32596" w:rsidP="00180717">
      <w:pPr>
        <w:jc w:val="both"/>
        <w:rPr>
          <w:rFonts w:ascii="Calibri" w:eastAsia="Cambria" w:hAnsi="Calibri" w:cs="TimesNewRomanPSMT"/>
          <w:sz w:val="22"/>
        </w:rPr>
      </w:pPr>
    </w:p>
    <w:p w14:paraId="016FA6DB" w14:textId="2B221365" w:rsidR="00386F8F" w:rsidRPr="00E526C4" w:rsidRDefault="00386F8F" w:rsidP="00180717">
      <w:pPr>
        <w:jc w:val="both"/>
        <w:rPr>
          <w:rFonts w:ascii="Calibri" w:hAnsi="Calibri"/>
          <w:sz w:val="22"/>
          <w:szCs w:val="22"/>
        </w:rPr>
      </w:pPr>
      <w:r>
        <w:rPr>
          <w:rFonts w:ascii="Calibri" w:eastAsia="Cambria" w:hAnsi="Calibri" w:cs="TimesNewRomanPSMT"/>
          <w:sz w:val="22"/>
        </w:rPr>
        <w:t xml:space="preserve">18 mars 2016 </w:t>
      </w:r>
      <w:r>
        <w:rPr>
          <w:rFonts w:ascii="Calibri" w:eastAsia="Cambria" w:hAnsi="Calibri" w:cs="TimesNewRomanPSMT"/>
          <w:sz w:val="22"/>
        </w:rPr>
        <w:tab/>
        <w:t xml:space="preserve">Co-organisation avec Séverine </w:t>
      </w:r>
      <w:r w:rsidR="00734C70">
        <w:rPr>
          <w:rFonts w:ascii="Calibri" w:eastAsia="Cambria" w:hAnsi="Calibri" w:cs="TimesNewRomanPSMT"/>
          <w:sz w:val="22"/>
        </w:rPr>
        <w:t>BEHRA</w:t>
      </w:r>
      <w:r>
        <w:rPr>
          <w:rFonts w:ascii="Calibri" w:eastAsia="Cambria" w:hAnsi="Calibri" w:cs="TimesNewRomanPSMT"/>
          <w:sz w:val="22"/>
        </w:rPr>
        <w:t xml:space="preserve">, MCF, responsable des langues, d’une conférence invitée de Francis </w:t>
      </w:r>
      <w:r w:rsidR="00734C70">
        <w:rPr>
          <w:rFonts w:ascii="Calibri" w:eastAsia="Cambria" w:hAnsi="Calibri" w:cs="TimesNewRomanPSMT"/>
          <w:sz w:val="22"/>
        </w:rPr>
        <w:t>CARTON</w:t>
      </w:r>
      <w:r>
        <w:rPr>
          <w:rFonts w:ascii="Calibri" w:eastAsia="Cambria" w:hAnsi="Calibri" w:cs="TimesNewRomanPSMT"/>
          <w:sz w:val="22"/>
        </w:rPr>
        <w:t xml:space="preserve"> dans le cadre de la formation de formateurs de l’ESPE de Lorraine</w:t>
      </w:r>
      <w:r w:rsidR="00A32596">
        <w:rPr>
          <w:rFonts w:ascii="Calibri" w:eastAsia="Cambria" w:hAnsi="Calibri" w:cs="TimesNewRomanPSMT"/>
          <w:sz w:val="22"/>
        </w:rPr>
        <w:t xml:space="preserve"> : </w:t>
      </w:r>
      <w:r w:rsidR="00A32596" w:rsidRPr="00A32596">
        <w:rPr>
          <w:rFonts w:ascii="Calibri" w:eastAsia="Cambria" w:hAnsi="Calibri" w:cs="TimesNewRomanPSMT"/>
          <w:bCs/>
          <w:i/>
          <w:sz w:val="22"/>
        </w:rPr>
        <w:t>Initiation à la recherche dans la formation initiale et permanente des enseignants de langue vivant</w:t>
      </w:r>
      <w:r w:rsidR="00ED5D06">
        <w:rPr>
          <w:rFonts w:ascii="Calibri" w:eastAsia="Cambria" w:hAnsi="Calibri" w:cs="TimesNewRomanPSMT"/>
          <w:bCs/>
          <w:i/>
          <w:sz w:val="22"/>
        </w:rPr>
        <w:t>e </w:t>
      </w:r>
      <w:r w:rsidR="000C04F5">
        <w:rPr>
          <w:rFonts w:ascii="Calibri" w:eastAsia="Cambria" w:hAnsi="Calibri" w:cs="TimesNewRomanPSMT"/>
          <w:bCs/>
          <w:i/>
          <w:sz w:val="22"/>
        </w:rPr>
        <w:t xml:space="preserve">: </w:t>
      </w:r>
      <w:proofErr w:type="gramStart"/>
      <w:r w:rsidR="000C04F5">
        <w:rPr>
          <w:rFonts w:ascii="Calibri" w:eastAsia="Cambria" w:hAnsi="Calibri" w:cs="TimesNewRomanPSMT"/>
          <w:bCs/>
          <w:i/>
          <w:sz w:val="22"/>
        </w:rPr>
        <w:t>P</w:t>
      </w:r>
      <w:r w:rsidR="00A32596" w:rsidRPr="00A32596">
        <w:rPr>
          <w:rFonts w:ascii="Calibri" w:eastAsia="Cambria" w:hAnsi="Calibri" w:cs="TimesNewRomanPSMT"/>
          <w:bCs/>
          <w:i/>
          <w:sz w:val="22"/>
        </w:rPr>
        <w:t>ourquoi?</w:t>
      </w:r>
      <w:proofErr w:type="gramEnd"/>
      <w:r w:rsidR="00A32596" w:rsidRPr="00A32596">
        <w:rPr>
          <w:rFonts w:ascii="Calibri" w:eastAsia="Cambria" w:hAnsi="Calibri" w:cs="TimesNewRomanPSMT"/>
          <w:bCs/>
          <w:i/>
          <w:sz w:val="22"/>
        </w:rPr>
        <w:t xml:space="preserve"> </w:t>
      </w:r>
      <w:proofErr w:type="gramStart"/>
      <w:r w:rsidR="000C04F5">
        <w:rPr>
          <w:rFonts w:ascii="Calibri" w:eastAsia="Cambria" w:hAnsi="Calibri" w:cs="TimesNewRomanPSMT"/>
          <w:bCs/>
          <w:i/>
          <w:sz w:val="22"/>
        </w:rPr>
        <w:t>C</w:t>
      </w:r>
      <w:r w:rsidR="00A32596" w:rsidRPr="00A32596">
        <w:rPr>
          <w:rFonts w:ascii="Calibri" w:eastAsia="Cambria" w:hAnsi="Calibri" w:cs="TimesNewRomanPSMT"/>
          <w:bCs/>
          <w:i/>
          <w:sz w:val="22"/>
        </w:rPr>
        <w:t>omment?</w:t>
      </w:r>
      <w:proofErr w:type="gramEnd"/>
    </w:p>
    <w:p w14:paraId="3360DB94" w14:textId="77777777" w:rsidR="00F56CB2" w:rsidRDefault="00F56CB2"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ab/>
      </w:r>
    </w:p>
    <w:p w14:paraId="25D48334" w14:textId="77777777" w:rsidR="005D4BED"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28 juin 2015</w:t>
      </w:r>
      <w:r>
        <w:rPr>
          <w:rFonts w:ascii="Calibri" w:eastAsia="Cambria" w:hAnsi="Calibri" w:cs="TimesNewRomanPSMT"/>
          <w:sz w:val="22"/>
        </w:rPr>
        <w:tab/>
        <w:t>3</w:t>
      </w:r>
      <w:r w:rsidRPr="00102A1B">
        <w:rPr>
          <w:rFonts w:ascii="Calibri" w:eastAsia="Cambria" w:hAnsi="Calibri" w:cs="TimesNewRomanPSMT"/>
          <w:sz w:val="22"/>
          <w:vertAlign w:val="superscript"/>
        </w:rPr>
        <w:t>ème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l’Ecole doctorale </w:t>
      </w:r>
      <w:r w:rsidRPr="00102A1B">
        <w:rPr>
          <w:rFonts w:ascii="Calibri" w:eastAsia="Cambria" w:hAnsi="Calibri" w:cs="TimesNewRomanPSMT"/>
          <w:i/>
          <w:sz w:val="22"/>
        </w:rPr>
        <w:t>Stanislas </w:t>
      </w:r>
      <w:r>
        <w:rPr>
          <w:rFonts w:ascii="Calibri" w:eastAsia="Cambria" w:hAnsi="Calibri" w:cs="TimesNewRomanPSMT"/>
          <w:sz w:val="22"/>
        </w:rPr>
        <w:t>:</w:t>
      </w:r>
      <w:r w:rsidRPr="00DD01D9">
        <w:rPr>
          <w:rFonts w:ascii="Calibri" w:eastAsia="Cambria" w:hAnsi="Calibri" w:cs="TimesNewRomanPSMT"/>
          <w:sz w:val="22"/>
        </w:rPr>
        <w:t xml:space="preserve"> </w:t>
      </w:r>
      <w:r w:rsidR="00F56CB2" w:rsidRPr="00705F05">
        <w:rPr>
          <w:rFonts w:ascii="Calibri" w:eastAsia="Cambria" w:hAnsi="Calibri" w:cs="TimesNewRomanPSMT"/>
          <w:i/>
          <w:sz w:val="22"/>
        </w:rPr>
        <w:t>Identités et contextes</w:t>
      </w:r>
      <w:r w:rsidR="00F56CB2">
        <w:rPr>
          <w:rFonts w:ascii="Calibri" w:eastAsia="Cambria" w:hAnsi="Calibri" w:cs="TimesNewRomanPSMT"/>
          <w:sz w:val="22"/>
        </w:rPr>
        <w:t xml:space="preserve"> </w:t>
      </w:r>
      <w:r w:rsidR="00705F05">
        <w:rPr>
          <w:rFonts w:ascii="Calibri" w:eastAsia="Cambria" w:hAnsi="Calibri" w:cs="TimesNewRomanPSMT"/>
          <w:sz w:val="22"/>
        </w:rPr>
        <w:t>-</w:t>
      </w:r>
      <w:r>
        <w:rPr>
          <w:rFonts w:ascii="Calibri" w:eastAsia="Cambria" w:hAnsi="Calibri" w:cs="TimesNewRomanPSMT"/>
          <w:sz w:val="22"/>
        </w:rPr>
        <w:t xml:space="preserve"> Recherches Contemporaines en SHS</w:t>
      </w:r>
      <w:r w:rsidR="00705F05">
        <w:rPr>
          <w:rFonts w:ascii="Calibri" w:eastAsia="Cambria" w:hAnsi="Calibri" w:cs="TimesNewRomanPSMT"/>
          <w:sz w:val="22"/>
        </w:rPr>
        <w:t xml:space="preserve"> pour Jeunes Chercheurs en SHS</w:t>
      </w:r>
      <w:r>
        <w:rPr>
          <w:rFonts w:ascii="Calibri" w:eastAsia="Cambria" w:hAnsi="Calibri" w:cs="TimesNewRomanPSMT"/>
          <w:sz w:val="22"/>
        </w:rPr>
        <w:t xml:space="preserve"> </w:t>
      </w:r>
      <w:r w:rsidR="007E2854">
        <w:rPr>
          <w:rFonts w:ascii="Calibri" w:eastAsia="Cambria" w:hAnsi="Calibri" w:cs="TimesNewRomanPSMT"/>
          <w:sz w:val="22"/>
        </w:rPr>
        <w:t xml:space="preserve">(organisation avec les doctorants de l’ED, journée </w:t>
      </w:r>
      <w:r w:rsidR="009A398D">
        <w:rPr>
          <w:rFonts w:ascii="Calibri" w:eastAsia="Cambria" w:hAnsi="Calibri" w:cs="TimesNewRomanPSMT"/>
          <w:sz w:val="22"/>
        </w:rPr>
        <w:t>co-</w:t>
      </w:r>
      <w:r w:rsidR="007E2854">
        <w:rPr>
          <w:rFonts w:ascii="Calibri" w:eastAsia="Cambria" w:hAnsi="Calibri" w:cs="TimesNewRomanPSMT"/>
          <w:sz w:val="22"/>
        </w:rPr>
        <w:t>fi</w:t>
      </w:r>
      <w:r w:rsidR="009A398D">
        <w:rPr>
          <w:rFonts w:ascii="Calibri" w:eastAsia="Cambria" w:hAnsi="Calibri" w:cs="TimesNewRomanPSMT"/>
          <w:sz w:val="22"/>
        </w:rPr>
        <w:t>n</w:t>
      </w:r>
      <w:r w:rsidR="007E2854">
        <w:rPr>
          <w:rFonts w:ascii="Calibri" w:eastAsia="Cambria" w:hAnsi="Calibri" w:cs="TimesNewRomanPSMT"/>
          <w:sz w:val="22"/>
        </w:rPr>
        <w:t>ancée par le Conseil Régional</w:t>
      </w:r>
      <w:r w:rsidR="009551C4">
        <w:rPr>
          <w:rFonts w:ascii="Calibri" w:eastAsia="Cambria" w:hAnsi="Calibri" w:cs="TimesNewRomanPSMT"/>
          <w:sz w:val="22"/>
        </w:rPr>
        <w:t>,</w:t>
      </w:r>
      <w:r w:rsidR="007E2854">
        <w:rPr>
          <w:rFonts w:ascii="Calibri" w:eastAsia="Cambria" w:hAnsi="Calibri" w:cs="TimesNewRomanPSMT"/>
          <w:sz w:val="22"/>
        </w:rPr>
        <w:t xml:space="preserve"> les laboratoires de l’ED</w:t>
      </w:r>
      <w:r w:rsidR="009551C4">
        <w:rPr>
          <w:rFonts w:ascii="Calibri" w:eastAsia="Cambria" w:hAnsi="Calibri" w:cs="TimesNewRomanPSMT"/>
          <w:sz w:val="22"/>
        </w:rPr>
        <w:t xml:space="preserve"> et divers partenaires</w:t>
      </w:r>
      <w:r w:rsidR="007E2854">
        <w:rPr>
          <w:rFonts w:ascii="Calibri" w:eastAsia="Cambria" w:hAnsi="Calibri" w:cs="TimesNewRomanPSMT"/>
          <w:sz w:val="22"/>
        </w:rPr>
        <w:t>)</w:t>
      </w:r>
      <w:r w:rsidR="00F56546">
        <w:rPr>
          <w:rFonts w:ascii="Calibri" w:eastAsia="Cambria" w:hAnsi="Calibri" w:cs="TimesNewRomanPSMT"/>
          <w:sz w:val="22"/>
        </w:rPr>
        <w:t> ; Publication en ligne</w:t>
      </w:r>
      <w:r w:rsidR="009551C4">
        <w:rPr>
          <w:rFonts w:ascii="Calibri" w:eastAsia="Cambria" w:hAnsi="Calibri" w:cs="TimesNewRomanPSMT"/>
          <w:sz w:val="22"/>
        </w:rPr>
        <w:t xml:space="preserve"> (2016), </w:t>
      </w:r>
      <w:r w:rsidR="00420DA6">
        <w:rPr>
          <w:rFonts w:ascii="Calibri" w:eastAsia="Cambria" w:hAnsi="Calibri" w:cs="TimesNewRomanPSMT"/>
          <w:sz w:val="22"/>
        </w:rPr>
        <w:t xml:space="preserve">invité </w:t>
      </w:r>
      <w:r w:rsidR="009551C4">
        <w:rPr>
          <w:rFonts w:ascii="Calibri" w:eastAsia="Cambria" w:hAnsi="Calibri" w:cs="TimesNewRomanPSMT"/>
          <w:sz w:val="22"/>
        </w:rPr>
        <w:t>intervenant Jean-Claude KAUFMANN</w:t>
      </w:r>
      <w:r w:rsidR="00420DA6">
        <w:rPr>
          <w:rFonts w:ascii="Calibri" w:eastAsia="Cambria" w:hAnsi="Calibri" w:cs="TimesNewRomanPSMT"/>
          <w:sz w:val="22"/>
        </w:rPr>
        <w:t xml:space="preserve"> (journée financée)</w:t>
      </w:r>
      <w:r w:rsidR="00386F8F">
        <w:rPr>
          <w:rFonts w:ascii="Calibri" w:eastAsia="Cambria" w:hAnsi="Calibri" w:cs="TimesNewRomanPSMT"/>
          <w:sz w:val="22"/>
        </w:rPr>
        <w:t> : 150 participants</w:t>
      </w:r>
    </w:p>
    <w:p w14:paraId="64BA16FA"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5210560A" w14:textId="77777777" w:rsidR="005D4BED" w:rsidRDefault="005D4BED" w:rsidP="00180717">
      <w:pPr>
        <w:jc w:val="both"/>
        <w:rPr>
          <w:rFonts w:ascii="Calibri" w:eastAsia="Cambria" w:hAnsi="Calibri" w:cs="TimesNewRomanPSMT"/>
          <w:sz w:val="22"/>
        </w:rPr>
      </w:pPr>
      <w:r>
        <w:rPr>
          <w:rFonts w:ascii="Calibri" w:eastAsia="Cambria" w:hAnsi="Calibri" w:cs="TimesNewRomanPSMT"/>
          <w:sz w:val="22"/>
        </w:rPr>
        <w:t>10 juin 2015</w:t>
      </w:r>
      <w:r>
        <w:rPr>
          <w:rFonts w:ascii="Calibri" w:eastAsia="Cambria" w:hAnsi="Calibri" w:cs="TimesNewRomanPSMT"/>
          <w:sz w:val="22"/>
        </w:rPr>
        <w:tab/>
        <w:t>Journée d’étude</w:t>
      </w:r>
      <w:r w:rsidR="00705F05">
        <w:rPr>
          <w:rFonts w:ascii="Calibri" w:eastAsia="Cambria" w:hAnsi="Calibri" w:cs="TimesNewRomanPSMT"/>
          <w:sz w:val="22"/>
        </w:rPr>
        <w:t xml:space="preserve"> internationale : </w:t>
      </w:r>
      <w:r w:rsidRPr="00705F05">
        <w:rPr>
          <w:rFonts w:ascii="Calibri" w:eastAsia="Cambria" w:hAnsi="Calibri" w:cs="TimesNewRomanPSMT"/>
          <w:i/>
          <w:sz w:val="22"/>
        </w:rPr>
        <w:t>Ma langue, nos langues : le plurilinguisme en herbe à l’Ecole maternelle – Questionnements et résultats de la recherche Kidilang</w:t>
      </w:r>
      <w:r>
        <w:rPr>
          <w:rFonts w:ascii="Calibri" w:eastAsia="Cambria" w:hAnsi="Calibri" w:cs="TimesNewRomanPSMT"/>
          <w:sz w:val="22"/>
        </w:rPr>
        <w:t>, travaux de recherche et perspectives d’action, Université de Lorraine-ESPE, Nancy</w:t>
      </w:r>
      <w:r w:rsidR="007E2854">
        <w:rPr>
          <w:rFonts w:ascii="Calibri" w:eastAsia="Cambria" w:hAnsi="Calibri" w:cs="TimesNewRomanPSMT"/>
          <w:sz w:val="22"/>
        </w:rPr>
        <w:t xml:space="preserve"> (Co-organisation avec Séverine </w:t>
      </w:r>
      <w:r w:rsidR="00734C70">
        <w:rPr>
          <w:rFonts w:ascii="Calibri" w:eastAsia="Cambria" w:hAnsi="Calibri" w:cs="TimesNewRomanPSMT"/>
          <w:sz w:val="22"/>
        </w:rPr>
        <w:t>BEHRA</w:t>
      </w:r>
      <w:r w:rsidR="007E2854">
        <w:rPr>
          <w:rFonts w:ascii="Calibri" w:eastAsia="Cambria" w:hAnsi="Calibri" w:cs="TimesNewRomanPSMT"/>
          <w:sz w:val="22"/>
        </w:rPr>
        <w:t xml:space="preserve">, </w:t>
      </w:r>
      <w:r w:rsidR="00F56546">
        <w:rPr>
          <w:rFonts w:ascii="Calibri" w:eastAsia="Cambria" w:hAnsi="Calibri" w:cs="TimesNewRomanPSMT"/>
          <w:sz w:val="22"/>
        </w:rPr>
        <w:t xml:space="preserve">ATILF, </w:t>
      </w:r>
      <w:r w:rsidR="007E2854">
        <w:rPr>
          <w:rFonts w:ascii="Calibri" w:eastAsia="Cambria" w:hAnsi="Calibri" w:cs="TimesNewRomanPSMT"/>
          <w:sz w:val="22"/>
        </w:rPr>
        <w:t>journée financée)</w:t>
      </w:r>
    </w:p>
    <w:p w14:paraId="57C19E4A"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39E262DC" w14:textId="77777777" w:rsidR="001404CF" w:rsidRDefault="009551C4" w:rsidP="00180717">
      <w:pPr>
        <w:widowControl w:val="0"/>
        <w:autoSpaceDE w:val="0"/>
        <w:autoSpaceDN w:val="0"/>
        <w:adjustRightInd w:val="0"/>
        <w:jc w:val="both"/>
        <w:rPr>
          <w:rFonts w:ascii="Calibri" w:eastAsia="Cambria" w:hAnsi="Calibri" w:cs="TimesNewRomanPSMT"/>
          <w:i/>
          <w:sz w:val="22"/>
        </w:rPr>
      </w:pPr>
      <w:r>
        <w:rPr>
          <w:rFonts w:ascii="Calibri" w:eastAsia="Cambria" w:hAnsi="Calibri" w:cs="TimesNewRomanPSMT"/>
          <w:sz w:val="22"/>
        </w:rPr>
        <w:t xml:space="preserve">15-17 janvier </w:t>
      </w:r>
      <w:r w:rsidR="001404CF">
        <w:rPr>
          <w:rFonts w:ascii="Calibri" w:eastAsia="Cambria" w:hAnsi="Calibri" w:cs="TimesNewRomanPSMT"/>
          <w:sz w:val="22"/>
        </w:rPr>
        <w:tab/>
      </w:r>
      <w:r w:rsidR="005D4BED">
        <w:rPr>
          <w:rFonts w:ascii="Calibri" w:eastAsia="Cambria" w:hAnsi="Calibri" w:cs="TimesNewRomanPSMT"/>
          <w:sz w:val="22"/>
        </w:rPr>
        <w:t xml:space="preserve">Colloque de l’Acedle : </w:t>
      </w:r>
      <w:r w:rsidR="005D4BED" w:rsidRPr="00443535">
        <w:rPr>
          <w:rFonts w:ascii="Calibri" w:eastAsia="Cambria" w:hAnsi="Calibri" w:cs="TimesNewRomanPSMT"/>
          <w:i/>
          <w:sz w:val="22"/>
        </w:rPr>
        <w:t> Interagir pour apprendre les langues </w:t>
      </w:r>
      <w:r w:rsidR="00443535" w:rsidRPr="00443535">
        <w:rPr>
          <w:rFonts w:ascii="Calibri" w:eastAsia="Cambria" w:hAnsi="Calibri" w:cs="TimesNewRomanPSMT"/>
          <w:i/>
          <w:sz w:val="22"/>
        </w:rPr>
        <w:t>- Recherches en</w:t>
      </w:r>
      <w:r w:rsidR="00705F05">
        <w:rPr>
          <w:rFonts w:ascii="Calibri" w:eastAsia="Cambria" w:hAnsi="Calibri" w:cs="TimesNewRomanPSMT"/>
          <w:i/>
          <w:sz w:val="22"/>
        </w:rPr>
        <w:t xml:space="preserve"> </w:t>
      </w:r>
    </w:p>
    <w:p w14:paraId="3CF773EE" w14:textId="77777777" w:rsidR="005D4BED" w:rsidRDefault="001404CF"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lastRenderedPageBreak/>
        <w:t xml:space="preserve">2015 </w:t>
      </w:r>
      <w:r>
        <w:rPr>
          <w:rFonts w:ascii="Calibri" w:eastAsia="Cambria" w:hAnsi="Calibri" w:cs="TimesNewRomanPSMT"/>
          <w:sz w:val="22"/>
        </w:rPr>
        <w:tab/>
      </w:r>
      <w:proofErr w:type="gramStart"/>
      <w:r w:rsidR="00705F05">
        <w:rPr>
          <w:rFonts w:ascii="Calibri" w:eastAsia="Cambria" w:hAnsi="Calibri" w:cs="TimesNewRomanPSMT"/>
          <w:i/>
          <w:sz w:val="22"/>
        </w:rPr>
        <w:t>didactique</w:t>
      </w:r>
      <w:proofErr w:type="gramEnd"/>
      <w:r w:rsidR="00705F05">
        <w:rPr>
          <w:rFonts w:ascii="Calibri" w:eastAsia="Cambria" w:hAnsi="Calibri" w:cs="TimesNewRomanPSMT"/>
          <w:i/>
          <w:sz w:val="22"/>
        </w:rPr>
        <w:t xml:space="preserve"> des langues/cultures</w:t>
      </w:r>
      <w:r w:rsidR="005D4BED">
        <w:rPr>
          <w:rFonts w:ascii="Calibri" w:eastAsia="Cambria" w:hAnsi="Calibri" w:cs="TimesNewRomanPSMT"/>
          <w:sz w:val="22"/>
        </w:rPr>
        <w:t>, Université Lyon 2 Lumière</w:t>
      </w:r>
      <w:r w:rsidR="00BA0BEC">
        <w:rPr>
          <w:rFonts w:ascii="Calibri" w:eastAsia="Cambria" w:hAnsi="Calibri" w:cs="TimesNewRomanPSMT"/>
          <w:sz w:val="22"/>
        </w:rPr>
        <w:t xml:space="preserve">. </w:t>
      </w:r>
      <w:r w:rsidR="009551C4">
        <w:rPr>
          <w:rFonts w:ascii="Calibri" w:eastAsia="Cambria" w:hAnsi="Calibri" w:cs="TimesNewRomanPSMT"/>
          <w:sz w:val="22"/>
        </w:rPr>
        <w:t>Présidente</w:t>
      </w:r>
      <w:r w:rsidR="00BA0BEC">
        <w:rPr>
          <w:rFonts w:ascii="Calibri" w:eastAsia="Cambria" w:hAnsi="Calibri" w:cs="TimesNewRomanPSMT"/>
          <w:sz w:val="22"/>
        </w:rPr>
        <w:t xml:space="preserve"> de l’Acedle en charge </w:t>
      </w:r>
      <w:r w:rsidR="009551C4">
        <w:rPr>
          <w:rFonts w:ascii="Calibri" w:eastAsia="Cambria" w:hAnsi="Calibri" w:cs="TimesNewRomanPSMT"/>
          <w:sz w:val="22"/>
        </w:rPr>
        <w:t>de l’organisation</w:t>
      </w:r>
      <w:r w:rsidR="00BA0BEC">
        <w:rPr>
          <w:rFonts w:ascii="Calibri" w:eastAsia="Cambria" w:hAnsi="Calibri" w:cs="TimesNewRomanPSMT"/>
          <w:sz w:val="22"/>
        </w:rPr>
        <w:t xml:space="preserve"> avec les </w:t>
      </w:r>
      <w:r w:rsidR="009551C4">
        <w:rPr>
          <w:rFonts w:ascii="Calibri" w:eastAsia="Cambria" w:hAnsi="Calibri" w:cs="TimesNewRomanPSMT"/>
          <w:sz w:val="22"/>
        </w:rPr>
        <w:t>laboratoires</w:t>
      </w:r>
      <w:r w:rsidR="00BA0BEC">
        <w:rPr>
          <w:rFonts w:ascii="Calibri" w:eastAsia="Cambria" w:hAnsi="Calibri" w:cs="TimesNewRomanPSMT"/>
          <w:sz w:val="22"/>
        </w:rPr>
        <w:t xml:space="preserve"> locaux</w:t>
      </w:r>
    </w:p>
    <w:p w14:paraId="7C273B69"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081F3611" w14:textId="39E5B05D" w:rsidR="00705F05" w:rsidRDefault="00705F05" w:rsidP="00180717">
      <w:pPr>
        <w:widowControl w:val="0"/>
        <w:autoSpaceDE w:val="0"/>
        <w:autoSpaceDN w:val="0"/>
        <w:adjustRightInd w:val="0"/>
        <w:jc w:val="both"/>
        <w:rPr>
          <w:rFonts w:ascii="Arial" w:hAnsi="Arial" w:cs="Arial"/>
          <w:i/>
          <w:iCs/>
          <w:color w:val="000053"/>
          <w:sz w:val="26"/>
          <w:szCs w:val="26"/>
        </w:rPr>
      </w:pPr>
      <w:r>
        <w:rPr>
          <w:rFonts w:ascii="Calibri" w:eastAsia="Cambria" w:hAnsi="Calibri" w:cs="TimesNewRomanPSMT"/>
          <w:sz w:val="22"/>
        </w:rPr>
        <w:t>02.12.2014</w:t>
      </w:r>
      <w:r>
        <w:rPr>
          <w:rFonts w:ascii="Calibri" w:eastAsia="Cambria" w:hAnsi="Calibri" w:cs="TimesNewRomanPSMT"/>
          <w:sz w:val="22"/>
        </w:rPr>
        <w:tab/>
        <w:t>Organisation d’une Conférence invitée de Christian Ollivier, université de la Réunion</w:t>
      </w:r>
      <w:r w:rsidR="00A70B02">
        <w:rPr>
          <w:rFonts w:ascii="Calibri" w:eastAsia="Cambria" w:hAnsi="Calibri" w:cs="TimesNewRomanPSMT"/>
          <w:sz w:val="22"/>
        </w:rPr>
        <w:t>,</w:t>
      </w:r>
      <w:r>
        <w:rPr>
          <w:rFonts w:ascii="Calibri" w:eastAsia="Cambria" w:hAnsi="Calibri" w:cs="TimesNewRomanPSMT"/>
          <w:sz w:val="22"/>
        </w:rPr>
        <w:t xml:space="preserve"> dans le cadre du Séminaire ATILF : </w:t>
      </w:r>
      <w:r w:rsidRPr="0030117A">
        <w:rPr>
          <w:rFonts w:ascii="Calibri" w:hAnsi="Calibri" w:cs="Arial"/>
          <w:i/>
          <w:iCs/>
          <w:color w:val="000053"/>
          <w:sz w:val="22"/>
          <w:szCs w:val="22"/>
        </w:rPr>
        <w:t>Approche interactionnelle et authenticité dans l'enseignement-apprentissage des langues.</w:t>
      </w:r>
    </w:p>
    <w:p w14:paraId="3069D4A9" w14:textId="77777777" w:rsidR="00705F05" w:rsidRDefault="00705F05" w:rsidP="00180717">
      <w:pPr>
        <w:widowControl w:val="0"/>
        <w:autoSpaceDE w:val="0"/>
        <w:autoSpaceDN w:val="0"/>
        <w:adjustRightInd w:val="0"/>
        <w:jc w:val="both"/>
        <w:rPr>
          <w:rFonts w:ascii="Arial" w:hAnsi="Arial" w:cs="Arial"/>
          <w:i/>
          <w:iCs/>
          <w:color w:val="000053"/>
          <w:sz w:val="26"/>
          <w:szCs w:val="26"/>
        </w:rPr>
      </w:pPr>
    </w:p>
    <w:p w14:paraId="671030DB" w14:textId="2E635847" w:rsidR="005D4BED"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10 juin 2014</w:t>
      </w:r>
      <w:r>
        <w:rPr>
          <w:rFonts w:ascii="Calibri" w:eastAsia="Cambria" w:hAnsi="Calibri" w:cs="TimesNewRomanPSMT"/>
          <w:sz w:val="22"/>
        </w:rPr>
        <w:tab/>
        <w:t>2</w:t>
      </w:r>
      <w:r w:rsidRPr="00617066">
        <w:rPr>
          <w:rFonts w:ascii="Calibri" w:eastAsia="Cambria" w:hAnsi="Calibri" w:cs="TimesNewRomanPSMT"/>
          <w:sz w:val="22"/>
          <w:vertAlign w:val="superscript"/>
        </w:rPr>
        <w:t>nde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w:t>
      </w:r>
      <w:r w:rsidR="00A70B02">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 </w:t>
      </w:r>
      <w:r>
        <w:rPr>
          <w:rFonts w:ascii="Calibri" w:eastAsia="Cambria" w:hAnsi="Calibri" w:cs="TimesNewRomanPSMT"/>
          <w:sz w:val="22"/>
        </w:rPr>
        <w:t>: </w:t>
      </w:r>
      <w:r w:rsidRPr="00705F05">
        <w:rPr>
          <w:rFonts w:ascii="Calibri" w:eastAsia="Cambria" w:hAnsi="Calibri" w:cs="TimesNewRomanPSMT"/>
          <w:i/>
          <w:sz w:val="22"/>
        </w:rPr>
        <w:t>Recherches Contemporaines en SHS pour Jeunes Chercheurs en SHS </w:t>
      </w:r>
      <w:r w:rsidR="00705F05" w:rsidRPr="00705F05">
        <w:rPr>
          <w:rFonts w:ascii="Calibri" w:eastAsia="Cambria" w:hAnsi="Calibri" w:cs="TimesNewRomanPSMT"/>
          <w:i/>
          <w:sz w:val="22"/>
        </w:rPr>
        <w:t>à</w:t>
      </w:r>
      <w:r w:rsidRPr="00705F05">
        <w:rPr>
          <w:rFonts w:ascii="Calibri" w:eastAsia="Cambria" w:hAnsi="Calibri" w:cs="TimesNewRomanPSMT"/>
          <w:i/>
          <w:sz w:val="22"/>
        </w:rPr>
        <w:t xml:space="preserve"> l’Université de Lorraine</w:t>
      </w:r>
      <w:r>
        <w:rPr>
          <w:rFonts w:ascii="Calibri" w:eastAsia="Cambria" w:hAnsi="Calibri" w:cs="TimesNewRomanPSMT"/>
          <w:sz w:val="22"/>
        </w:rPr>
        <w:t xml:space="preserve"> (</w:t>
      </w:r>
      <w:r w:rsidR="00F56546">
        <w:rPr>
          <w:rFonts w:ascii="Calibri" w:eastAsia="Cambria" w:hAnsi="Calibri" w:cs="TimesNewRomanPSMT"/>
          <w:sz w:val="22"/>
        </w:rPr>
        <w:t xml:space="preserve">26 Posters publication papier et </w:t>
      </w:r>
      <w:r>
        <w:rPr>
          <w:rFonts w:ascii="Calibri" w:eastAsia="Cambria" w:hAnsi="Calibri" w:cs="TimesNewRomanPSMT"/>
          <w:sz w:val="22"/>
        </w:rPr>
        <w:t>en ligne sur le site de l’</w:t>
      </w:r>
      <w:r w:rsidR="00A70B02">
        <w:rPr>
          <w:rFonts w:ascii="Calibri" w:eastAsia="Cambria" w:hAnsi="Calibri" w:cs="TimesNewRomanPSMT"/>
          <w:sz w:val="22"/>
        </w:rPr>
        <w:t>É</w:t>
      </w:r>
      <w:r>
        <w:rPr>
          <w:rFonts w:ascii="Calibri" w:eastAsia="Cambria" w:hAnsi="Calibri" w:cs="TimesNewRomanPSMT"/>
          <w:sz w:val="22"/>
        </w:rPr>
        <w:t>cole doctorale)</w:t>
      </w:r>
    </w:p>
    <w:p w14:paraId="732F3D1D"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76486F87" w14:textId="77777777" w:rsidR="001404CF"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13 novembre </w:t>
      </w:r>
      <w:r w:rsidR="001404CF">
        <w:rPr>
          <w:rFonts w:ascii="Calibri" w:eastAsia="Cambria" w:hAnsi="Calibri" w:cs="TimesNewRomanPSMT"/>
          <w:sz w:val="22"/>
        </w:rPr>
        <w:tab/>
      </w:r>
      <w:r>
        <w:rPr>
          <w:rFonts w:ascii="Calibri" w:eastAsia="Cambria" w:hAnsi="Calibri" w:cs="TimesNewRomanPSMT"/>
          <w:sz w:val="22"/>
        </w:rPr>
        <w:t>Co-o</w:t>
      </w:r>
      <w:r w:rsidRPr="00DD01D9">
        <w:rPr>
          <w:rFonts w:ascii="Calibri" w:eastAsia="Cambria" w:hAnsi="Calibri" w:cs="TimesNewRomanPSMT"/>
          <w:sz w:val="22"/>
        </w:rPr>
        <w:t>rganisat</w:t>
      </w:r>
      <w:r>
        <w:rPr>
          <w:rFonts w:ascii="Calibri" w:eastAsia="Cambria" w:hAnsi="Calibri" w:cs="TimesNewRomanPSMT"/>
          <w:sz w:val="22"/>
        </w:rPr>
        <w:t>ion</w:t>
      </w:r>
      <w:r w:rsidRPr="00DD01D9">
        <w:rPr>
          <w:rFonts w:ascii="Calibri" w:eastAsia="Cambria" w:hAnsi="Calibri" w:cs="TimesNewRomanPSMT"/>
          <w:sz w:val="22"/>
        </w:rPr>
        <w:t xml:space="preserve"> d’une Journée d’</w:t>
      </w:r>
      <w:r>
        <w:rPr>
          <w:rFonts w:ascii="Calibri" w:eastAsia="Cambria" w:hAnsi="Calibri" w:cs="TimesNewRomanPSMT"/>
          <w:sz w:val="22"/>
        </w:rPr>
        <w:t>É</w:t>
      </w:r>
      <w:r w:rsidRPr="00DD01D9">
        <w:rPr>
          <w:rFonts w:ascii="Calibri" w:eastAsia="Cambria" w:hAnsi="Calibri" w:cs="TimesNewRomanPSMT"/>
          <w:sz w:val="22"/>
        </w:rPr>
        <w:t>tude scientifique</w:t>
      </w:r>
      <w:r>
        <w:rPr>
          <w:rFonts w:ascii="Calibri" w:eastAsia="Cambria" w:hAnsi="Calibri" w:cs="TimesNewRomanPSMT"/>
          <w:sz w:val="22"/>
        </w:rPr>
        <w:t xml:space="preserve"> internationale avec Alex </w:t>
      </w:r>
    </w:p>
    <w:p w14:paraId="744D2AE3" w14:textId="2A123CFF" w:rsidR="005D4BED" w:rsidRDefault="001404CF"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2013 </w:t>
      </w:r>
      <w:r>
        <w:rPr>
          <w:rFonts w:ascii="Calibri" w:eastAsia="Cambria" w:hAnsi="Calibri" w:cs="TimesNewRomanPSMT"/>
          <w:sz w:val="22"/>
        </w:rPr>
        <w:tab/>
      </w:r>
      <w:r w:rsidR="005D4BED">
        <w:rPr>
          <w:rFonts w:ascii="Calibri" w:eastAsia="Cambria" w:hAnsi="Calibri" w:cs="TimesNewRomanPSMT"/>
          <w:sz w:val="22"/>
        </w:rPr>
        <w:t>Boulton, A</w:t>
      </w:r>
      <w:r w:rsidR="00F56546">
        <w:rPr>
          <w:rFonts w:ascii="Calibri" w:eastAsia="Cambria" w:hAnsi="Calibri" w:cs="TimesNewRomanPSMT"/>
          <w:sz w:val="22"/>
        </w:rPr>
        <w:t>TILF</w:t>
      </w:r>
      <w:r w:rsidR="005D4BED">
        <w:rPr>
          <w:rFonts w:ascii="Calibri" w:eastAsia="Cambria" w:hAnsi="Calibri" w:cs="TimesNewRomanPSMT"/>
          <w:sz w:val="22"/>
        </w:rPr>
        <w:t xml:space="preserve"> : </w:t>
      </w:r>
      <w:r w:rsidR="005D4BED" w:rsidRPr="00DD01D9">
        <w:rPr>
          <w:rFonts w:ascii="Calibri" w:eastAsia="Cambria" w:hAnsi="Calibri" w:cs="TimesNewRomanPSMT"/>
          <w:i/>
          <w:iCs/>
          <w:sz w:val="22"/>
        </w:rPr>
        <w:t>La notion de Corpus</w:t>
      </w:r>
      <w:r w:rsidR="00A70B02">
        <w:rPr>
          <w:rFonts w:ascii="Calibri" w:eastAsia="Cambria" w:hAnsi="Calibri" w:cs="TimesNewRomanPSMT"/>
          <w:sz w:val="22"/>
        </w:rPr>
        <w:t xml:space="preserve">, </w:t>
      </w:r>
      <w:r w:rsidR="005D4BED" w:rsidRPr="00DD01D9">
        <w:rPr>
          <w:rFonts w:ascii="Calibri" w:eastAsia="Cambria" w:hAnsi="Calibri" w:cs="TimesNewRomanPSMT"/>
          <w:sz w:val="22"/>
        </w:rPr>
        <w:t xml:space="preserve">Journée d’étude </w:t>
      </w:r>
      <w:r w:rsidR="00705F05">
        <w:rPr>
          <w:rFonts w:ascii="Calibri" w:eastAsia="Cambria" w:hAnsi="Calibri" w:cs="TimesNewRomanPSMT"/>
          <w:sz w:val="22"/>
        </w:rPr>
        <w:t>« </w:t>
      </w:r>
      <w:r w:rsidR="005D4BED" w:rsidRPr="00DD01D9">
        <w:rPr>
          <w:rFonts w:ascii="Calibri" w:eastAsia="Cambria" w:hAnsi="Calibri" w:cs="TimesNewRomanPSMT"/>
          <w:sz w:val="22"/>
        </w:rPr>
        <w:t xml:space="preserve">Notion </w:t>
      </w:r>
      <w:proofErr w:type="gramStart"/>
      <w:r w:rsidR="005D4BED" w:rsidRPr="00DD01D9">
        <w:rPr>
          <w:rFonts w:ascii="Calibri" w:eastAsia="Cambria" w:hAnsi="Calibri" w:cs="TimesNewRomanPSMT"/>
          <w:sz w:val="22"/>
        </w:rPr>
        <w:t>en Questions</w:t>
      </w:r>
      <w:proofErr w:type="gramEnd"/>
      <w:r w:rsidR="005D4BED">
        <w:rPr>
          <w:rFonts w:ascii="Calibri" w:eastAsia="Cambria" w:hAnsi="Calibri" w:cs="TimesNewRomanPSMT"/>
          <w:sz w:val="22"/>
        </w:rPr>
        <w:t xml:space="preserve"> » (précédemment ENS St Cloud) Université de Lorraine, </w:t>
      </w:r>
      <w:r w:rsidR="005D4BED" w:rsidRPr="00DD01D9">
        <w:rPr>
          <w:rFonts w:ascii="Calibri" w:eastAsia="Cambria" w:hAnsi="Calibri" w:cs="TimesNewRomanPSMT"/>
          <w:sz w:val="22"/>
        </w:rPr>
        <w:t>ENS-Acedle</w:t>
      </w:r>
      <w:r w:rsidR="005D4BED">
        <w:rPr>
          <w:rFonts w:ascii="Calibri" w:eastAsia="Cambria" w:hAnsi="Calibri" w:cs="TimesNewRomanPSMT"/>
          <w:sz w:val="22"/>
        </w:rPr>
        <w:t xml:space="preserve">-ATILF-CNRS (numéro de revue, décembre 2014) </w:t>
      </w:r>
      <w:hyperlink r:id="rId18" w:history="1">
        <w:r w:rsidR="005D4BED" w:rsidRPr="00681C40">
          <w:rPr>
            <w:rStyle w:val="Lienhypertexte"/>
            <w:rFonts w:ascii="Calibri" w:eastAsia="Cambria" w:hAnsi="Calibri" w:cs="TimesNewRomanPSMT"/>
            <w:sz w:val="22"/>
          </w:rPr>
          <w:t>http://acedle.org/spip.php?article3408</w:t>
        </w:r>
      </w:hyperlink>
    </w:p>
    <w:p w14:paraId="4F734039" w14:textId="77777777" w:rsidR="005D4BED" w:rsidRPr="00DD01D9" w:rsidRDefault="005D4BED" w:rsidP="00180717">
      <w:pPr>
        <w:widowControl w:val="0"/>
        <w:autoSpaceDE w:val="0"/>
        <w:autoSpaceDN w:val="0"/>
        <w:adjustRightInd w:val="0"/>
        <w:jc w:val="both"/>
        <w:rPr>
          <w:rFonts w:ascii="Calibri" w:eastAsia="Cambria" w:hAnsi="Calibri" w:cs="TimesNewRomanPSMT"/>
          <w:sz w:val="22"/>
        </w:rPr>
      </w:pPr>
    </w:p>
    <w:p w14:paraId="1373AAFE" w14:textId="77777777" w:rsidR="001404CF"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14-16 novembre </w:t>
      </w:r>
      <w:r w:rsidR="00BA0BEC">
        <w:rPr>
          <w:rFonts w:ascii="Calibri" w:eastAsia="Cambria" w:hAnsi="Calibri" w:cs="TimesNewRomanPSMT"/>
          <w:sz w:val="22"/>
        </w:rPr>
        <w:t>C</w:t>
      </w:r>
      <w:r w:rsidR="00705F05">
        <w:rPr>
          <w:rFonts w:ascii="Calibri" w:eastAsia="Cambria" w:hAnsi="Calibri" w:cs="TimesNewRomanPSMT"/>
          <w:sz w:val="22"/>
        </w:rPr>
        <w:t>olloque international </w:t>
      </w:r>
      <w:r w:rsidRPr="00705F05">
        <w:rPr>
          <w:rFonts w:ascii="Calibri" w:eastAsia="Cambria" w:hAnsi="Calibri" w:cs="TimesNewRomanPSMT"/>
          <w:i/>
          <w:sz w:val="22"/>
        </w:rPr>
        <w:t>CRELA</w:t>
      </w:r>
      <w:r w:rsidR="00705F05" w:rsidRPr="00705F05">
        <w:rPr>
          <w:rFonts w:ascii="Calibri" w:eastAsia="Cambria" w:hAnsi="Calibri" w:cs="TimesNewRomanPSMT"/>
          <w:i/>
          <w:sz w:val="22"/>
        </w:rPr>
        <w:t> – Cultures de recherches en Linguistique Appliquée</w:t>
      </w:r>
    </w:p>
    <w:p w14:paraId="0837AD65" w14:textId="397D00EC" w:rsidR="005D4BED" w:rsidRPr="00DD01D9" w:rsidRDefault="001404CF"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2013</w:t>
      </w:r>
      <w:r>
        <w:rPr>
          <w:rFonts w:ascii="Calibri" w:eastAsia="Cambria" w:hAnsi="Calibri" w:cs="TimesNewRomanPSMT"/>
          <w:sz w:val="22"/>
        </w:rPr>
        <w:tab/>
      </w:r>
      <w:r w:rsidRPr="00DD01D9">
        <w:rPr>
          <w:rFonts w:ascii="Calibri" w:eastAsia="Cambria" w:hAnsi="Calibri" w:cs="TimesNewRomanPSMT"/>
          <w:sz w:val="22"/>
        </w:rPr>
        <w:t xml:space="preserve"> </w:t>
      </w:r>
      <w:r w:rsidR="005D4BED" w:rsidRPr="00DD01D9">
        <w:rPr>
          <w:rFonts w:ascii="Calibri" w:eastAsia="Cambria" w:hAnsi="Calibri" w:cs="TimesNewRomanPSMT"/>
          <w:sz w:val="22"/>
        </w:rPr>
        <w:t xml:space="preserve">Membre du Comité </w:t>
      </w:r>
      <w:r w:rsidR="005D4BED">
        <w:rPr>
          <w:rFonts w:ascii="Calibri" w:eastAsia="Cambria" w:hAnsi="Calibri" w:cs="TimesNewRomanPSMT"/>
          <w:sz w:val="22"/>
        </w:rPr>
        <w:t xml:space="preserve">national </w:t>
      </w:r>
      <w:r w:rsidR="005D4BED" w:rsidRPr="00DD01D9">
        <w:rPr>
          <w:rFonts w:ascii="Calibri" w:eastAsia="Cambria" w:hAnsi="Calibri" w:cs="TimesNewRomanPSMT"/>
          <w:sz w:val="22"/>
        </w:rPr>
        <w:t>de pilotage</w:t>
      </w:r>
      <w:r w:rsidR="005D4BED">
        <w:rPr>
          <w:rFonts w:ascii="Calibri" w:eastAsia="Cambria" w:hAnsi="Calibri" w:cs="TimesNewRomanPSMT"/>
          <w:sz w:val="22"/>
        </w:rPr>
        <w:t xml:space="preserve"> (représentante des associations)</w:t>
      </w:r>
      <w:r w:rsidR="005D4BED" w:rsidRPr="00DD01D9">
        <w:rPr>
          <w:rFonts w:ascii="Calibri" w:eastAsia="Cambria" w:hAnsi="Calibri" w:cs="TimesNewRomanPSMT"/>
          <w:sz w:val="22"/>
        </w:rPr>
        <w:t>, du Comité scientifique et du Comité</w:t>
      </w:r>
      <w:r w:rsidR="005D4BED">
        <w:rPr>
          <w:rFonts w:ascii="Calibri" w:eastAsia="Cambria" w:hAnsi="Calibri" w:cs="TimesNewRomanPSMT"/>
          <w:sz w:val="22"/>
        </w:rPr>
        <w:t xml:space="preserve"> </w:t>
      </w:r>
      <w:r w:rsidR="005D4BED" w:rsidRPr="00DD01D9">
        <w:rPr>
          <w:rFonts w:ascii="Calibri" w:eastAsia="Cambria" w:hAnsi="Calibri" w:cs="TimesNewRomanPSMT"/>
          <w:sz w:val="22"/>
        </w:rPr>
        <w:t xml:space="preserve">d’organisation </w:t>
      </w:r>
      <w:r w:rsidR="005D4BED">
        <w:rPr>
          <w:rFonts w:ascii="Calibri" w:eastAsia="Cambria" w:hAnsi="Calibri" w:cs="TimesNewRomanPSMT"/>
          <w:sz w:val="22"/>
        </w:rPr>
        <w:t xml:space="preserve">local </w:t>
      </w:r>
      <w:r w:rsidR="005D4BED" w:rsidRPr="00DD01D9">
        <w:rPr>
          <w:rFonts w:ascii="Calibri" w:eastAsia="Cambria" w:hAnsi="Calibri" w:cs="TimesNewRomanPSMT"/>
          <w:sz w:val="22"/>
        </w:rPr>
        <w:t>d</w:t>
      </w:r>
      <w:r w:rsidR="005D4BED">
        <w:rPr>
          <w:rFonts w:ascii="Calibri" w:eastAsia="Cambria" w:hAnsi="Calibri" w:cs="TimesNewRomanPSMT"/>
          <w:sz w:val="22"/>
        </w:rPr>
        <w:t>u</w:t>
      </w:r>
      <w:r w:rsidR="005D4BED" w:rsidRPr="00DD01D9">
        <w:rPr>
          <w:rFonts w:ascii="Calibri" w:eastAsia="Cambria" w:hAnsi="Calibri" w:cs="TimesNewRomanPSMT"/>
          <w:sz w:val="22"/>
        </w:rPr>
        <w:t xml:space="preserve"> colloque international </w:t>
      </w:r>
      <w:r w:rsidR="005D4BED" w:rsidRPr="00DD01D9">
        <w:rPr>
          <w:rFonts w:ascii="Calibri" w:eastAsia="Cambria" w:hAnsi="Calibri" w:cs="TimesNewRomanPSMT"/>
          <w:i/>
          <w:iCs/>
          <w:sz w:val="22"/>
        </w:rPr>
        <w:t xml:space="preserve">Cultures de </w:t>
      </w:r>
      <w:r w:rsidR="005D4BED">
        <w:rPr>
          <w:rFonts w:ascii="Calibri" w:eastAsia="Cambria" w:hAnsi="Calibri" w:cs="TimesNewRomanPSMT"/>
          <w:i/>
          <w:iCs/>
          <w:sz w:val="22"/>
        </w:rPr>
        <w:t>R</w:t>
      </w:r>
      <w:r w:rsidR="005D4BED" w:rsidRPr="00DD01D9">
        <w:rPr>
          <w:rFonts w:ascii="Calibri" w:eastAsia="Cambria" w:hAnsi="Calibri" w:cs="TimesNewRomanPSMT"/>
          <w:i/>
          <w:iCs/>
          <w:sz w:val="22"/>
        </w:rPr>
        <w:t xml:space="preserve">echerche en </w:t>
      </w:r>
      <w:r w:rsidR="005D4BED">
        <w:rPr>
          <w:rFonts w:ascii="Calibri" w:eastAsia="Cambria" w:hAnsi="Calibri" w:cs="TimesNewRomanPSMT"/>
          <w:i/>
          <w:iCs/>
          <w:sz w:val="22"/>
        </w:rPr>
        <w:t>L</w:t>
      </w:r>
      <w:r w:rsidR="005D4BED" w:rsidRPr="00DD01D9">
        <w:rPr>
          <w:rFonts w:ascii="Calibri" w:eastAsia="Cambria" w:hAnsi="Calibri" w:cs="TimesNewRomanPSMT"/>
          <w:i/>
          <w:iCs/>
          <w:sz w:val="22"/>
        </w:rPr>
        <w:t xml:space="preserve">inguistique </w:t>
      </w:r>
      <w:r w:rsidR="005D4BED">
        <w:rPr>
          <w:rFonts w:ascii="Calibri" w:eastAsia="Cambria" w:hAnsi="Calibri" w:cs="TimesNewRomanPSMT"/>
          <w:i/>
          <w:iCs/>
          <w:sz w:val="22"/>
        </w:rPr>
        <w:t>A</w:t>
      </w:r>
      <w:r w:rsidR="005D4BED" w:rsidRPr="00DD01D9">
        <w:rPr>
          <w:rFonts w:ascii="Calibri" w:eastAsia="Cambria" w:hAnsi="Calibri" w:cs="TimesNewRomanPSMT"/>
          <w:i/>
          <w:iCs/>
          <w:sz w:val="22"/>
        </w:rPr>
        <w:t>ppliquée</w:t>
      </w:r>
      <w:r w:rsidR="005D4BED">
        <w:rPr>
          <w:rFonts w:ascii="Calibri" w:eastAsia="Cambria" w:hAnsi="Calibri" w:cs="TimesNewRomanPSMT"/>
          <w:sz w:val="22"/>
        </w:rPr>
        <w:t xml:space="preserve"> (CRELA) </w:t>
      </w:r>
      <w:r w:rsidR="005D4BED" w:rsidRPr="00DD01D9">
        <w:rPr>
          <w:rFonts w:ascii="Calibri" w:eastAsia="Cambria" w:hAnsi="Calibri" w:cs="TimesNewRomanPSMT"/>
          <w:sz w:val="22"/>
        </w:rPr>
        <w:t>organisé par les associations d’enseignants-chercheurs en linguistique, linguistique</w:t>
      </w:r>
      <w:r w:rsidR="005D4BED">
        <w:rPr>
          <w:rFonts w:ascii="Calibri" w:eastAsia="Cambria" w:hAnsi="Calibri" w:cs="TimesNewRomanPSMT"/>
          <w:sz w:val="22"/>
        </w:rPr>
        <w:t xml:space="preserve"> </w:t>
      </w:r>
      <w:r w:rsidR="005D4BED" w:rsidRPr="00DD01D9">
        <w:rPr>
          <w:rFonts w:ascii="Calibri" w:eastAsia="Cambria" w:hAnsi="Calibri" w:cs="TimesNewRomanPSMT"/>
          <w:sz w:val="22"/>
        </w:rPr>
        <w:t>appliquée et didactique des langues</w:t>
      </w:r>
      <w:r w:rsidR="005D4BED">
        <w:rPr>
          <w:rFonts w:ascii="Calibri" w:eastAsia="Cambria" w:hAnsi="Calibri" w:cs="TimesNewRomanPSMT"/>
          <w:sz w:val="22"/>
        </w:rPr>
        <w:t>, autour de l’AFLA, Nancy (75 communications retenues)</w:t>
      </w:r>
      <w:r w:rsidR="009A0367">
        <w:rPr>
          <w:rFonts w:ascii="Calibri" w:eastAsia="Cambria" w:hAnsi="Calibri" w:cs="TimesNewRomanPSMT"/>
          <w:sz w:val="22"/>
        </w:rPr>
        <w:t xml:space="preserve">, </w:t>
      </w:r>
      <w:hyperlink r:id="rId19" w:history="1">
        <w:r w:rsidR="009A0367" w:rsidRPr="007106F8">
          <w:rPr>
            <w:rStyle w:val="Lienhypertexte"/>
            <w:rFonts w:ascii="Calibri" w:eastAsia="Cambria" w:hAnsi="Calibri" w:cs="TimesNewRomanPSMT"/>
            <w:sz w:val="22"/>
          </w:rPr>
          <w:t>http://www.atilf.fr/crela2013/</w:t>
        </w:r>
      </w:hyperlink>
    </w:p>
    <w:p w14:paraId="5B03C3C5"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3A7A52BB" w14:textId="77777777" w:rsidR="005D4BED" w:rsidRPr="00617066"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23 mai 2013</w:t>
      </w:r>
      <w:r>
        <w:rPr>
          <w:rFonts w:ascii="Calibri" w:eastAsia="Cambria" w:hAnsi="Calibri" w:cs="TimesNewRomanPSMT"/>
          <w:sz w:val="22"/>
        </w:rPr>
        <w:tab/>
      </w:r>
      <w:r w:rsidRPr="00DD01D9">
        <w:rPr>
          <w:rFonts w:ascii="Calibri" w:eastAsia="Cambria" w:hAnsi="Calibri" w:cs="TimesNewRomanPSMT"/>
          <w:sz w:val="22"/>
        </w:rPr>
        <w:t>Organisat</w:t>
      </w:r>
      <w:r>
        <w:rPr>
          <w:rFonts w:ascii="Calibri" w:eastAsia="Cambria" w:hAnsi="Calibri" w:cs="TimesNewRomanPSMT"/>
          <w:sz w:val="22"/>
        </w:rPr>
        <w:t>ion</w:t>
      </w:r>
      <w:r w:rsidRPr="00DD01D9">
        <w:rPr>
          <w:rFonts w:ascii="Calibri" w:eastAsia="Cambria" w:hAnsi="Calibri" w:cs="TimesNewRomanPSMT"/>
          <w:sz w:val="22"/>
        </w:rPr>
        <w:t xml:space="preserve"> d</w:t>
      </w:r>
      <w:r>
        <w:rPr>
          <w:rFonts w:ascii="Calibri" w:eastAsia="Cambria" w:hAnsi="Calibri" w:cs="TimesNewRomanPSMT"/>
          <w:sz w:val="22"/>
        </w:rPr>
        <w:t>e la 1</w:t>
      </w:r>
      <w:r w:rsidRPr="00003859">
        <w:rPr>
          <w:rFonts w:ascii="Calibri" w:eastAsia="Cambria" w:hAnsi="Calibri" w:cs="TimesNewRomanPSMT"/>
          <w:sz w:val="22"/>
          <w:vertAlign w:val="superscript"/>
        </w:rPr>
        <w:t>ère</w:t>
      </w:r>
      <w:r>
        <w:rPr>
          <w:rFonts w:ascii="Calibri" w:eastAsia="Cambria" w:hAnsi="Calibri" w:cs="TimesNewRomanPSMT"/>
          <w:sz w:val="22"/>
        </w:rPr>
        <w:t xml:space="preserv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de l’Ecole doctorale </w:t>
      </w:r>
      <w:r w:rsidRPr="00102A1B">
        <w:rPr>
          <w:rFonts w:ascii="Calibri" w:eastAsia="Cambria" w:hAnsi="Calibri" w:cs="TimesNewRomanPSMT"/>
          <w:i/>
          <w:sz w:val="22"/>
        </w:rPr>
        <w:t>Stanislas</w:t>
      </w:r>
      <w:r>
        <w:rPr>
          <w:rFonts w:ascii="Calibri" w:eastAsia="Cambria" w:hAnsi="Calibri" w:cs="TimesNewRomanPSMT"/>
          <w:i/>
          <w:sz w:val="22"/>
        </w:rPr>
        <w:t> :</w:t>
      </w:r>
      <w:r w:rsidRPr="00DD01D9">
        <w:rPr>
          <w:rFonts w:ascii="Calibri" w:eastAsia="Cambria" w:hAnsi="Calibri" w:cs="TimesNewRomanPSMT"/>
          <w:sz w:val="22"/>
        </w:rPr>
        <w:t xml:space="preserve"> </w:t>
      </w:r>
      <w:r w:rsidRPr="00705F05">
        <w:rPr>
          <w:rFonts w:ascii="Calibri" w:eastAsia="Cambria" w:hAnsi="Calibri" w:cs="TimesNewRomanPSMT"/>
          <w:i/>
          <w:sz w:val="22"/>
        </w:rPr>
        <w:t xml:space="preserve">Recherches </w:t>
      </w:r>
      <w:r w:rsidR="00705F05">
        <w:rPr>
          <w:rFonts w:ascii="Calibri" w:eastAsia="Cambria" w:hAnsi="Calibri" w:cs="TimesNewRomanPSMT"/>
          <w:i/>
          <w:sz w:val="22"/>
        </w:rPr>
        <w:t>émergentes</w:t>
      </w:r>
      <w:r w:rsidRPr="00705F05">
        <w:rPr>
          <w:rFonts w:ascii="Calibri" w:eastAsia="Cambria" w:hAnsi="Calibri" w:cs="TimesNewRomanPSMT"/>
          <w:i/>
          <w:sz w:val="22"/>
        </w:rPr>
        <w:t xml:space="preserve"> en SHS </w:t>
      </w:r>
      <w:r>
        <w:rPr>
          <w:rFonts w:ascii="Calibri" w:eastAsia="Cambria" w:hAnsi="Calibri" w:cs="TimesNewRomanPSMT"/>
          <w:sz w:val="22"/>
        </w:rPr>
        <w:t xml:space="preserve">de l’Université de Lorraine ; Appel à contribution - posters, comité de sélection (double aveugle) ; remise du Label de l’ED. Publication en ligne : </w:t>
      </w:r>
      <w:hyperlink r:id="rId20" w:history="1">
        <w:r w:rsidRPr="00D858BB">
          <w:rPr>
            <w:rStyle w:val="Lienhypertexte"/>
            <w:rFonts w:ascii="Calibri" w:eastAsia="Cambria" w:hAnsi="Calibri" w:cs="TimesNewRomanPSMT"/>
            <w:sz w:val="22"/>
          </w:rPr>
          <w:t>http://lts.univ-lorraine.fr/digitalAssets/198038_Journ__e_Recherches_contemporaines.pdf</w:t>
        </w:r>
      </w:hyperlink>
      <w:r>
        <w:rPr>
          <w:rFonts w:ascii="Calibri" w:eastAsia="Cambria" w:hAnsi="Calibri" w:cs="TimesNewRomanPSMT"/>
          <w:sz w:val="22"/>
        </w:rPr>
        <w:t xml:space="preserve"> </w:t>
      </w:r>
    </w:p>
    <w:p w14:paraId="01C49492"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6D846733" w14:textId="77777777" w:rsidR="005D4BED" w:rsidRPr="00533AF7"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Juin 2012</w:t>
      </w:r>
      <w:r w:rsidR="00BA0BEC">
        <w:rPr>
          <w:rFonts w:ascii="Calibri" w:eastAsia="Cambria" w:hAnsi="Calibri" w:cs="TimesNewRomanPSMT"/>
          <w:sz w:val="22"/>
        </w:rPr>
        <w:tab/>
        <w:t>C</w:t>
      </w:r>
      <w:r>
        <w:rPr>
          <w:rFonts w:ascii="Calibri" w:eastAsia="Cambria" w:hAnsi="Calibri" w:cs="TimesNewRomanPSMT"/>
          <w:sz w:val="22"/>
        </w:rPr>
        <w:t xml:space="preserve">olloque de l’Acedle 2012 : </w:t>
      </w:r>
      <w:r w:rsidRPr="00DD01D9">
        <w:rPr>
          <w:rFonts w:ascii="Calibri" w:eastAsia="Cambria" w:hAnsi="Calibri" w:cs="TimesNewRomanPSMT"/>
          <w:sz w:val="22"/>
        </w:rPr>
        <w:t>Membre du Comité de pilotage, du Comité scientifique et du Comité</w:t>
      </w:r>
      <w:r>
        <w:rPr>
          <w:rFonts w:ascii="Calibri" w:eastAsia="Cambria" w:hAnsi="Calibri" w:cs="TimesNewRomanPSMT"/>
          <w:sz w:val="22"/>
        </w:rPr>
        <w:t xml:space="preserve"> </w:t>
      </w:r>
      <w:r w:rsidRPr="00DD01D9">
        <w:rPr>
          <w:rFonts w:ascii="Calibri" w:eastAsia="Cambria" w:hAnsi="Calibri" w:cs="TimesNewRomanPSMT"/>
          <w:sz w:val="22"/>
        </w:rPr>
        <w:t xml:space="preserve">d’organisation du colloque de l’Acedle </w:t>
      </w:r>
      <w:r w:rsidR="00443535">
        <w:rPr>
          <w:rFonts w:ascii="Calibri" w:eastAsia="Cambria" w:hAnsi="Calibri" w:cs="TimesNewRomanPSMT"/>
          <w:sz w:val="22"/>
        </w:rPr>
        <w:t>« </w:t>
      </w:r>
      <w:r w:rsidR="00443535" w:rsidRPr="00DD01D9">
        <w:rPr>
          <w:rFonts w:ascii="Calibri" w:eastAsia="Cambria" w:hAnsi="Calibri" w:cs="TimesNewRomanPSMT"/>
          <w:i/>
          <w:iCs/>
          <w:sz w:val="22"/>
        </w:rPr>
        <w:t>Langues et</w:t>
      </w:r>
      <w:r w:rsidR="00443535">
        <w:rPr>
          <w:rFonts w:ascii="Calibri" w:eastAsia="Cambria" w:hAnsi="Calibri" w:cs="TimesNewRomanPSMT"/>
          <w:i/>
          <w:iCs/>
          <w:sz w:val="22"/>
        </w:rPr>
        <w:t xml:space="preserve"> </w:t>
      </w:r>
      <w:r w:rsidR="00443535" w:rsidRPr="00DD01D9">
        <w:rPr>
          <w:rFonts w:ascii="Calibri" w:eastAsia="Cambria" w:hAnsi="Calibri" w:cs="TimesNewRomanPSMT"/>
          <w:i/>
          <w:iCs/>
          <w:sz w:val="22"/>
        </w:rPr>
        <w:t>travail</w:t>
      </w:r>
      <w:r w:rsidR="00443535" w:rsidRPr="00DD01D9">
        <w:rPr>
          <w:rFonts w:ascii="Calibri" w:eastAsia="Cambria" w:hAnsi="Calibri" w:cs="TimesNewRomanPSMT"/>
          <w:sz w:val="22"/>
        </w:rPr>
        <w:t xml:space="preserve">, </w:t>
      </w:r>
      <w:r w:rsidRPr="00DD01D9">
        <w:rPr>
          <w:rFonts w:ascii="Calibri" w:eastAsia="Cambria" w:hAnsi="Calibri" w:cs="TimesNewRomanPSMT"/>
          <w:i/>
          <w:iCs/>
          <w:sz w:val="22"/>
        </w:rPr>
        <w:t>Rech</w:t>
      </w:r>
      <w:r w:rsidR="00443535">
        <w:rPr>
          <w:rFonts w:ascii="Calibri" w:eastAsia="Cambria" w:hAnsi="Calibri" w:cs="TimesNewRomanPSMT"/>
          <w:i/>
          <w:iCs/>
          <w:sz w:val="22"/>
        </w:rPr>
        <w:t>erc</w:t>
      </w:r>
      <w:r w:rsidR="00B91FF8">
        <w:rPr>
          <w:rFonts w:ascii="Calibri" w:eastAsia="Cambria" w:hAnsi="Calibri" w:cs="TimesNewRomanPSMT"/>
          <w:i/>
          <w:iCs/>
          <w:sz w:val="22"/>
        </w:rPr>
        <w:t>hes en didactique des langues »</w:t>
      </w:r>
      <w:r w:rsidR="00443535">
        <w:rPr>
          <w:rFonts w:ascii="Calibri" w:eastAsia="Cambria" w:hAnsi="Calibri" w:cs="TimesNewRomanPSMT"/>
          <w:i/>
          <w:iCs/>
          <w:sz w:val="22"/>
        </w:rPr>
        <w:t xml:space="preserve">, </w:t>
      </w:r>
      <w:r w:rsidRPr="00DD01D9">
        <w:rPr>
          <w:rFonts w:ascii="Calibri" w:eastAsia="Cambria" w:hAnsi="Calibri" w:cs="TimesNewRomanPSMT"/>
          <w:sz w:val="22"/>
        </w:rPr>
        <w:t>Nantes (environ 150 contributions)</w:t>
      </w:r>
      <w:r>
        <w:rPr>
          <w:rFonts w:ascii="Calibri" w:eastAsia="Cambria" w:hAnsi="Calibri" w:cs="TimesNewRomanPSMT"/>
          <w:sz w:val="22"/>
        </w:rPr>
        <w:t xml:space="preserve"> </w:t>
      </w:r>
    </w:p>
    <w:p w14:paraId="0B77F848"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147CAA2A" w14:textId="77777777" w:rsidR="005D4BED" w:rsidRPr="00DD01D9"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7 Juin 2011</w:t>
      </w:r>
      <w:r>
        <w:rPr>
          <w:rFonts w:ascii="Calibri" w:eastAsia="Cambria" w:hAnsi="Calibri" w:cs="TimesNewRomanPSMT"/>
          <w:sz w:val="22"/>
        </w:rPr>
        <w:tab/>
      </w:r>
      <w:r w:rsidRPr="00DD01D9">
        <w:rPr>
          <w:rFonts w:ascii="Calibri" w:eastAsia="Cambria" w:hAnsi="Calibri" w:cs="TimesNewRomanPSMT"/>
          <w:sz w:val="22"/>
        </w:rPr>
        <w:t xml:space="preserve"> </w:t>
      </w:r>
      <w:r>
        <w:rPr>
          <w:rFonts w:ascii="Calibri" w:eastAsia="Cambria" w:hAnsi="Calibri" w:cs="TimesNewRomanPSMT"/>
          <w:sz w:val="22"/>
        </w:rPr>
        <w:t>Co-o</w:t>
      </w:r>
      <w:r w:rsidRPr="00DD01D9">
        <w:rPr>
          <w:rFonts w:ascii="Calibri" w:eastAsia="Cambria" w:hAnsi="Calibri" w:cs="TimesNewRomanPSMT"/>
          <w:sz w:val="22"/>
        </w:rPr>
        <w:t>rganisat</w:t>
      </w:r>
      <w:r>
        <w:rPr>
          <w:rFonts w:ascii="Calibri" w:eastAsia="Cambria" w:hAnsi="Calibri" w:cs="TimesNewRomanPSMT"/>
          <w:sz w:val="22"/>
        </w:rPr>
        <w:t>ion</w:t>
      </w:r>
      <w:r w:rsidRPr="00DD01D9">
        <w:rPr>
          <w:rFonts w:ascii="Calibri" w:eastAsia="Cambria" w:hAnsi="Calibri" w:cs="TimesNewRomanPSMT"/>
          <w:sz w:val="22"/>
        </w:rPr>
        <w:t xml:space="preserve"> </w:t>
      </w:r>
      <w:r>
        <w:rPr>
          <w:rFonts w:ascii="Calibri" w:eastAsia="Cambria" w:hAnsi="Calibri" w:cs="TimesNewRomanPSMT"/>
          <w:sz w:val="22"/>
        </w:rPr>
        <w:t xml:space="preserve">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 internationale</w:t>
      </w:r>
      <w:r>
        <w:rPr>
          <w:rFonts w:ascii="Calibri" w:eastAsia="Cambria" w:hAnsi="Calibri" w:cs="TimesNewRomanPSMT"/>
          <w:sz w:val="22"/>
        </w:rPr>
        <w:t xml:space="preserve"> </w:t>
      </w:r>
      <w:r w:rsidRPr="00DD01D9">
        <w:rPr>
          <w:rFonts w:ascii="Calibri" w:eastAsia="Cambria" w:hAnsi="Calibri" w:cs="TimesNewRomanPSMT"/>
          <w:i/>
          <w:iCs/>
          <w:sz w:val="22"/>
        </w:rPr>
        <w:t>Didactique des langues et</w:t>
      </w:r>
      <w:r>
        <w:rPr>
          <w:rFonts w:ascii="Calibri" w:eastAsia="Cambria" w:hAnsi="Calibri" w:cs="TimesNewRomanPSMT"/>
          <w:sz w:val="22"/>
        </w:rPr>
        <w:t xml:space="preserve"> </w:t>
      </w:r>
      <w:r w:rsidRPr="00DD01D9">
        <w:rPr>
          <w:rFonts w:ascii="Calibri" w:eastAsia="Cambria" w:hAnsi="Calibri" w:cs="TimesNewRomanPSMT"/>
          <w:i/>
          <w:iCs/>
          <w:sz w:val="22"/>
        </w:rPr>
        <w:t>c</w:t>
      </w:r>
      <w:r w:rsidRPr="00027A48">
        <w:rPr>
          <w:rFonts w:ascii="Calibri" w:eastAsia="Cambria" w:hAnsi="Calibri" w:cs="TimesNewRomanPSMT"/>
          <w:i/>
          <w:iCs/>
          <w:sz w:val="22"/>
        </w:rPr>
        <w:t xml:space="preserve">omplexité </w:t>
      </w:r>
      <w:r w:rsidRPr="00027A48">
        <w:rPr>
          <w:rFonts w:ascii="Calibri" w:eastAsia="Cambria" w:hAnsi="Calibri" w:cs="TimesNewRomanPSMT"/>
          <w:sz w:val="22"/>
        </w:rPr>
        <w:t xml:space="preserve">(120 participants), Université de Lorraine, publication en ligne : </w:t>
      </w:r>
      <w:r>
        <w:rPr>
          <w:rFonts w:ascii="Calibri" w:eastAsia="Cambria" w:hAnsi="Calibri" w:cs="TimesNewRomanPSMT"/>
          <w:sz w:val="22"/>
        </w:rPr>
        <w:t xml:space="preserve">Hommages à Richard Duda, </w:t>
      </w:r>
      <w:r w:rsidRPr="00027A48">
        <w:rPr>
          <w:rFonts w:ascii="Calibri" w:eastAsia="Cambria" w:hAnsi="Calibri" w:cs="Arial"/>
          <w:sz w:val="22"/>
          <w:szCs w:val="32"/>
        </w:rPr>
        <w:t>Mélanges 33 : </w:t>
      </w:r>
      <w:hyperlink r:id="rId21" w:history="1">
        <w:r w:rsidRPr="00681C40">
          <w:rPr>
            <w:rStyle w:val="Lienhypertexte"/>
            <w:rFonts w:ascii="Calibri" w:eastAsia="Cambria" w:hAnsi="Calibri" w:cs="Arial"/>
            <w:sz w:val="22"/>
            <w:szCs w:val="32"/>
          </w:rPr>
          <w:t>http://hal-archives-ouvertes.fr/hal-00683770</w:t>
        </w:r>
      </w:hyperlink>
      <w:r>
        <w:rPr>
          <w:rFonts w:ascii="Calibri" w:eastAsia="Cambria" w:hAnsi="Calibri" w:cs="Arial"/>
          <w:sz w:val="22"/>
          <w:szCs w:val="32"/>
        </w:rPr>
        <w:t xml:space="preserve"> </w:t>
      </w:r>
    </w:p>
    <w:p w14:paraId="0D98D617"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3B59F91D" w14:textId="77777777" w:rsidR="005D4BED" w:rsidRPr="00DD01D9" w:rsidRDefault="005D4BED" w:rsidP="00180717">
      <w:pPr>
        <w:widowControl w:val="0"/>
        <w:autoSpaceDE w:val="0"/>
        <w:autoSpaceDN w:val="0"/>
        <w:adjustRightInd w:val="0"/>
        <w:jc w:val="both"/>
        <w:outlineLvl w:val="0"/>
        <w:rPr>
          <w:rFonts w:ascii="Calibri" w:eastAsia="Cambria" w:hAnsi="Calibri" w:cs="TimesNewRomanPSMT"/>
          <w:sz w:val="22"/>
        </w:rPr>
      </w:pPr>
      <w:r w:rsidRPr="00DD01D9">
        <w:rPr>
          <w:rFonts w:ascii="Calibri" w:eastAsia="Cambria" w:hAnsi="Calibri" w:cs="TimesNewRomanPSMT"/>
          <w:sz w:val="22"/>
        </w:rPr>
        <w:t>Novembre 2010</w:t>
      </w:r>
      <w:r>
        <w:rPr>
          <w:rFonts w:ascii="Calibri" w:eastAsia="Cambria" w:hAnsi="Calibri" w:cs="TimesNewRomanPSMT"/>
          <w:sz w:val="22"/>
        </w:rPr>
        <w:t xml:space="preserve"> </w:t>
      </w:r>
      <w:r w:rsidR="00BA0BEC" w:rsidRPr="00DD01D9">
        <w:rPr>
          <w:rFonts w:ascii="Calibri" w:eastAsia="Cambria" w:hAnsi="Calibri" w:cs="TimesNewRomanPSMT"/>
          <w:sz w:val="22"/>
        </w:rPr>
        <w:t>Congrès de l’Association Ranaclès</w:t>
      </w:r>
      <w:r w:rsidR="00BA0BEC">
        <w:rPr>
          <w:rFonts w:ascii="Calibri" w:eastAsia="Cambria" w:hAnsi="Calibri" w:cs="TimesNewRomanPSMT"/>
          <w:sz w:val="22"/>
        </w:rPr>
        <w:t xml:space="preserve"> :  </w:t>
      </w:r>
      <w:r>
        <w:rPr>
          <w:rFonts w:ascii="Calibri" w:eastAsia="Cambria" w:hAnsi="Calibri" w:cs="TimesNewRomanPSMT"/>
          <w:sz w:val="22"/>
        </w:rPr>
        <w:t>Membre du Comité d’</w:t>
      </w:r>
      <w:r w:rsidR="00BA0BEC">
        <w:rPr>
          <w:rFonts w:ascii="Calibri" w:eastAsia="Cambria" w:hAnsi="Calibri" w:cs="TimesNewRomanPSMT"/>
          <w:sz w:val="22"/>
        </w:rPr>
        <w:t>organisation</w:t>
      </w:r>
    </w:p>
    <w:p w14:paraId="05B68F53" w14:textId="77777777" w:rsidR="005D4BED" w:rsidRDefault="005D4BED" w:rsidP="00180717">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(R</w:t>
      </w:r>
      <w:r>
        <w:rPr>
          <w:rFonts w:ascii="Calibri" w:eastAsia="Cambria" w:hAnsi="Calibri" w:cs="TimesNewRomanPSMT"/>
          <w:sz w:val="22"/>
        </w:rPr>
        <w:t>A</w:t>
      </w:r>
      <w:r w:rsidRPr="00DD01D9">
        <w:rPr>
          <w:rFonts w:ascii="Calibri" w:eastAsia="Cambria" w:hAnsi="Calibri" w:cs="TimesNewRomanPSMT"/>
          <w:sz w:val="22"/>
        </w:rPr>
        <w:t>ssem</w:t>
      </w:r>
      <w:r>
        <w:rPr>
          <w:rFonts w:ascii="Calibri" w:eastAsia="Cambria" w:hAnsi="Calibri" w:cs="TimesNewRomanPSMT"/>
          <w:sz w:val="22"/>
        </w:rPr>
        <w:t>blement NAtional des Centre de L</w:t>
      </w:r>
      <w:r w:rsidRPr="00DD01D9">
        <w:rPr>
          <w:rFonts w:ascii="Calibri" w:eastAsia="Cambria" w:hAnsi="Calibri" w:cs="TimesNewRomanPSMT"/>
          <w:sz w:val="22"/>
        </w:rPr>
        <w:t>angues de l’</w:t>
      </w:r>
      <w:r>
        <w:rPr>
          <w:rFonts w:ascii="Calibri" w:eastAsia="Cambria" w:hAnsi="Calibri" w:cs="TimesNewRomanPSMT"/>
          <w:sz w:val="22"/>
        </w:rPr>
        <w:t>E</w:t>
      </w:r>
      <w:r w:rsidRPr="00DD01D9">
        <w:rPr>
          <w:rFonts w:ascii="Calibri" w:eastAsia="Cambria" w:hAnsi="Calibri" w:cs="TimesNewRomanPSMT"/>
          <w:sz w:val="22"/>
        </w:rPr>
        <w:t xml:space="preserve">nseignement </w:t>
      </w:r>
      <w:r>
        <w:rPr>
          <w:rFonts w:ascii="Calibri" w:eastAsia="Cambria" w:hAnsi="Calibri" w:cs="TimesNewRomanPSMT"/>
          <w:sz w:val="22"/>
        </w:rPr>
        <w:t>S</w:t>
      </w:r>
      <w:r w:rsidRPr="00DD01D9">
        <w:rPr>
          <w:rFonts w:ascii="Calibri" w:eastAsia="Cambria" w:hAnsi="Calibri" w:cs="TimesNewRomanPSMT"/>
          <w:sz w:val="22"/>
        </w:rPr>
        <w:t>upérieur)</w:t>
      </w:r>
    </w:p>
    <w:p w14:paraId="47A5290F" w14:textId="77777777" w:rsidR="005D4BED" w:rsidRPr="00DD01D9"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C</w:t>
      </w:r>
      <w:r w:rsidRPr="00DD01D9">
        <w:rPr>
          <w:rFonts w:ascii="Calibri" w:eastAsia="Cambria" w:hAnsi="Calibri" w:cs="TimesNewRomanPSMT"/>
          <w:sz w:val="22"/>
        </w:rPr>
        <w:t>oordination avec Anne Ch</w:t>
      </w:r>
      <w:r>
        <w:rPr>
          <w:rFonts w:ascii="Calibri" w:eastAsia="Cambria" w:hAnsi="Calibri" w:cs="TimesNewRomanPSMT"/>
          <w:sz w:val="22"/>
        </w:rPr>
        <w:t>a</w:t>
      </w:r>
      <w:r w:rsidRPr="00DD01D9">
        <w:rPr>
          <w:rFonts w:ascii="Calibri" w:eastAsia="Cambria" w:hAnsi="Calibri" w:cs="TimesNewRomanPSMT"/>
          <w:sz w:val="22"/>
        </w:rPr>
        <w:t>teau de la</w:t>
      </w:r>
      <w:r>
        <w:rPr>
          <w:rFonts w:ascii="Calibri" w:eastAsia="Cambria" w:hAnsi="Calibri" w:cs="TimesNewRomanPSMT"/>
          <w:sz w:val="22"/>
        </w:rPr>
        <w:t xml:space="preserve"> </w:t>
      </w:r>
      <w:r w:rsidRPr="00DD01D9">
        <w:rPr>
          <w:rFonts w:ascii="Calibri" w:eastAsia="Cambria" w:hAnsi="Calibri" w:cs="TimesNewRomanPSMT"/>
          <w:sz w:val="22"/>
        </w:rPr>
        <w:t xml:space="preserve">publication des articles sélectionnés et revus à l’aveugle, </w:t>
      </w:r>
      <w:r w:rsidRPr="00DD01D9">
        <w:rPr>
          <w:rFonts w:ascii="Calibri" w:eastAsia="Cambria" w:hAnsi="Calibri" w:cs="TimesNewRomanPSMT"/>
          <w:i/>
          <w:iCs/>
          <w:sz w:val="22"/>
        </w:rPr>
        <w:t>Pratiques d’accompagnement(s)</w:t>
      </w:r>
      <w:r>
        <w:rPr>
          <w:rFonts w:ascii="Calibri" w:eastAsia="Cambria" w:hAnsi="Calibri" w:cs="TimesNewRomanPSMT"/>
          <w:sz w:val="22"/>
        </w:rPr>
        <w:t xml:space="preserve"> </w:t>
      </w:r>
      <w:r w:rsidRPr="00DD01D9">
        <w:rPr>
          <w:rFonts w:ascii="Calibri" w:eastAsia="Cambria" w:hAnsi="Calibri" w:cs="TimesNewRomanPSMT"/>
          <w:i/>
          <w:iCs/>
          <w:sz w:val="22"/>
        </w:rPr>
        <w:t>des apprenants en présentiel et à distance</w:t>
      </w:r>
      <w:r w:rsidRPr="00DD01D9">
        <w:rPr>
          <w:rFonts w:ascii="Calibri" w:eastAsia="Cambria" w:hAnsi="Calibri" w:cs="TimesNewRomanPSMT"/>
          <w:sz w:val="22"/>
        </w:rPr>
        <w:t>, Mélanges CRAPEL, n°32, Sept. 2011</w:t>
      </w:r>
      <w:r>
        <w:rPr>
          <w:rFonts w:ascii="Calibri" w:eastAsia="Cambria" w:hAnsi="Calibri" w:cs="TimesNewRomanPSMT"/>
          <w:sz w:val="22"/>
        </w:rPr>
        <w:t xml:space="preserve">, en ligne : </w:t>
      </w:r>
      <w:hyperlink r:id="rId22" w:history="1">
        <w:r w:rsidRPr="00681C40">
          <w:rPr>
            <w:rStyle w:val="Lienhypertexte"/>
            <w:rFonts w:ascii="Calibri" w:eastAsia="Cambria" w:hAnsi="Calibri" w:cs="TimesNewRomanPSMT"/>
            <w:sz w:val="22"/>
          </w:rPr>
          <w:t>http://www.atilf.fr/spip.php?rubrique599</w:t>
        </w:r>
      </w:hyperlink>
    </w:p>
    <w:p w14:paraId="26251059" w14:textId="77777777" w:rsidR="005D4BED" w:rsidRDefault="005D4BED" w:rsidP="00180717">
      <w:pPr>
        <w:widowControl w:val="0"/>
        <w:autoSpaceDE w:val="0"/>
        <w:autoSpaceDN w:val="0"/>
        <w:adjustRightInd w:val="0"/>
        <w:jc w:val="both"/>
        <w:rPr>
          <w:rFonts w:ascii="Calibri" w:eastAsia="Cambria" w:hAnsi="Calibri" w:cs="TimesNewRomanPSMT"/>
          <w:sz w:val="22"/>
        </w:rPr>
      </w:pPr>
    </w:p>
    <w:p w14:paraId="76F0EF62" w14:textId="77777777" w:rsidR="005D4BED" w:rsidRDefault="005D4BED" w:rsidP="00180717">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Septembre 2010 </w:t>
      </w:r>
      <w:r w:rsidRPr="00DD01D9">
        <w:rPr>
          <w:rFonts w:ascii="Calibri" w:eastAsia="Cambria" w:hAnsi="Calibri" w:cs="TimesNewRomanPSMT"/>
          <w:sz w:val="22"/>
        </w:rPr>
        <w:t>Congrès international</w:t>
      </w:r>
      <w:r>
        <w:rPr>
          <w:rFonts w:ascii="Calibri" w:eastAsia="Cambria" w:hAnsi="Calibri" w:cs="TimesNewRomanPSMT"/>
          <w:sz w:val="22"/>
        </w:rPr>
        <w:t xml:space="preserve"> en langue anglaise (</w:t>
      </w:r>
      <w:r w:rsidR="00BA0BEC">
        <w:rPr>
          <w:rFonts w:ascii="Calibri" w:eastAsia="Cambria" w:hAnsi="Calibri" w:cs="TimesNewRomanPSMT"/>
          <w:sz w:val="22"/>
        </w:rPr>
        <w:t xml:space="preserve">organisatrice, </w:t>
      </w:r>
      <w:r>
        <w:rPr>
          <w:rFonts w:ascii="Calibri" w:eastAsia="Cambria" w:hAnsi="Calibri" w:cs="TimesNewRomanPSMT"/>
          <w:sz w:val="22"/>
        </w:rPr>
        <w:t>avec mise en place d’un consortium des Centres de lang</w:t>
      </w:r>
      <w:r w:rsidR="00BA0BEC">
        <w:rPr>
          <w:rFonts w:ascii="Calibri" w:eastAsia="Cambria" w:hAnsi="Calibri" w:cs="TimesNewRomanPSMT"/>
          <w:sz w:val="22"/>
        </w:rPr>
        <w:t>ues des universités de Bordeaux)</w:t>
      </w:r>
    </w:p>
    <w:p w14:paraId="141C86A1" w14:textId="77777777" w:rsidR="005D4BED" w:rsidRDefault="005D4BED" w:rsidP="00180717">
      <w:pPr>
        <w:widowControl w:val="0"/>
        <w:autoSpaceDE w:val="0"/>
        <w:autoSpaceDN w:val="0"/>
        <w:adjustRightInd w:val="0"/>
        <w:jc w:val="both"/>
        <w:rPr>
          <w:rFonts w:ascii="Calibri" w:eastAsia="Cambria" w:hAnsi="Calibri" w:cs="TimesNewRomanPSMT"/>
          <w:i/>
          <w:sz w:val="22"/>
        </w:rPr>
      </w:pPr>
      <w:r w:rsidRPr="00896C10">
        <w:rPr>
          <w:rFonts w:ascii="Calibri" w:eastAsia="Cambria" w:hAnsi="Calibri" w:cs="TimesNewRomanPSMT"/>
          <w:i/>
          <w:sz w:val="22"/>
        </w:rPr>
        <w:t>EUROCALL Conference 2010 :</w:t>
      </w:r>
      <w:r>
        <w:rPr>
          <w:rFonts w:ascii="Calibri" w:eastAsia="Cambria" w:hAnsi="Calibri" w:cs="TimesNewRomanPSMT"/>
          <w:sz w:val="22"/>
        </w:rPr>
        <w:t xml:space="preserve"> </w:t>
      </w:r>
      <w:r w:rsidRPr="00DD01D9">
        <w:rPr>
          <w:rFonts w:ascii="Calibri" w:eastAsia="Cambria" w:hAnsi="Calibri" w:cs="TimesNewRomanPSMT"/>
          <w:i/>
          <w:iCs/>
          <w:sz w:val="22"/>
        </w:rPr>
        <w:t>Languages, Cultures and Virtual Communities – Langues, cultures et communautés</w:t>
      </w:r>
      <w:r>
        <w:rPr>
          <w:rFonts w:ascii="Calibri" w:eastAsia="Cambria" w:hAnsi="Calibri" w:cs="TimesNewRomanPSMT"/>
          <w:sz w:val="22"/>
        </w:rPr>
        <w:t xml:space="preserve"> </w:t>
      </w:r>
      <w:r w:rsidRPr="00DD01D9">
        <w:rPr>
          <w:rFonts w:ascii="Calibri" w:eastAsia="Cambria" w:hAnsi="Calibri" w:cs="TimesNewRomanPSMT"/>
          <w:i/>
          <w:iCs/>
          <w:sz w:val="22"/>
        </w:rPr>
        <w:t>virtuelles</w:t>
      </w:r>
      <w:r w:rsidRPr="00DD01D9">
        <w:rPr>
          <w:rFonts w:ascii="Calibri" w:eastAsia="Cambria" w:hAnsi="Calibri" w:cs="TimesNewRomanPSMT"/>
          <w:sz w:val="22"/>
        </w:rPr>
        <w:t xml:space="preserve">, Bordeaux (265 communications et 400 participants). </w:t>
      </w:r>
      <w:hyperlink r:id="rId23" w:history="1">
        <w:r w:rsidRPr="00681C40">
          <w:rPr>
            <w:rStyle w:val="Lienhypertexte"/>
            <w:rFonts w:ascii="Calibri" w:eastAsia="Cambria" w:hAnsi="Calibri" w:cs="TimesNewRomanPSMT"/>
            <w:sz w:val="22"/>
          </w:rPr>
          <w:t>http://www.atilf.fr/spip.php?article3804</w:t>
        </w:r>
      </w:hyperlink>
      <w:r>
        <w:rPr>
          <w:rFonts w:ascii="SimSun" w:hAnsi="SimSun" w:cs="SimSun" w:hint="eastAsia"/>
          <w:sz w:val="22"/>
        </w:rPr>
        <w:t xml:space="preserve"> </w:t>
      </w:r>
      <w:r w:rsidRPr="00C753A9">
        <w:rPr>
          <w:rFonts w:ascii="Calibri" w:hAnsi="Calibri" w:cs="SimSun"/>
          <w:sz w:val="22"/>
        </w:rPr>
        <w:t xml:space="preserve">et </w:t>
      </w:r>
      <w:r>
        <w:rPr>
          <w:rFonts w:ascii="Calibri" w:eastAsia="Cambria" w:hAnsi="Calibri" w:cs="TimesNewRomanPSMT"/>
          <w:i/>
          <w:sz w:val="22"/>
        </w:rPr>
        <w:t xml:space="preserve">publication en ligne Elsevier : </w:t>
      </w:r>
      <w:hyperlink r:id="rId24" w:history="1">
        <w:r w:rsidRPr="00681C40">
          <w:rPr>
            <w:rStyle w:val="Lienhypertexte"/>
            <w:rFonts w:ascii="Calibri" w:eastAsia="Cambria" w:hAnsi="Calibri" w:cs="TimesNewRomanPSMT"/>
            <w:i/>
            <w:sz w:val="22"/>
          </w:rPr>
          <w:t>http://www.sciencedirect.com/science/journal/18770428/34r</w:t>
        </w:r>
      </w:hyperlink>
      <w:r>
        <w:rPr>
          <w:rFonts w:ascii="SimSun" w:hAnsi="SimSun" w:cs="SimSun" w:hint="eastAsia"/>
          <w:i/>
          <w:sz w:val="22"/>
        </w:rPr>
        <w:t xml:space="preserve"> </w:t>
      </w:r>
    </w:p>
    <w:p w14:paraId="25658410" w14:textId="77777777" w:rsidR="009551C4" w:rsidRDefault="009551C4" w:rsidP="00180717">
      <w:pPr>
        <w:widowControl w:val="0"/>
        <w:autoSpaceDE w:val="0"/>
        <w:autoSpaceDN w:val="0"/>
        <w:adjustRightInd w:val="0"/>
        <w:jc w:val="both"/>
        <w:rPr>
          <w:rFonts w:ascii="Calibri" w:eastAsia="Cambria" w:hAnsi="Calibri" w:cs="TimesNewRomanPSMT"/>
          <w:sz w:val="22"/>
        </w:rPr>
      </w:pPr>
    </w:p>
    <w:p w14:paraId="42882EC8" w14:textId="3EB88C24" w:rsidR="005D4BED" w:rsidRPr="00A70B02" w:rsidRDefault="005D4BED" w:rsidP="00180717">
      <w:pPr>
        <w:widowControl w:val="0"/>
        <w:autoSpaceDE w:val="0"/>
        <w:autoSpaceDN w:val="0"/>
        <w:adjustRightInd w:val="0"/>
        <w:jc w:val="both"/>
        <w:rPr>
          <w:rFonts w:ascii="Calibri" w:eastAsia="Cambria" w:hAnsi="Calibri" w:cs="TimesNewRomanPSMT"/>
          <w:sz w:val="22"/>
        </w:rPr>
      </w:pPr>
      <w:r w:rsidRPr="00ED5D06">
        <w:rPr>
          <w:rFonts w:ascii="Calibri" w:eastAsia="Cambria" w:hAnsi="Calibri" w:cs="TimesNewRomanPSMT"/>
          <w:b/>
          <w:sz w:val="22"/>
        </w:rPr>
        <w:lastRenderedPageBreak/>
        <w:t>Récompense :</w:t>
      </w:r>
      <w:r>
        <w:rPr>
          <w:rFonts w:ascii="Calibri" w:eastAsia="Cambria" w:hAnsi="Calibri" w:cs="TimesNewRomanPSMT"/>
          <w:sz w:val="22"/>
        </w:rPr>
        <w:t xml:space="preserve"> </w:t>
      </w:r>
      <w:r w:rsidRPr="00DD01D9">
        <w:rPr>
          <w:rFonts w:ascii="Calibri" w:eastAsia="Cambria" w:hAnsi="Calibri" w:cs="TimesNewRomanPSMT"/>
          <w:sz w:val="22"/>
        </w:rPr>
        <w:t>L’organisation de ce</w:t>
      </w:r>
      <w:r>
        <w:rPr>
          <w:rFonts w:ascii="Calibri" w:eastAsia="Cambria" w:hAnsi="Calibri" w:cs="TimesNewRomanPSMT"/>
          <w:sz w:val="22"/>
        </w:rPr>
        <w:t xml:space="preserve"> </w:t>
      </w:r>
      <w:r w:rsidRPr="00DD01D9">
        <w:rPr>
          <w:rFonts w:ascii="Calibri" w:eastAsia="Cambria" w:hAnsi="Calibri" w:cs="TimesNewRomanPSMT"/>
          <w:sz w:val="22"/>
        </w:rPr>
        <w:t>co</w:t>
      </w:r>
      <w:r>
        <w:rPr>
          <w:rFonts w:ascii="Calibri" w:eastAsia="Cambria" w:hAnsi="Calibri" w:cs="TimesNewRomanPSMT"/>
          <w:sz w:val="22"/>
        </w:rPr>
        <w:t>ngrès</w:t>
      </w:r>
      <w:r w:rsidRPr="00DD01D9">
        <w:rPr>
          <w:rFonts w:ascii="Calibri" w:eastAsia="Cambria" w:hAnsi="Calibri" w:cs="TimesNewRomanPSMT"/>
          <w:sz w:val="22"/>
        </w:rPr>
        <w:t xml:space="preserve"> </w:t>
      </w:r>
      <w:r w:rsidR="00A70B02">
        <w:rPr>
          <w:rFonts w:ascii="Calibri" w:eastAsia="Cambria" w:hAnsi="Calibri" w:cs="TimesNewRomanPSMT"/>
          <w:sz w:val="22"/>
        </w:rPr>
        <w:t>à</w:t>
      </w:r>
      <w:r w:rsidR="00A70B02" w:rsidRPr="007E7981">
        <w:rPr>
          <w:rFonts w:ascii="Calibri" w:eastAsia="Cambria" w:hAnsi="Calibri" w:cs="TimesNewRomanPSMT"/>
          <w:sz w:val="22"/>
        </w:rPr>
        <w:t xml:space="preserve"> Bordeaux</w:t>
      </w:r>
      <w:r w:rsidR="00A70B02" w:rsidRPr="00DD01D9">
        <w:rPr>
          <w:rFonts w:ascii="Calibri" w:eastAsia="Cambria" w:hAnsi="Calibri" w:cs="TimesNewRomanPSMT"/>
          <w:sz w:val="22"/>
        </w:rPr>
        <w:t xml:space="preserve"> </w:t>
      </w:r>
      <w:r w:rsidRPr="00DD01D9">
        <w:rPr>
          <w:rFonts w:ascii="Calibri" w:eastAsia="Cambria" w:hAnsi="Calibri" w:cs="TimesNewRomanPSMT"/>
          <w:sz w:val="22"/>
        </w:rPr>
        <w:t xml:space="preserve">m’a valu </w:t>
      </w:r>
      <w:r>
        <w:rPr>
          <w:rFonts w:ascii="Calibri" w:eastAsia="Cambria" w:hAnsi="Calibri" w:cs="TimesNewRomanPSMT"/>
          <w:sz w:val="22"/>
        </w:rPr>
        <w:t xml:space="preserve">en juin 2010 la </w:t>
      </w:r>
      <w:r w:rsidRPr="00896C10">
        <w:rPr>
          <w:rFonts w:ascii="Calibri" w:eastAsia="Cambria" w:hAnsi="Calibri" w:cs="TimesNewRomanPSMT"/>
          <w:i/>
          <w:sz w:val="22"/>
        </w:rPr>
        <w:t>Médaille du C</w:t>
      </w:r>
      <w:r>
        <w:rPr>
          <w:rFonts w:ascii="Calibri" w:eastAsia="Cambria" w:hAnsi="Calibri" w:cs="TimesNewRomanPSMT"/>
          <w:i/>
          <w:sz w:val="22"/>
        </w:rPr>
        <w:t>lub des Ambassadeurs</w:t>
      </w:r>
      <w:r w:rsidR="00A70B02">
        <w:rPr>
          <w:rFonts w:ascii="Calibri" w:eastAsia="Cambria" w:hAnsi="Calibri" w:cs="TimesNewRomanPSMT"/>
          <w:i/>
          <w:sz w:val="22"/>
        </w:rPr>
        <w:t xml:space="preserve">. </w:t>
      </w:r>
      <w:r w:rsidR="00A70B02">
        <w:rPr>
          <w:rFonts w:ascii="Calibri" w:eastAsia="Cambria" w:hAnsi="Calibri" w:cs="TimesNewRomanPSMT"/>
          <w:sz w:val="22"/>
        </w:rPr>
        <w:t>Bordeaux a gagné 1 place dans le palmarès des villes organisatrices de congrès (3</w:t>
      </w:r>
      <w:r w:rsidR="00A70B02" w:rsidRPr="00A70B02">
        <w:rPr>
          <w:rFonts w:ascii="Calibri" w:eastAsia="Cambria" w:hAnsi="Calibri" w:cs="TimesNewRomanPSMT"/>
          <w:sz w:val="22"/>
          <w:vertAlign w:val="superscript"/>
        </w:rPr>
        <w:t>ème</w:t>
      </w:r>
      <w:r w:rsidR="00A70B02">
        <w:rPr>
          <w:rFonts w:ascii="Calibri" w:eastAsia="Cambria" w:hAnsi="Calibri" w:cs="TimesNewRomanPSMT"/>
          <w:sz w:val="22"/>
        </w:rPr>
        <w:t>).</w:t>
      </w:r>
    </w:p>
    <w:p w14:paraId="7D7787BE" w14:textId="77777777" w:rsidR="005D4BED" w:rsidRDefault="005D4BED" w:rsidP="00180717">
      <w:pPr>
        <w:widowControl w:val="0"/>
        <w:autoSpaceDE w:val="0"/>
        <w:autoSpaceDN w:val="0"/>
        <w:adjustRightInd w:val="0"/>
        <w:rPr>
          <w:rFonts w:ascii="Calibri" w:eastAsia="Cambria" w:hAnsi="Calibri" w:cs="TimesNewRomanPSMT"/>
          <w:i/>
          <w:iCs/>
          <w:sz w:val="22"/>
        </w:rPr>
      </w:pPr>
    </w:p>
    <w:p w14:paraId="6D9F8319" w14:textId="77777777" w:rsidR="005D4BED" w:rsidRPr="008B7BC5" w:rsidRDefault="005D4BED" w:rsidP="00D93BAF">
      <w:pPr>
        <w:widowControl w:val="0"/>
        <w:autoSpaceDE w:val="0"/>
        <w:autoSpaceDN w:val="0"/>
        <w:adjustRightInd w:val="0"/>
        <w:outlineLvl w:val="0"/>
        <w:rPr>
          <w:rFonts w:ascii="Calibri" w:eastAsia="Cambria" w:hAnsi="Calibri" w:cs="TimesNewRomanPSMT"/>
          <w:b/>
          <w:i/>
          <w:iCs/>
          <w:sz w:val="22"/>
        </w:rPr>
      </w:pPr>
      <w:r>
        <w:rPr>
          <w:rFonts w:ascii="Calibri" w:eastAsia="Cambria" w:hAnsi="Calibri" w:cs="TimesNewRomanPSMT"/>
          <w:b/>
          <w:i/>
          <w:iCs/>
          <w:sz w:val="22"/>
        </w:rPr>
        <w:t>2.5.2. En 2009-</w:t>
      </w:r>
      <w:r w:rsidRPr="008B7BC5">
        <w:rPr>
          <w:rFonts w:ascii="Calibri" w:eastAsia="Cambria" w:hAnsi="Calibri" w:cs="TimesNewRomanPSMT"/>
          <w:b/>
          <w:i/>
          <w:iCs/>
          <w:sz w:val="22"/>
        </w:rPr>
        <w:t>2010 (dernière année avant nomination à Nancy, laboratoire DILTEC)</w:t>
      </w:r>
    </w:p>
    <w:p w14:paraId="1B7558AF" w14:textId="77777777" w:rsidR="005D4BED" w:rsidRPr="00DD01D9" w:rsidRDefault="005D4BED" w:rsidP="00A70B02">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26 mars 2010 </w:t>
      </w:r>
      <w:r>
        <w:rPr>
          <w:rFonts w:ascii="Calibri" w:eastAsia="Cambria" w:hAnsi="Calibri" w:cs="TimesNewRomanPSMT"/>
          <w:sz w:val="22"/>
        </w:rPr>
        <w:tab/>
        <w:t xml:space="preserve">Co-organisation 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sidR="00314ACF">
        <w:rPr>
          <w:rFonts w:ascii="Calibri" w:eastAsia="Cambria" w:hAnsi="Calibri" w:cs="TimesNewRomanPSMT"/>
          <w:sz w:val="22"/>
        </w:rPr>
        <w:t> :</w:t>
      </w:r>
      <w:r w:rsidRPr="00DD01D9">
        <w:rPr>
          <w:rFonts w:ascii="Calibri" w:eastAsia="Cambria" w:hAnsi="Calibri" w:cs="TimesNewRomanPSMT"/>
          <w:sz w:val="22"/>
        </w:rPr>
        <w:t xml:space="preserve"> </w:t>
      </w:r>
      <w:r w:rsidRPr="00DD01D9">
        <w:rPr>
          <w:rFonts w:ascii="Calibri" w:eastAsia="Cambria" w:hAnsi="Calibri" w:cs="TimesNewRomanPSMT"/>
          <w:i/>
          <w:iCs/>
          <w:sz w:val="22"/>
        </w:rPr>
        <w:t xml:space="preserve">L’enseignement des langues aux enfants </w:t>
      </w:r>
      <w:r w:rsidRPr="00DD01D9">
        <w:rPr>
          <w:rFonts w:ascii="Calibri" w:eastAsia="Cambria" w:hAnsi="Calibri" w:cs="TimesNewRomanPSMT"/>
          <w:sz w:val="22"/>
        </w:rPr>
        <w:t xml:space="preserve">: </w:t>
      </w:r>
      <w:r w:rsidRPr="00846F07">
        <w:rPr>
          <w:rFonts w:ascii="Calibri" w:eastAsia="Cambria" w:hAnsi="Calibri" w:cs="TimesNewRomanPSMT"/>
          <w:i/>
          <w:sz w:val="22"/>
        </w:rPr>
        <w:t>état de la recherche au DILTEC</w:t>
      </w:r>
      <w:r w:rsidRPr="00DD01D9">
        <w:rPr>
          <w:rFonts w:ascii="Calibri" w:eastAsia="Cambria" w:hAnsi="Calibri" w:cs="TimesNewRomanPSMT"/>
          <w:sz w:val="22"/>
        </w:rPr>
        <w:t>, journée d'étude du DILTEC, co-organisée avec Jean-Paul Narcy-Combes et Malory Leclère-Messebel, unive</w:t>
      </w:r>
      <w:r>
        <w:rPr>
          <w:rFonts w:ascii="Calibri" w:eastAsia="Cambria" w:hAnsi="Calibri" w:cs="TimesNewRomanPSMT"/>
          <w:sz w:val="22"/>
        </w:rPr>
        <w:t>rsité Paris 3 Sorbonne nouvelle</w:t>
      </w:r>
    </w:p>
    <w:p w14:paraId="7FD7FC20" w14:textId="77777777" w:rsidR="005D4BED" w:rsidRDefault="005D4BED" w:rsidP="00A70B02">
      <w:pPr>
        <w:widowControl w:val="0"/>
        <w:autoSpaceDE w:val="0"/>
        <w:autoSpaceDN w:val="0"/>
        <w:adjustRightInd w:val="0"/>
        <w:jc w:val="both"/>
        <w:rPr>
          <w:rFonts w:ascii="Calibri" w:eastAsia="Cambria" w:hAnsi="Calibri" w:cs="TimesNewRomanPSMT"/>
          <w:sz w:val="22"/>
        </w:rPr>
      </w:pPr>
    </w:p>
    <w:p w14:paraId="1BF04D91" w14:textId="77777777" w:rsidR="005D4BED" w:rsidRDefault="005D4BED" w:rsidP="00A70B02">
      <w:pPr>
        <w:widowControl w:val="0"/>
        <w:autoSpaceDE w:val="0"/>
        <w:autoSpaceDN w:val="0"/>
        <w:adjustRightInd w:val="0"/>
        <w:jc w:val="both"/>
        <w:rPr>
          <w:rFonts w:ascii="Calibri" w:eastAsia="Cambria" w:hAnsi="Calibri" w:cs="TimesNewRomanPSMT"/>
          <w:sz w:val="22"/>
        </w:rPr>
      </w:pPr>
      <w:r w:rsidRPr="00DD01D9">
        <w:rPr>
          <w:rFonts w:ascii="Calibri" w:eastAsia="Cambria" w:hAnsi="Calibri" w:cs="TimesNewRomanPSMT"/>
          <w:sz w:val="22"/>
        </w:rPr>
        <w:t xml:space="preserve">16 octobre 2009 </w:t>
      </w:r>
      <w:r>
        <w:rPr>
          <w:rFonts w:ascii="Calibri" w:eastAsia="Cambria" w:hAnsi="Calibri" w:cs="TimesNewRomanPSMT"/>
          <w:sz w:val="22"/>
        </w:rPr>
        <w:t xml:space="preserve">Co-organisation d’une </w:t>
      </w:r>
      <w:r w:rsidRPr="00DD01D9">
        <w:rPr>
          <w:rFonts w:ascii="Calibri" w:eastAsia="Cambria" w:hAnsi="Calibri" w:cs="TimesNewRomanPSMT"/>
          <w:sz w:val="22"/>
        </w:rPr>
        <w:t>Journée d’</w:t>
      </w:r>
      <w:r>
        <w:rPr>
          <w:rFonts w:ascii="Calibri" w:eastAsia="Cambria" w:hAnsi="Calibri" w:cs="TimesNewRomanPSMT"/>
          <w:sz w:val="22"/>
        </w:rPr>
        <w:t>É</w:t>
      </w:r>
      <w:r w:rsidRPr="00DD01D9">
        <w:rPr>
          <w:rFonts w:ascii="Calibri" w:eastAsia="Cambria" w:hAnsi="Calibri" w:cs="TimesNewRomanPSMT"/>
          <w:sz w:val="22"/>
        </w:rPr>
        <w:t>tude</w:t>
      </w:r>
      <w:r w:rsidR="00314ACF">
        <w:rPr>
          <w:rFonts w:ascii="Calibri" w:eastAsia="Cambria" w:hAnsi="Calibri" w:cs="TimesNewRomanPSMT"/>
          <w:sz w:val="22"/>
        </w:rPr>
        <w:t> :</w:t>
      </w:r>
      <w:r w:rsidRPr="00DD01D9">
        <w:rPr>
          <w:rFonts w:ascii="Calibri" w:eastAsia="Cambria" w:hAnsi="Calibri" w:cs="TimesNewRomanPSMT"/>
          <w:sz w:val="22"/>
        </w:rPr>
        <w:t xml:space="preserve"> </w:t>
      </w:r>
      <w:r w:rsidRPr="00DD01D9">
        <w:rPr>
          <w:rFonts w:ascii="Calibri" w:eastAsia="Cambria" w:hAnsi="Calibri" w:cs="TimesNewRomanPSMT"/>
          <w:i/>
          <w:iCs/>
          <w:sz w:val="22"/>
        </w:rPr>
        <w:t>Didactique des langues, didactique d'une langue :</w:t>
      </w:r>
      <w:r>
        <w:rPr>
          <w:rFonts w:ascii="Calibri" w:eastAsia="Cambria" w:hAnsi="Calibri" w:cs="TimesNewRomanPSMT"/>
          <w:i/>
          <w:iCs/>
          <w:sz w:val="22"/>
        </w:rPr>
        <w:t xml:space="preserve"> </w:t>
      </w:r>
      <w:r w:rsidRPr="00DD01D9">
        <w:rPr>
          <w:rFonts w:ascii="Calibri" w:eastAsia="Cambria" w:hAnsi="Calibri" w:cs="TimesNewRomanPSMT"/>
          <w:i/>
          <w:iCs/>
          <w:sz w:val="22"/>
        </w:rPr>
        <w:t>transversalités et spécificités à l'heure du plurilinguisme</w:t>
      </w:r>
      <w:r w:rsidRPr="00DD01D9">
        <w:rPr>
          <w:rFonts w:ascii="Calibri" w:eastAsia="Cambria" w:hAnsi="Calibri" w:cs="TimesNewRomanPSMT"/>
          <w:sz w:val="22"/>
        </w:rPr>
        <w:t>, Journée d’</w:t>
      </w:r>
      <w:r>
        <w:rPr>
          <w:rFonts w:ascii="Calibri" w:eastAsia="Cambria" w:hAnsi="Calibri" w:cs="TimesNewRomanPSMT"/>
          <w:sz w:val="22"/>
        </w:rPr>
        <w:t>É</w:t>
      </w:r>
      <w:r w:rsidRPr="00DD01D9">
        <w:rPr>
          <w:rFonts w:ascii="Calibri" w:eastAsia="Cambria" w:hAnsi="Calibri" w:cs="TimesNewRomanPSMT"/>
          <w:sz w:val="22"/>
        </w:rPr>
        <w:t>tude du DILTEC, co</w:t>
      </w:r>
      <w:r>
        <w:rPr>
          <w:rFonts w:ascii="Calibri" w:eastAsia="Cambria" w:hAnsi="Calibri" w:cs="TimesNewRomanPSMT"/>
          <w:sz w:val="22"/>
        </w:rPr>
        <w:t>-</w:t>
      </w:r>
      <w:r w:rsidRPr="00DD01D9">
        <w:rPr>
          <w:rFonts w:ascii="Calibri" w:eastAsia="Cambria" w:hAnsi="Calibri" w:cs="TimesNewRomanPSMT"/>
          <w:sz w:val="22"/>
        </w:rPr>
        <w:t>organisée</w:t>
      </w:r>
      <w:r>
        <w:rPr>
          <w:rFonts w:ascii="Calibri" w:eastAsia="Cambria" w:hAnsi="Calibri" w:cs="TimesNewRomanPSMT"/>
          <w:i/>
          <w:iCs/>
          <w:sz w:val="22"/>
        </w:rPr>
        <w:t xml:space="preserve"> </w:t>
      </w:r>
      <w:r w:rsidRPr="00DD01D9">
        <w:rPr>
          <w:rFonts w:ascii="Calibri" w:eastAsia="Cambria" w:hAnsi="Calibri" w:cs="TimesNewRomanPSMT"/>
          <w:sz w:val="22"/>
        </w:rPr>
        <w:t>avec Jean-Claude Beacco et Jean-Paul Narcy-Combes, université Paris 3</w:t>
      </w:r>
      <w:r>
        <w:rPr>
          <w:rFonts w:ascii="Calibri" w:eastAsia="Cambria" w:hAnsi="Calibri" w:cs="TimesNewRomanPSMT"/>
          <w:i/>
          <w:iCs/>
          <w:sz w:val="22"/>
        </w:rPr>
        <w:t xml:space="preserve"> </w:t>
      </w:r>
      <w:r w:rsidRPr="00DD01D9">
        <w:rPr>
          <w:rFonts w:ascii="Calibri" w:eastAsia="Cambria" w:hAnsi="Calibri" w:cs="TimesNewRomanPSMT"/>
          <w:sz w:val="22"/>
        </w:rPr>
        <w:t>Sorbonne nouvelle</w:t>
      </w:r>
    </w:p>
    <w:p w14:paraId="6CDC638D" w14:textId="77777777" w:rsidR="00F273D4" w:rsidRPr="00533AF7" w:rsidRDefault="00F273D4" w:rsidP="005D4BED">
      <w:pPr>
        <w:widowControl w:val="0"/>
        <w:autoSpaceDE w:val="0"/>
        <w:autoSpaceDN w:val="0"/>
        <w:adjustRightInd w:val="0"/>
        <w:ind w:left="1416" w:hanging="1416"/>
        <w:jc w:val="both"/>
        <w:rPr>
          <w:rFonts w:ascii="Calibri" w:eastAsia="Cambria" w:hAnsi="Calibri" w:cs="TimesNewRomanPSMT"/>
          <w:i/>
          <w:iCs/>
          <w:sz w:val="22"/>
        </w:rPr>
      </w:pPr>
    </w:p>
    <w:p w14:paraId="5DE41B0C" w14:textId="77777777" w:rsidR="005D4BED" w:rsidRPr="00F273D4" w:rsidRDefault="00F273D4" w:rsidP="005D4BED">
      <w:pPr>
        <w:jc w:val="both"/>
        <w:rPr>
          <w:rFonts w:ascii="Calibri" w:hAnsi="Calibri"/>
          <w:i/>
          <w:sz w:val="22"/>
          <w:szCs w:val="22"/>
        </w:rPr>
      </w:pPr>
      <w:r>
        <w:rPr>
          <w:rFonts w:ascii="Calibri" w:hAnsi="Calibri"/>
          <w:i/>
          <w:sz w:val="22"/>
          <w:szCs w:val="22"/>
        </w:rPr>
        <w:t xml:space="preserve">N.B. : </w:t>
      </w:r>
      <w:r w:rsidRPr="00F273D4">
        <w:rPr>
          <w:rFonts w:ascii="Calibri" w:hAnsi="Calibri"/>
          <w:i/>
          <w:sz w:val="22"/>
          <w:szCs w:val="22"/>
        </w:rPr>
        <w:t xml:space="preserve">Les actions antérieures ne sont pas répertoriées ici. </w:t>
      </w:r>
    </w:p>
    <w:p w14:paraId="12EE7AE5" w14:textId="77777777" w:rsidR="00F273D4" w:rsidRDefault="00F273D4" w:rsidP="005D4BED">
      <w:pPr>
        <w:jc w:val="both"/>
        <w:rPr>
          <w:rFonts w:ascii="Calibri" w:hAnsi="Calibri"/>
        </w:rPr>
      </w:pPr>
    </w:p>
    <w:p w14:paraId="61ED6D5E" w14:textId="77777777" w:rsidR="00D912CE" w:rsidRPr="008A29D2" w:rsidRDefault="005D4BED"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 xml:space="preserve">2.5.3. </w:t>
      </w:r>
      <w:r w:rsidRPr="008A29D2">
        <w:rPr>
          <w:rFonts w:ascii="Calibri" w:hAnsi="Calibri" w:cs="TimesNewRomanPSMT"/>
          <w:b/>
          <w:sz w:val="22"/>
        </w:rPr>
        <w:t xml:space="preserve">Membre de comités scientifiques de </w:t>
      </w:r>
      <w:r w:rsidR="00516DC5">
        <w:rPr>
          <w:rFonts w:ascii="Calibri" w:hAnsi="Calibri" w:cs="TimesNewRomanPSMT"/>
          <w:b/>
          <w:sz w:val="22"/>
        </w:rPr>
        <w:t xml:space="preserve">journées d’étude, de </w:t>
      </w:r>
      <w:r w:rsidRPr="008A29D2">
        <w:rPr>
          <w:rFonts w:ascii="Calibri" w:hAnsi="Calibri" w:cs="TimesNewRomanPSMT"/>
          <w:b/>
          <w:sz w:val="22"/>
        </w:rPr>
        <w:t>colloques ou de congrès</w:t>
      </w:r>
      <w:r>
        <w:rPr>
          <w:rFonts w:ascii="Calibri" w:hAnsi="Calibri" w:cs="TimesNewRomanPSMT"/>
          <w:b/>
          <w:sz w:val="22"/>
        </w:rPr>
        <w:t xml:space="preserve"> </w:t>
      </w:r>
      <w:r w:rsidR="009551C4">
        <w:rPr>
          <w:rFonts w:ascii="Calibri" w:hAnsi="Calibri" w:cs="TimesNewRomanPSMT"/>
          <w:b/>
          <w:sz w:val="22"/>
        </w:rPr>
        <w:t xml:space="preserve">internationaux </w:t>
      </w:r>
    </w:p>
    <w:p w14:paraId="6723E19A" w14:textId="74F83487" w:rsidR="0086093D" w:rsidRPr="0086093D" w:rsidRDefault="0086093D" w:rsidP="0086093D">
      <w:pPr>
        <w:ind w:left="1416" w:hanging="1416"/>
        <w:rPr>
          <w:rFonts w:asciiTheme="minorHAnsi" w:hAnsiTheme="minorHAnsi" w:cstheme="minorHAnsi"/>
          <w:sz w:val="22"/>
          <w:szCs w:val="22"/>
          <w:lang w:val="it-IT"/>
        </w:rPr>
      </w:pPr>
      <w:r>
        <w:rPr>
          <w:rFonts w:ascii="Calibri" w:hAnsi="Calibri" w:cs="Arial"/>
          <w:sz w:val="22"/>
          <w:szCs w:val="22"/>
        </w:rPr>
        <w:t>2020</w:t>
      </w:r>
      <w:r>
        <w:rPr>
          <w:rFonts w:ascii="Calibri" w:hAnsi="Calibri" w:cs="Arial"/>
          <w:sz w:val="22"/>
          <w:szCs w:val="22"/>
        </w:rPr>
        <w:tab/>
      </w:r>
      <w:r w:rsidRPr="0086093D">
        <w:rPr>
          <w:rFonts w:asciiTheme="minorHAnsi" w:hAnsiTheme="minorHAnsi" w:cstheme="minorHAnsi"/>
          <w:sz w:val="22"/>
          <w:szCs w:val="22"/>
          <w14:textOutline w14:w="5270" w14:cap="flat" w14:cmpd="sng" w14:algn="ctr">
            <w14:noFill/>
            <w14:prstDash w14:val="solid"/>
            <w14:round/>
          </w14:textOutline>
        </w:rPr>
        <w:t>« Politiques et territoires en éducation et en formation : enjeux, débats et perspectives »</w:t>
      </w:r>
      <w:r>
        <w:rPr>
          <w:rFonts w:asciiTheme="minorHAnsi" w:hAnsiTheme="minorHAnsi" w:cstheme="minorHAnsi"/>
          <w:sz w:val="22"/>
          <w:szCs w:val="22"/>
          <w14:textOutline w14:w="5270" w14:cap="flat" w14:cmpd="sng" w14:algn="ctr">
            <w14:noFill/>
            <w14:prstDash w14:val="solid"/>
            <w14:round/>
          </w14:textOutline>
        </w:rPr>
        <w:t>, Coll</w:t>
      </w:r>
      <w:r w:rsidR="001A17B1">
        <w:rPr>
          <w:rFonts w:asciiTheme="minorHAnsi" w:hAnsiTheme="minorHAnsi" w:cstheme="minorHAnsi"/>
          <w:sz w:val="22"/>
          <w:szCs w:val="22"/>
          <w14:textOutline w14:w="5270" w14:cap="flat" w14:cmpd="sng" w14:algn="ctr">
            <w14:noFill/>
            <w14:prstDash w14:val="solid"/>
            <w14:round/>
          </w14:textOutline>
        </w:rPr>
        <w:t>o</w:t>
      </w:r>
      <w:r>
        <w:rPr>
          <w:rFonts w:asciiTheme="minorHAnsi" w:hAnsiTheme="minorHAnsi" w:cstheme="minorHAnsi"/>
          <w:sz w:val="22"/>
          <w:szCs w:val="22"/>
          <w14:textOutline w14:w="5270" w14:cap="flat" w14:cmpd="sng" w14:algn="ctr">
            <w14:noFill/>
            <w14:prstDash w14:val="solid"/>
            <w14:round/>
          </w14:textOutline>
        </w:rPr>
        <w:t>que international Inter-AREF</w:t>
      </w:r>
      <w:r w:rsidR="001A17B1">
        <w:rPr>
          <w:rFonts w:asciiTheme="minorHAnsi" w:hAnsiTheme="minorHAnsi" w:cstheme="minorHAnsi"/>
          <w:sz w:val="22"/>
          <w:szCs w:val="22"/>
          <w14:textOutline w14:w="5270" w14:cap="flat" w14:cmpd="sng" w14:algn="ctr">
            <w14:noFill/>
            <w14:prstDash w14:val="solid"/>
            <w14:round/>
          </w14:textOutline>
        </w:rPr>
        <w:t xml:space="preserve"> </w:t>
      </w:r>
      <w:r>
        <w:rPr>
          <w:rFonts w:asciiTheme="minorHAnsi" w:hAnsiTheme="minorHAnsi" w:cstheme="minorHAnsi"/>
          <w:sz w:val="22"/>
          <w:szCs w:val="22"/>
          <w:lang w:val="it-IT"/>
        </w:rPr>
        <w:t xml:space="preserve">(reporté de juillet </w:t>
      </w:r>
      <w:r w:rsidRPr="0086093D">
        <w:rPr>
          <w:rFonts w:asciiTheme="minorHAnsi" w:hAnsiTheme="minorHAnsi" w:cstheme="minorHAnsi"/>
          <w:sz w:val="22"/>
          <w:szCs w:val="22"/>
          <w:lang w:val="it-IT"/>
        </w:rPr>
        <w:t>2020</w:t>
      </w:r>
      <w:r>
        <w:rPr>
          <w:rFonts w:asciiTheme="minorHAnsi" w:hAnsiTheme="minorHAnsi" w:cstheme="minorHAnsi"/>
          <w:sz w:val="22"/>
          <w:szCs w:val="22"/>
          <w:lang w:val="it-IT"/>
        </w:rPr>
        <w:t>), membre du comité de pilotage et du comité scientifique, Université de Lorraine</w:t>
      </w:r>
      <w:r>
        <w:rPr>
          <w:rFonts w:asciiTheme="minorHAnsi" w:hAnsiTheme="minorHAnsi" w:cstheme="minorHAnsi"/>
          <w:sz w:val="22"/>
          <w:szCs w:val="22"/>
          <w14:textOutline w14:w="5270" w14:cap="flat" w14:cmpd="sng" w14:algn="ctr">
            <w14:noFill/>
            <w14:prstDash w14:val="solid"/>
            <w14:round/>
          </w14:textOutline>
        </w:rPr>
        <w:t xml:space="preserve">, </w:t>
      </w:r>
      <w:r>
        <w:rPr>
          <w:rFonts w:asciiTheme="minorHAnsi" w:hAnsiTheme="minorHAnsi" w:cstheme="minorHAnsi"/>
          <w:sz w:val="22"/>
          <w:szCs w:val="22"/>
          <w:lang w:val="it-IT"/>
        </w:rPr>
        <w:t>2 &amp; 3 juin 2021 (Nancy)</w:t>
      </w:r>
    </w:p>
    <w:p w14:paraId="108AABD2" w14:textId="44A33445" w:rsidR="0086093D" w:rsidRPr="0086093D" w:rsidRDefault="0086093D" w:rsidP="0086093D">
      <w:pPr>
        <w:jc w:val="both"/>
        <w:rPr>
          <w:rFonts w:asciiTheme="minorHAnsi" w:hAnsiTheme="minorHAnsi" w:cstheme="minorHAnsi"/>
          <w:sz w:val="22"/>
          <w:szCs w:val="22"/>
        </w:rPr>
      </w:pPr>
    </w:p>
    <w:p w14:paraId="6FEDD698" w14:textId="4BBD9FAB" w:rsidR="0032494D" w:rsidRDefault="00835A38" w:rsidP="0086093D">
      <w:pPr>
        <w:ind w:left="1416" w:hanging="1416"/>
        <w:jc w:val="both"/>
        <w:rPr>
          <w:rFonts w:ascii="Calibri" w:hAnsi="Calibri" w:cs="Arial"/>
          <w:sz w:val="22"/>
          <w:szCs w:val="22"/>
        </w:rPr>
      </w:pPr>
      <w:r>
        <w:rPr>
          <w:rFonts w:ascii="Calibri" w:hAnsi="Calibri" w:cs="Arial"/>
          <w:sz w:val="22"/>
          <w:szCs w:val="22"/>
        </w:rPr>
        <w:t>2019</w:t>
      </w:r>
      <w:r>
        <w:rPr>
          <w:rFonts w:ascii="Calibri" w:hAnsi="Calibri" w:cs="Arial"/>
          <w:sz w:val="22"/>
          <w:szCs w:val="22"/>
        </w:rPr>
        <w:tab/>
        <w:t>« </w:t>
      </w:r>
      <w:r w:rsidR="00695B23">
        <w:rPr>
          <w:rFonts w:ascii="Calibri" w:hAnsi="Calibri" w:cs="Arial"/>
          <w:sz w:val="22"/>
          <w:szCs w:val="22"/>
        </w:rPr>
        <w:t>DILAPLU : Didactique des langues et plurilinguisme -</w:t>
      </w:r>
      <w:r>
        <w:rPr>
          <w:rFonts w:ascii="Calibri" w:hAnsi="Calibri" w:cs="Arial"/>
          <w:sz w:val="22"/>
          <w:szCs w:val="22"/>
        </w:rPr>
        <w:t>Les 30 ans de l’Acedle : Où en est la didactique des langues ? », Colloque international de l’Acedle, Université de Grenoble-Alpes (co-organisation Acedle et laboratoire Lidilem), novembre 2019 (Grenoble)</w:t>
      </w:r>
    </w:p>
    <w:p w14:paraId="153943A1" w14:textId="77777777" w:rsidR="00835A38" w:rsidRDefault="00835A38" w:rsidP="0032494D">
      <w:pPr>
        <w:ind w:left="1416" w:hanging="1416"/>
        <w:jc w:val="both"/>
        <w:rPr>
          <w:rFonts w:ascii="Calibri" w:hAnsi="Calibri" w:cs="Arial"/>
          <w:sz w:val="22"/>
          <w:szCs w:val="22"/>
        </w:rPr>
      </w:pPr>
    </w:p>
    <w:p w14:paraId="565A6AD9" w14:textId="3DFC0602" w:rsidR="005C2723" w:rsidRDefault="005C2723" w:rsidP="0032494D">
      <w:pPr>
        <w:ind w:left="1416" w:hanging="1416"/>
        <w:jc w:val="both"/>
        <w:rPr>
          <w:rFonts w:asciiTheme="minorHAnsi" w:hAnsiTheme="minorHAnsi"/>
          <w:sz w:val="22"/>
          <w:szCs w:val="22"/>
        </w:rPr>
      </w:pPr>
      <w:r>
        <w:rPr>
          <w:rFonts w:ascii="Calibri" w:hAnsi="Calibri" w:cs="Arial"/>
          <w:sz w:val="22"/>
          <w:szCs w:val="22"/>
        </w:rPr>
        <w:tab/>
      </w:r>
      <w:r w:rsidR="0032494D">
        <w:rPr>
          <w:rFonts w:ascii="Calibri" w:hAnsi="Calibri" w:cs="Arial"/>
          <w:sz w:val="22"/>
          <w:szCs w:val="22"/>
        </w:rPr>
        <w:t>« </w:t>
      </w:r>
      <w:r w:rsidRPr="0032494D">
        <w:rPr>
          <w:rFonts w:asciiTheme="minorHAnsi" w:hAnsiTheme="minorHAnsi"/>
          <w:sz w:val="22"/>
          <w:szCs w:val="22"/>
        </w:rPr>
        <w:t>Éducation et Cognition</w:t>
      </w:r>
      <w:r w:rsidR="0032494D" w:rsidRPr="0032494D">
        <w:rPr>
          <w:rFonts w:asciiTheme="minorHAnsi" w:hAnsiTheme="minorHAnsi"/>
          <w:sz w:val="22"/>
          <w:szCs w:val="22"/>
        </w:rPr>
        <w:t xml:space="preserve"> </w:t>
      </w:r>
      <w:r w:rsidR="0032494D">
        <w:rPr>
          <w:rFonts w:asciiTheme="minorHAnsi" w:hAnsiTheme="minorHAnsi"/>
          <w:sz w:val="22"/>
          <w:szCs w:val="22"/>
        </w:rPr>
        <w:t>— D</w:t>
      </w:r>
      <w:r w:rsidRPr="0032494D">
        <w:rPr>
          <w:rFonts w:asciiTheme="minorHAnsi" w:hAnsiTheme="minorHAnsi"/>
          <w:sz w:val="22"/>
          <w:szCs w:val="22"/>
        </w:rPr>
        <w:t>e la pédagogie Freinet aux éléments théoriques amenés par les diverses modélisations,</w:t>
      </w:r>
      <w:r w:rsidR="0032494D" w:rsidRPr="0032494D">
        <w:rPr>
          <w:rFonts w:asciiTheme="minorHAnsi" w:hAnsiTheme="minorHAnsi"/>
          <w:sz w:val="22"/>
          <w:szCs w:val="22"/>
        </w:rPr>
        <w:t xml:space="preserve"> </w:t>
      </w:r>
      <w:r w:rsidRPr="0032494D">
        <w:rPr>
          <w:rFonts w:asciiTheme="minorHAnsi" w:hAnsiTheme="minorHAnsi"/>
          <w:sz w:val="22"/>
          <w:szCs w:val="22"/>
        </w:rPr>
        <w:t>et de ces éclairages théoriques à la pédagogie coopérative</w:t>
      </w:r>
      <w:r w:rsidR="0032494D">
        <w:rPr>
          <w:rFonts w:asciiTheme="minorHAnsi" w:hAnsiTheme="minorHAnsi"/>
          <w:sz w:val="22"/>
          <w:szCs w:val="22"/>
        </w:rPr>
        <w:t> »</w:t>
      </w:r>
      <w:r w:rsidR="0032494D" w:rsidRPr="0032494D">
        <w:rPr>
          <w:rFonts w:asciiTheme="minorHAnsi" w:hAnsiTheme="minorHAnsi"/>
          <w:sz w:val="22"/>
          <w:szCs w:val="22"/>
        </w:rPr>
        <w:t xml:space="preserve">, Colloque international, </w:t>
      </w:r>
      <w:r w:rsidRPr="0032494D">
        <w:rPr>
          <w:rFonts w:asciiTheme="minorHAnsi" w:hAnsiTheme="minorHAnsi"/>
          <w:sz w:val="22"/>
          <w:szCs w:val="22"/>
        </w:rPr>
        <w:t>8, 9, 10 juillet 2019</w:t>
      </w:r>
      <w:r w:rsidR="0032494D" w:rsidRPr="0032494D">
        <w:rPr>
          <w:rFonts w:asciiTheme="minorHAnsi" w:hAnsiTheme="minorHAnsi"/>
          <w:sz w:val="22"/>
          <w:szCs w:val="22"/>
        </w:rPr>
        <w:t xml:space="preserve"> (Bordeaux)</w:t>
      </w:r>
    </w:p>
    <w:p w14:paraId="5EB48CB4" w14:textId="7DA9B458" w:rsidR="002012A1" w:rsidRDefault="002012A1" w:rsidP="0032494D">
      <w:pPr>
        <w:ind w:left="1416" w:hanging="1416"/>
        <w:jc w:val="both"/>
        <w:rPr>
          <w:rFonts w:asciiTheme="minorHAnsi" w:hAnsiTheme="minorHAnsi"/>
          <w:sz w:val="22"/>
          <w:szCs w:val="22"/>
        </w:rPr>
      </w:pPr>
      <w:r>
        <w:rPr>
          <w:rFonts w:asciiTheme="minorHAnsi" w:hAnsiTheme="minorHAnsi"/>
          <w:sz w:val="22"/>
          <w:szCs w:val="22"/>
        </w:rPr>
        <w:tab/>
      </w:r>
    </w:p>
    <w:p w14:paraId="58B864F5" w14:textId="0500CD3D" w:rsidR="005C2723" w:rsidRDefault="002012A1" w:rsidP="002012A1">
      <w:pPr>
        <w:ind w:left="1416" w:hanging="1416"/>
        <w:jc w:val="both"/>
        <w:rPr>
          <w:rFonts w:asciiTheme="minorHAnsi" w:hAnsiTheme="minorHAnsi"/>
          <w:sz w:val="22"/>
          <w:szCs w:val="22"/>
        </w:rPr>
      </w:pPr>
      <w:r>
        <w:rPr>
          <w:rFonts w:asciiTheme="minorHAnsi" w:hAnsiTheme="minorHAnsi"/>
          <w:sz w:val="22"/>
          <w:szCs w:val="22"/>
        </w:rPr>
        <w:tab/>
      </w:r>
      <w:proofErr w:type="gramStart"/>
      <w:r>
        <w:rPr>
          <w:rFonts w:asciiTheme="minorHAnsi" w:hAnsiTheme="minorHAnsi"/>
          <w:sz w:val="22"/>
          <w:szCs w:val="22"/>
        </w:rPr>
        <w:t xml:space="preserve">Colloque </w:t>
      </w:r>
      <w:r w:rsidR="000C04F5">
        <w:rPr>
          <w:rFonts w:asciiTheme="minorHAnsi" w:hAnsiTheme="minorHAnsi"/>
          <w:sz w:val="22"/>
          <w:szCs w:val="22"/>
        </w:rPr>
        <w:t xml:space="preserve"> international</w:t>
      </w:r>
      <w:proofErr w:type="gramEnd"/>
      <w:r w:rsidR="000C04F5">
        <w:rPr>
          <w:rFonts w:asciiTheme="minorHAnsi" w:hAnsiTheme="minorHAnsi"/>
          <w:sz w:val="22"/>
          <w:szCs w:val="22"/>
        </w:rPr>
        <w:t xml:space="preserve"> </w:t>
      </w:r>
      <w:r>
        <w:rPr>
          <w:rFonts w:asciiTheme="minorHAnsi" w:hAnsiTheme="minorHAnsi"/>
          <w:sz w:val="22"/>
          <w:szCs w:val="22"/>
        </w:rPr>
        <w:t xml:space="preserve">« Alphonse Daudet », Membre du comité scientifique, 23 et 24 avril 2019, Université de Lorraine, ATILF. </w:t>
      </w:r>
    </w:p>
    <w:p w14:paraId="3194F89E" w14:textId="77777777" w:rsidR="002012A1" w:rsidRPr="002012A1" w:rsidRDefault="002012A1" w:rsidP="002012A1">
      <w:pPr>
        <w:ind w:left="1416" w:hanging="1416"/>
        <w:jc w:val="both"/>
        <w:rPr>
          <w:rFonts w:asciiTheme="minorHAnsi" w:hAnsiTheme="minorHAnsi"/>
          <w:b/>
          <w:sz w:val="22"/>
          <w:szCs w:val="22"/>
        </w:rPr>
      </w:pPr>
    </w:p>
    <w:p w14:paraId="6C89A89B" w14:textId="65C1D940" w:rsidR="00CA2890" w:rsidRPr="00607CAC" w:rsidRDefault="00CA2890" w:rsidP="0049224A">
      <w:pPr>
        <w:widowControl w:val="0"/>
        <w:autoSpaceDE w:val="0"/>
        <w:autoSpaceDN w:val="0"/>
        <w:adjustRightInd w:val="0"/>
        <w:ind w:left="1418" w:hanging="1418"/>
        <w:jc w:val="both"/>
        <w:rPr>
          <w:rFonts w:ascii="Calibri" w:hAnsi="Calibri" w:cs="Arial"/>
          <w:sz w:val="22"/>
          <w:szCs w:val="22"/>
          <w:lang w:val="en-US"/>
        </w:rPr>
      </w:pPr>
      <w:r w:rsidRPr="00607CAC">
        <w:rPr>
          <w:rFonts w:ascii="Calibri" w:hAnsi="Calibri" w:cs="Arial"/>
          <w:sz w:val="22"/>
          <w:szCs w:val="22"/>
          <w:lang w:val="en-US"/>
        </w:rPr>
        <w:t>2018</w:t>
      </w:r>
      <w:r w:rsidRPr="00607CAC">
        <w:rPr>
          <w:rFonts w:ascii="Calibri" w:hAnsi="Calibri" w:cs="Arial"/>
          <w:sz w:val="22"/>
          <w:szCs w:val="22"/>
          <w:lang w:val="en-US"/>
        </w:rPr>
        <w:tab/>
        <w:t xml:space="preserve">« Focus on Language: Challenging Language Learning and Language Teaching </w:t>
      </w:r>
      <w:proofErr w:type="gramStart"/>
      <w:r w:rsidRPr="00607CAC">
        <w:rPr>
          <w:rFonts w:ascii="Calibri" w:hAnsi="Calibri" w:cs="Arial"/>
          <w:sz w:val="22"/>
          <w:szCs w:val="22"/>
          <w:lang w:val="en-US"/>
        </w:rPr>
        <w:t>in  Peace</w:t>
      </w:r>
      <w:proofErr w:type="gramEnd"/>
      <w:r w:rsidRPr="00607CAC">
        <w:rPr>
          <w:rFonts w:ascii="Calibri" w:hAnsi="Calibri" w:cs="Arial"/>
          <w:sz w:val="22"/>
          <w:szCs w:val="22"/>
          <w:lang w:val="en-US"/>
        </w:rPr>
        <w:t xml:space="preserve"> and Gobal Education: From Principles to Practices », Colloque international, </w:t>
      </w:r>
      <w:r w:rsidR="00B911FF" w:rsidRPr="00607CAC">
        <w:rPr>
          <w:rFonts w:ascii="Calibri" w:hAnsi="Calibri" w:cs="Arial"/>
          <w:sz w:val="22"/>
          <w:szCs w:val="22"/>
          <w:lang w:val="en-US"/>
        </w:rPr>
        <w:t xml:space="preserve">Pädagogische Hochschule Freiburg, </w:t>
      </w:r>
      <w:r w:rsidRPr="00607CAC">
        <w:rPr>
          <w:rFonts w:ascii="Calibri" w:hAnsi="Calibri" w:cs="Arial"/>
          <w:sz w:val="22"/>
          <w:szCs w:val="22"/>
          <w:lang w:val="en-US"/>
        </w:rPr>
        <w:t>22-24 mars 2018 (Freiburg, Allemagne)</w:t>
      </w:r>
    </w:p>
    <w:p w14:paraId="78162D01" w14:textId="77777777" w:rsidR="00B37841" w:rsidRPr="00607CAC" w:rsidRDefault="00B37841" w:rsidP="0049224A">
      <w:pPr>
        <w:widowControl w:val="0"/>
        <w:autoSpaceDE w:val="0"/>
        <w:autoSpaceDN w:val="0"/>
        <w:adjustRightInd w:val="0"/>
        <w:ind w:left="1418" w:hanging="1418"/>
        <w:jc w:val="both"/>
        <w:rPr>
          <w:rFonts w:ascii="Calibri" w:hAnsi="Calibri" w:cs="Arial"/>
          <w:sz w:val="22"/>
          <w:szCs w:val="22"/>
          <w:lang w:val="en-US"/>
        </w:rPr>
      </w:pPr>
    </w:p>
    <w:p w14:paraId="05C97262" w14:textId="2840A3F5" w:rsidR="00577CDC" w:rsidRDefault="00577CDC" w:rsidP="0049224A">
      <w:pPr>
        <w:widowControl w:val="0"/>
        <w:autoSpaceDE w:val="0"/>
        <w:autoSpaceDN w:val="0"/>
        <w:adjustRightInd w:val="0"/>
        <w:ind w:left="1418" w:hanging="1418"/>
        <w:jc w:val="both"/>
        <w:rPr>
          <w:rFonts w:ascii="Calibri" w:hAnsi="Calibri" w:cs="Arial"/>
          <w:sz w:val="22"/>
          <w:szCs w:val="22"/>
        </w:rPr>
      </w:pPr>
      <w:r w:rsidRPr="00607CAC">
        <w:rPr>
          <w:rFonts w:ascii="Calibri" w:hAnsi="Calibri" w:cs="Arial"/>
          <w:sz w:val="22"/>
          <w:szCs w:val="22"/>
          <w:lang w:val="en-US"/>
        </w:rPr>
        <w:tab/>
      </w:r>
      <w:r>
        <w:rPr>
          <w:rFonts w:ascii="Calibri" w:hAnsi="Calibri" w:cs="Arial"/>
          <w:sz w:val="22"/>
          <w:szCs w:val="22"/>
        </w:rPr>
        <w:t>« L</w:t>
      </w:r>
      <w:r w:rsidR="00D00C0C">
        <w:rPr>
          <w:rFonts w:ascii="Calibri" w:hAnsi="Calibri" w:cs="Arial"/>
          <w:sz w:val="22"/>
          <w:szCs w:val="22"/>
        </w:rPr>
        <w:t>es</w:t>
      </w:r>
      <w:r>
        <w:rPr>
          <w:rFonts w:ascii="Calibri" w:hAnsi="Calibri" w:cs="Arial"/>
          <w:sz w:val="22"/>
          <w:szCs w:val="22"/>
        </w:rPr>
        <w:t xml:space="preserve"> m</w:t>
      </w:r>
      <w:r w:rsidR="00D00C0C">
        <w:rPr>
          <w:rFonts w:ascii="Calibri" w:hAnsi="Calibri" w:cs="Arial"/>
          <w:sz w:val="22"/>
          <w:szCs w:val="22"/>
        </w:rPr>
        <w:t>obilités</w:t>
      </w:r>
      <w:r>
        <w:rPr>
          <w:rFonts w:ascii="Calibri" w:hAnsi="Calibri" w:cs="Arial"/>
          <w:sz w:val="22"/>
          <w:szCs w:val="22"/>
        </w:rPr>
        <w:t xml:space="preserve"> », Journée d’étude </w:t>
      </w:r>
      <w:r w:rsidR="00A70B02">
        <w:rPr>
          <w:rFonts w:ascii="Calibri" w:hAnsi="Calibri" w:cs="Arial"/>
          <w:sz w:val="22"/>
          <w:szCs w:val="22"/>
        </w:rPr>
        <w:t xml:space="preserve">NeQ, </w:t>
      </w:r>
      <w:r>
        <w:rPr>
          <w:rFonts w:ascii="Calibri" w:hAnsi="Calibri" w:cs="Arial"/>
          <w:sz w:val="22"/>
          <w:szCs w:val="22"/>
        </w:rPr>
        <w:t xml:space="preserve">Acedle, 26 janvier 2018, Université </w:t>
      </w:r>
      <w:r w:rsidR="00344602">
        <w:rPr>
          <w:rFonts w:ascii="Calibri" w:hAnsi="Calibri" w:cs="Arial"/>
          <w:sz w:val="22"/>
          <w:szCs w:val="22"/>
        </w:rPr>
        <w:t>Paul Valéry</w:t>
      </w:r>
      <w:r w:rsidR="00D00C0C">
        <w:rPr>
          <w:rFonts w:ascii="Calibri" w:hAnsi="Calibri" w:cs="Arial"/>
          <w:sz w:val="22"/>
          <w:szCs w:val="22"/>
        </w:rPr>
        <w:t xml:space="preserve"> (Montpellier)</w:t>
      </w:r>
    </w:p>
    <w:p w14:paraId="1C35C630"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5600D5D6" w14:textId="77777777" w:rsidR="0041182C" w:rsidRDefault="0041182C"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2017</w:t>
      </w:r>
      <w:r>
        <w:rPr>
          <w:rFonts w:ascii="Calibri" w:hAnsi="Calibri" w:cs="Arial"/>
          <w:sz w:val="22"/>
          <w:szCs w:val="22"/>
        </w:rPr>
        <w:tab/>
        <w:t>« L’enseignement-apprentissage du FLE dans la perspective du CECRL en contextes européens », Colloque Jeunes chercheur.</w:t>
      </w:r>
      <w:proofErr w:type="gramStart"/>
      <w:r>
        <w:rPr>
          <w:rFonts w:ascii="Calibri" w:hAnsi="Calibri" w:cs="Arial"/>
          <w:sz w:val="22"/>
          <w:szCs w:val="22"/>
        </w:rPr>
        <w:t>e.s</w:t>
      </w:r>
      <w:proofErr w:type="gramEnd"/>
      <w:r>
        <w:rPr>
          <w:rFonts w:ascii="Calibri" w:hAnsi="Calibri" w:cs="Arial"/>
          <w:sz w:val="22"/>
          <w:szCs w:val="22"/>
        </w:rPr>
        <w:t>, Metz 28-29 septembre (Metz)</w:t>
      </w:r>
    </w:p>
    <w:p w14:paraId="791847A2"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33810A56" w14:textId="2696B114" w:rsidR="002E75CF" w:rsidRPr="002E75CF" w:rsidRDefault="002E75CF"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 </w:t>
      </w:r>
      <w:r w:rsidR="0049224A">
        <w:rPr>
          <w:rFonts w:ascii="Calibri" w:hAnsi="Calibri" w:cs="Arial"/>
          <w:sz w:val="22"/>
          <w:szCs w:val="22"/>
        </w:rPr>
        <w:tab/>
      </w:r>
      <w:r>
        <w:rPr>
          <w:rFonts w:ascii="Calibri" w:eastAsia="Cambria" w:hAnsi="Calibri" w:cs="TimesNewRomanPSMT"/>
          <w:sz w:val="22"/>
        </w:rPr>
        <w:t>5</w:t>
      </w:r>
      <w:r w:rsidRPr="00F56CB2">
        <w:rPr>
          <w:rFonts w:ascii="Calibri" w:eastAsia="Cambria" w:hAnsi="Calibri" w:cs="TimesNewRomanPSMT"/>
          <w:sz w:val="22"/>
          <w:vertAlign w:val="superscript"/>
        </w:rPr>
        <w:t>ème</w:t>
      </w:r>
      <w:r w:rsidR="007E7981">
        <w:rPr>
          <w:rFonts w:ascii="Calibri" w:eastAsia="Cambria" w:hAnsi="Calibri" w:cs="TimesNewRomanPSMT"/>
          <w:sz w:val="22"/>
        </w:rPr>
        <w:t xml:space="preserve"> </w:t>
      </w:r>
      <w:r>
        <w:rPr>
          <w:rFonts w:ascii="Calibri" w:eastAsia="Cambria" w:hAnsi="Calibri" w:cs="TimesNewRomanPSMT"/>
          <w:sz w:val="22"/>
        </w:rPr>
        <w:t xml:space="preserve">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internationale Jeunes chercheurs de l’</w:t>
      </w:r>
      <w:r w:rsidR="00CC6F56">
        <w:rPr>
          <w:rFonts w:ascii="Calibri" w:eastAsia="Cambria" w:hAnsi="Calibri" w:cs="TimesNewRomanPSMT"/>
          <w:sz w:val="22"/>
        </w:rPr>
        <w:t>É</w:t>
      </w:r>
      <w:r>
        <w:rPr>
          <w:rFonts w:ascii="Calibri" w:eastAsia="Cambria" w:hAnsi="Calibri" w:cs="TimesNewRomanPSMT"/>
          <w:sz w:val="22"/>
        </w:rPr>
        <w:t>cole doctorale</w:t>
      </w:r>
      <w:r w:rsidR="007A6B8F">
        <w:rPr>
          <w:rFonts w:ascii="Calibri" w:eastAsia="Cambria" w:hAnsi="Calibri" w:cs="TimesNewRomanPSMT"/>
          <w:sz w:val="22"/>
        </w:rPr>
        <w:t xml:space="preserve"> </w:t>
      </w:r>
      <w:r w:rsidRPr="00102A1B">
        <w:rPr>
          <w:rFonts w:ascii="Calibri" w:eastAsia="Cambria" w:hAnsi="Calibri" w:cs="TimesNewRomanPSMT"/>
          <w:i/>
          <w:sz w:val="22"/>
        </w:rPr>
        <w:t>Stanislas </w:t>
      </w:r>
      <w:r>
        <w:rPr>
          <w:rFonts w:ascii="Calibri" w:eastAsia="Cambria" w:hAnsi="Calibri" w:cs="TimesNewRomanPSMT"/>
          <w:sz w:val="22"/>
        </w:rPr>
        <w:t xml:space="preserve">« Quelles questions pour quelles recherches ? » </w:t>
      </w:r>
      <w:r w:rsidR="0049224A">
        <w:rPr>
          <w:rFonts w:ascii="Calibri" w:eastAsia="Cambria" w:hAnsi="Calibri" w:cs="TimesNewRomanPSMT"/>
          <w:sz w:val="22"/>
        </w:rPr>
        <w:t xml:space="preserve">16 juin </w:t>
      </w:r>
      <w:r>
        <w:rPr>
          <w:rFonts w:ascii="Calibri" w:eastAsia="Cambria" w:hAnsi="Calibri" w:cs="TimesNewRomanPSMT"/>
          <w:sz w:val="22"/>
        </w:rPr>
        <w:t>(Metz)</w:t>
      </w:r>
    </w:p>
    <w:p w14:paraId="78766213"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C2555D">
        <w:rPr>
          <w:rFonts w:ascii="Calibri" w:hAnsi="Calibri" w:cs="Arial"/>
          <w:sz w:val="22"/>
          <w:szCs w:val="22"/>
        </w:rPr>
        <w:t xml:space="preserve"> </w:t>
      </w:r>
    </w:p>
    <w:p w14:paraId="709D7520" w14:textId="77777777" w:rsidR="00C2555D" w:rsidRDefault="00C2555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Congrès international EUROCALL</w:t>
      </w:r>
      <w:r>
        <w:rPr>
          <w:rFonts w:ascii="Calibri" w:hAnsi="Calibri" w:cs="Arial"/>
          <w:sz w:val="22"/>
          <w:szCs w:val="22"/>
        </w:rPr>
        <w:t xml:space="preserve"> </w:t>
      </w:r>
      <w:r w:rsidR="00A2354A" w:rsidRPr="003852D4">
        <w:rPr>
          <w:rFonts w:ascii="Calibri" w:hAnsi="Calibri" w:cs="Arial"/>
          <w:sz w:val="22"/>
          <w:szCs w:val="22"/>
        </w:rPr>
        <w:t>« </w:t>
      </w:r>
      <w:r w:rsidR="00A2354A" w:rsidRPr="003852D4">
        <w:rPr>
          <w:rFonts w:ascii="Calibri" w:hAnsi="Calibri" w:cs="Arial"/>
          <w:color w:val="424242"/>
          <w:sz w:val="22"/>
          <w:szCs w:val="22"/>
        </w:rPr>
        <w:t xml:space="preserve">CALL in a Climate of </w:t>
      </w:r>
      <w:proofErr w:type="gramStart"/>
      <w:r w:rsidR="00A2354A" w:rsidRPr="003852D4">
        <w:rPr>
          <w:rFonts w:ascii="Calibri" w:hAnsi="Calibri" w:cs="Arial"/>
          <w:color w:val="424242"/>
          <w:sz w:val="22"/>
          <w:szCs w:val="22"/>
        </w:rPr>
        <w:t>Change:</w:t>
      </w:r>
      <w:proofErr w:type="gramEnd"/>
      <w:r w:rsidR="00A2354A" w:rsidRPr="003852D4">
        <w:rPr>
          <w:rFonts w:ascii="Calibri" w:hAnsi="Calibri" w:cs="Arial"/>
          <w:color w:val="424242"/>
          <w:sz w:val="22"/>
          <w:szCs w:val="22"/>
        </w:rPr>
        <w:t xml:space="preserve"> Adapting to Turbulent Global Conditions</w:t>
      </w:r>
      <w:r w:rsidR="00A2354A" w:rsidRPr="003852D4">
        <w:rPr>
          <w:rFonts w:ascii="Calibri" w:hAnsi="Calibri" w:cs="Arial"/>
          <w:sz w:val="22"/>
          <w:szCs w:val="22"/>
        </w:rPr>
        <w:t> »</w:t>
      </w:r>
      <w:r w:rsidR="0049224A">
        <w:rPr>
          <w:rFonts w:ascii="Calibri" w:hAnsi="Calibri" w:cs="Arial"/>
          <w:sz w:val="22"/>
          <w:szCs w:val="22"/>
        </w:rPr>
        <w:t>, août</w:t>
      </w:r>
      <w:r w:rsidR="00A2354A">
        <w:rPr>
          <w:rFonts w:ascii="Calibri" w:hAnsi="Calibri" w:cs="Arial"/>
          <w:sz w:val="22"/>
          <w:szCs w:val="22"/>
        </w:rPr>
        <w:t xml:space="preserve"> (Southampton, Grande-Bretagne)</w:t>
      </w:r>
    </w:p>
    <w:p w14:paraId="63A34123" w14:textId="77777777" w:rsidR="00B37841" w:rsidRDefault="00B37841" w:rsidP="00B37841">
      <w:pPr>
        <w:widowControl w:val="0"/>
        <w:autoSpaceDE w:val="0"/>
        <w:autoSpaceDN w:val="0"/>
        <w:adjustRightInd w:val="0"/>
        <w:ind w:left="1418" w:hanging="2"/>
        <w:jc w:val="both"/>
        <w:rPr>
          <w:rFonts w:ascii="Calibri" w:hAnsi="Calibri" w:cs="Arial"/>
          <w:sz w:val="22"/>
          <w:szCs w:val="22"/>
        </w:rPr>
      </w:pPr>
    </w:p>
    <w:p w14:paraId="0906C6F1" w14:textId="4CF16E58" w:rsidR="00ED5D06"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lastRenderedPageBreak/>
        <w:tab/>
      </w:r>
      <w:r w:rsidR="00ED5D06">
        <w:rPr>
          <w:rFonts w:ascii="Calibri" w:hAnsi="Calibri" w:cs="Arial"/>
          <w:sz w:val="22"/>
          <w:szCs w:val="22"/>
        </w:rPr>
        <w:t>Colloqu</w:t>
      </w:r>
      <w:r w:rsidR="00CC6F56">
        <w:rPr>
          <w:rFonts w:ascii="Calibri" w:hAnsi="Calibri" w:cs="Arial"/>
          <w:sz w:val="22"/>
          <w:szCs w:val="22"/>
        </w:rPr>
        <w:t>e international « Coopération, É</w:t>
      </w:r>
      <w:r w:rsidR="00ED5D06">
        <w:rPr>
          <w:rFonts w:ascii="Calibri" w:hAnsi="Calibri" w:cs="Arial"/>
          <w:sz w:val="22"/>
          <w:szCs w:val="22"/>
        </w:rPr>
        <w:t>ducation, Formation – pour relever les défis du 21</w:t>
      </w:r>
      <w:r w:rsidR="00ED5D06" w:rsidRPr="00ED5D06">
        <w:rPr>
          <w:rFonts w:ascii="Calibri" w:hAnsi="Calibri" w:cs="Arial"/>
          <w:sz w:val="22"/>
          <w:szCs w:val="22"/>
          <w:vertAlign w:val="superscript"/>
        </w:rPr>
        <w:t>ème</w:t>
      </w:r>
      <w:r>
        <w:rPr>
          <w:rFonts w:ascii="Calibri" w:hAnsi="Calibri" w:cs="Arial"/>
          <w:sz w:val="22"/>
          <w:szCs w:val="22"/>
        </w:rPr>
        <w:t xml:space="preserve"> </w:t>
      </w:r>
      <w:r w:rsidR="00ED5D06">
        <w:rPr>
          <w:rFonts w:ascii="Calibri" w:hAnsi="Calibri" w:cs="Arial"/>
          <w:sz w:val="22"/>
          <w:szCs w:val="22"/>
        </w:rPr>
        <w:t xml:space="preserve">siècle », AFIRSE </w:t>
      </w:r>
      <w:r>
        <w:rPr>
          <w:rFonts w:ascii="Calibri" w:hAnsi="Calibri" w:cs="Arial"/>
          <w:sz w:val="22"/>
          <w:szCs w:val="22"/>
        </w:rPr>
        <w:t xml:space="preserve">Juillet </w:t>
      </w:r>
      <w:r w:rsidR="00ED5D06">
        <w:rPr>
          <w:rFonts w:ascii="Calibri" w:hAnsi="Calibri" w:cs="Arial"/>
          <w:sz w:val="22"/>
          <w:szCs w:val="22"/>
        </w:rPr>
        <w:t xml:space="preserve">(Bordeaux) </w:t>
      </w:r>
    </w:p>
    <w:p w14:paraId="640ABC41"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0AE4E601" w14:textId="77777777" w:rsidR="009551C4"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9551C4">
        <w:rPr>
          <w:rFonts w:ascii="Calibri" w:hAnsi="Calibri" w:cs="Arial"/>
          <w:sz w:val="22"/>
          <w:szCs w:val="22"/>
        </w:rPr>
        <w:t xml:space="preserve"> Colloque </w:t>
      </w:r>
      <w:r w:rsidR="009551C4" w:rsidRPr="00CF1F7B">
        <w:rPr>
          <w:rFonts w:ascii="Calibri" w:hAnsi="Calibri" w:cs="Arial"/>
          <w:sz w:val="22"/>
          <w:szCs w:val="22"/>
        </w:rPr>
        <w:t xml:space="preserve">International </w:t>
      </w:r>
      <w:r w:rsidR="009551C4">
        <w:rPr>
          <w:rFonts w:ascii="Calibri" w:hAnsi="Calibri" w:cs="Arial"/>
          <w:sz w:val="22"/>
          <w:szCs w:val="22"/>
        </w:rPr>
        <w:t xml:space="preserve">de l’Acedle </w:t>
      </w:r>
      <w:r w:rsidR="00A2354A">
        <w:rPr>
          <w:rFonts w:ascii="Calibri" w:hAnsi="Calibri" w:cs="Arial"/>
          <w:sz w:val="22"/>
          <w:szCs w:val="22"/>
        </w:rPr>
        <w:t>« La médiation </w:t>
      </w:r>
      <w:r w:rsidR="002E75CF">
        <w:rPr>
          <w:rFonts w:ascii="Calibri" w:hAnsi="Calibri" w:cs="Arial"/>
          <w:sz w:val="22"/>
          <w:szCs w:val="22"/>
        </w:rPr>
        <w:t xml:space="preserve">en langues </w:t>
      </w:r>
      <w:r>
        <w:rPr>
          <w:rFonts w:ascii="Calibri" w:hAnsi="Calibri" w:cs="Arial"/>
          <w:sz w:val="22"/>
          <w:szCs w:val="22"/>
        </w:rPr>
        <w:t xml:space="preserve">», janvier </w:t>
      </w:r>
      <w:r w:rsidR="009551C4">
        <w:rPr>
          <w:rFonts w:ascii="Calibri" w:hAnsi="Calibri" w:cs="Arial"/>
          <w:sz w:val="22"/>
          <w:szCs w:val="22"/>
        </w:rPr>
        <w:t>(Bordeaux)</w:t>
      </w:r>
    </w:p>
    <w:p w14:paraId="0A58666B"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7C5DD73B"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2016 </w:t>
      </w:r>
      <w:r>
        <w:rPr>
          <w:rFonts w:ascii="Calibri" w:hAnsi="Calibri" w:cs="Arial"/>
          <w:sz w:val="22"/>
          <w:szCs w:val="22"/>
        </w:rPr>
        <w:tab/>
      </w:r>
      <w:r w:rsidR="00161CBD" w:rsidRPr="00CF1F7B">
        <w:rPr>
          <w:rFonts w:ascii="Calibri" w:hAnsi="Calibri" w:cs="Arial"/>
          <w:sz w:val="22"/>
          <w:szCs w:val="22"/>
        </w:rPr>
        <w:t>C</w:t>
      </w:r>
      <w:r w:rsidR="00EA487A" w:rsidRPr="00CF1F7B">
        <w:rPr>
          <w:rFonts w:ascii="Calibri" w:hAnsi="Calibri" w:cs="Arial"/>
          <w:sz w:val="22"/>
          <w:szCs w:val="22"/>
        </w:rPr>
        <w:t xml:space="preserve">ongrès </w:t>
      </w:r>
      <w:r w:rsidR="00161CBD" w:rsidRPr="00CF1F7B">
        <w:rPr>
          <w:rFonts w:ascii="Calibri" w:hAnsi="Calibri" w:cs="Arial"/>
          <w:sz w:val="22"/>
          <w:szCs w:val="22"/>
        </w:rPr>
        <w:t>international EUROCALL « CALL Communities and Culture » (Dublin, Irlande)</w:t>
      </w:r>
    </w:p>
    <w:p w14:paraId="6EE3C1B0" w14:textId="77777777" w:rsidR="00CC6F56" w:rsidRPr="00CF1F7B" w:rsidRDefault="00CC6F56" w:rsidP="0049224A">
      <w:pPr>
        <w:widowControl w:val="0"/>
        <w:autoSpaceDE w:val="0"/>
        <w:autoSpaceDN w:val="0"/>
        <w:adjustRightInd w:val="0"/>
        <w:ind w:left="1418" w:hanging="1418"/>
        <w:jc w:val="both"/>
        <w:rPr>
          <w:rFonts w:ascii="Calibri" w:hAnsi="Calibri" w:cs="Arial"/>
          <w:sz w:val="22"/>
          <w:szCs w:val="22"/>
        </w:rPr>
      </w:pPr>
    </w:p>
    <w:p w14:paraId="3716F3C3" w14:textId="769C8D40" w:rsidR="002E75CF" w:rsidRDefault="0049224A" w:rsidP="0049224A">
      <w:pPr>
        <w:widowControl w:val="0"/>
        <w:autoSpaceDE w:val="0"/>
        <w:autoSpaceDN w:val="0"/>
        <w:adjustRightInd w:val="0"/>
        <w:ind w:left="1418" w:hanging="1418"/>
        <w:jc w:val="both"/>
        <w:rPr>
          <w:rFonts w:ascii="Calibri" w:hAnsi="Calibri" w:cs="Arial"/>
          <w:sz w:val="22"/>
          <w:szCs w:val="22"/>
        </w:rPr>
      </w:pPr>
      <w:r>
        <w:rPr>
          <w:rFonts w:ascii="Calibri" w:eastAsia="Cambria" w:hAnsi="Calibri" w:cs="TimesNewRomanPSMT"/>
          <w:sz w:val="22"/>
        </w:rPr>
        <w:tab/>
      </w:r>
      <w:r w:rsidR="002E75CF">
        <w:rPr>
          <w:rFonts w:ascii="Calibri" w:eastAsia="Cambria" w:hAnsi="Calibri" w:cs="TimesNewRomanPSMT"/>
          <w:sz w:val="22"/>
        </w:rPr>
        <w:t>4</w:t>
      </w:r>
      <w:r w:rsidR="002E75CF" w:rsidRPr="00F56CB2">
        <w:rPr>
          <w:rFonts w:ascii="Calibri" w:eastAsia="Cambria" w:hAnsi="Calibri" w:cs="TimesNewRomanPSMT"/>
          <w:sz w:val="22"/>
          <w:vertAlign w:val="superscript"/>
        </w:rPr>
        <w:t>ème</w:t>
      </w:r>
      <w:r w:rsidR="002E75CF">
        <w:rPr>
          <w:rFonts w:ascii="Calibri" w:eastAsia="Cambria" w:hAnsi="Calibri" w:cs="TimesNewRomanPSMT"/>
          <w:sz w:val="22"/>
        </w:rPr>
        <w:t xml:space="preserve"> Journée </w:t>
      </w:r>
      <w:r w:rsidR="002E75CF" w:rsidRPr="00DD01D9">
        <w:rPr>
          <w:rFonts w:ascii="Calibri" w:eastAsia="Cambria" w:hAnsi="Calibri" w:cs="TimesNewRomanPSMT"/>
          <w:sz w:val="22"/>
        </w:rPr>
        <w:t>d’</w:t>
      </w:r>
      <w:r w:rsidR="002E75CF">
        <w:rPr>
          <w:rFonts w:ascii="Calibri" w:eastAsia="Cambria" w:hAnsi="Calibri" w:cs="TimesNewRomanPSMT"/>
          <w:sz w:val="22"/>
        </w:rPr>
        <w:t>É</w:t>
      </w:r>
      <w:r w:rsidR="002E75CF" w:rsidRPr="00DD01D9">
        <w:rPr>
          <w:rFonts w:ascii="Calibri" w:eastAsia="Cambria" w:hAnsi="Calibri" w:cs="TimesNewRomanPSMT"/>
          <w:sz w:val="22"/>
        </w:rPr>
        <w:t>tude</w:t>
      </w:r>
      <w:r w:rsidR="002E75CF">
        <w:rPr>
          <w:rFonts w:ascii="Calibri" w:eastAsia="Cambria" w:hAnsi="Calibri" w:cs="TimesNewRomanPSMT"/>
          <w:sz w:val="22"/>
        </w:rPr>
        <w:t xml:space="preserve"> internationale Jeunes chercheurs de l’</w:t>
      </w:r>
      <w:r w:rsidR="00CC6F56">
        <w:rPr>
          <w:rFonts w:ascii="Calibri" w:eastAsia="Cambria" w:hAnsi="Calibri" w:cs="TimesNewRomanPSMT"/>
          <w:sz w:val="22"/>
        </w:rPr>
        <w:t>É</w:t>
      </w:r>
      <w:r w:rsidR="002E75CF">
        <w:rPr>
          <w:rFonts w:ascii="Calibri" w:eastAsia="Cambria" w:hAnsi="Calibri" w:cs="TimesNewRomanPSMT"/>
          <w:sz w:val="22"/>
        </w:rPr>
        <w:t xml:space="preserve">cole doctorale </w:t>
      </w:r>
      <w:r>
        <w:rPr>
          <w:rFonts w:ascii="Calibri" w:eastAsia="Cambria" w:hAnsi="Calibri" w:cs="TimesNewRomanPSMT"/>
          <w:i/>
          <w:sz w:val="22"/>
        </w:rPr>
        <w:t>Stanislas</w:t>
      </w:r>
      <w:r>
        <w:rPr>
          <w:rFonts w:ascii="Calibri" w:hAnsi="Calibri" w:cs="Arial"/>
          <w:sz w:val="22"/>
          <w:szCs w:val="22"/>
        </w:rPr>
        <w:t xml:space="preserve">, </w:t>
      </w:r>
      <w:r w:rsidR="002E75CF">
        <w:rPr>
          <w:rFonts w:ascii="Calibri" w:hAnsi="Calibri" w:cs="Arial"/>
          <w:sz w:val="22"/>
          <w:szCs w:val="22"/>
        </w:rPr>
        <w:t xml:space="preserve">« Aux frontières des disciplines : l’interdisciplinarité au </w:t>
      </w:r>
      <w:r w:rsidR="00CC6F56">
        <w:rPr>
          <w:rFonts w:ascii="Calibri" w:hAnsi="Calibri" w:cs="Arial"/>
          <w:sz w:val="22"/>
          <w:szCs w:val="22"/>
        </w:rPr>
        <w:t xml:space="preserve">cœur </w:t>
      </w:r>
      <w:r w:rsidR="002E75CF">
        <w:rPr>
          <w:rFonts w:ascii="Calibri" w:hAnsi="Calibri" w:cs="Arial"/>
          <w:sz w:val="22"/>
          <w:szCs w:val="22"/>
        </w:rPr>
        <w:t>de la recherche » (Nancy)</w:t>
      </w:r>
    </w:p>
    <w:p w14:paraId="0692471A" w14:textId="77777777" w:rsidR="007E7981" w:rsidRPr="0049224A" w:rsidRDefault="007E7981" w:rsidP="0049224A">
      <w:pPr>
        <w:widowControl w:val="0"/>
        <w:autoSpaceDE w:val="0"/>
        <w:autoSpaceDN w:val="0"/>
        <w:adjustRightInd w:val="0"/>
        <w:ind w:left="1418" w:hanging="1418"/>
        <w:jc w:val="both"/>
        <w:rPr>
          <w:rFonts w:ascii="Calibri" w:hAnsi="Calibri" w:cs="Arial"/>
          <w:sz w:val="22"/>
          <w:szCs w:val="22"/>
        </w:rPr>
      </w:pPr>
    </w:p>
    <w:p w14:paraId="34BE59F5"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Colloque </w:t>
      </w:r>
      <w:r w:rsidR="00516DC5">
        <w:rPr>
          <w:rFonts w:ascii="Calibri" w:hAnsi="Calibri" w:cs="Arial"/>
          <w:sz w:val="22"/>
          <w:szCs w:val="22"/>
        </w:rPr>
        <w:t xml:space="preserve">international </w:t>
      </w:r>
      <w:r w:rsidR="00161CBD" w:rsidRPr="00CF1F7B">
        <w:rPr>
          <w:rFonts w:ascii="Calibri" w:hAnsi="Calibri" w:cs="Arial"/>
          <w:sz w:val="22"/>
          <w:szCs w:val="22"/>
        </w:rPr>
        <w:t>ARCD (Poitiers)</w:t>
      </w:r>
    </w:p>
    <w:p w14:paraId="058DD79C"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2D9539B7" w14:textId="77777777" w:rsidR="00161CBD" w:rsidRPr="00CF1F7B" w:rsidRDefault="00161CBD" w:rsidP="0049224A">
      <w:pPr>
        <w:widowControl w:val="0"/>
        <w:autoSpaceDE w:val="0"/>
        <w:autoSpaceDN w:val="0"/>
        <w:adjustRightInd w:val="0"/>
        <w:ind w:left="1418" w:hanging="1418"/>
        <w:jc w:val="both"/>
        <w:rPr>
          <w:rFonts w:ascii="Calibri" w:hAnsi="Calibri" w:cs="Arial"/>
          <w:sz w:val="22"/>
          <w:szCs w:val="22"/>
        </w:rPr>
      </w:pPr>
      <w:r w:rsidRPr="00CF1F7B">
        <w:rPr>
          <w:rFonts w:ascii="Calibri" w:hAnsi="Calibri" w:cs="Arial"/>
          <w:sz w:val="22"/>
          <w:szCs w:val="22"/>
        </w:rPr>
        <w:t>2015</w:t>
      </w:r>
      <w:r w:rsidR="0049224A">
        <w:rPr>
          <w:rFonts w:ascii="Calibri" w:hAnsi="Calibri" w:cs="Arial"/>
          <w:sz w:val="22"/>
          <w:szCs w:val="22"/>
        </w:rPr>
        <w:tab/>
      </w:r>
      <w:r w:rsidRPr="00CF1F7B">
        <w:rPr>
          <w:rFonts w:ascii="Calibri" w:hAnsi="Calibri" w:cs="Arial"/>
          <w:sz w:val="22"/>
          <w:szCs w:val="22"/>
        </w:rPr>
        <w:t xml:space="preserve"> Colloque </w:t>
      </w:r>
      <w:r w:rsidR="00516DC5">
        <w:rPr>
          <w:rFonts w:ascii="Calibri" w:hAnsi="Calibri" w:cs="Arial"/>
          <w:sz w:val="22"/>
          <w:szCs w:val="22"/>
        </w:rPr>
        <w:t>internatio</w:t>
      </w:r>
      <w:r w:rsidR="001D53CA">
        <w:rPr>
          <w:rFonts w:ascii="Calibri" w:hAnsi="Calibri" w:cs="Arial"/>
          <w:sz w:val="22"/>
          <w:szCs w:val="22"/>
        </w:rPr>
        <w:t>n</w:t>
      </w:r>
      <w:r w:rsidR="00516DC5">
        <w:rPr>
          <w:rFonts w:ascii="Calibri" w:hAnsi="Calibri" w:cs="Arial"/>
          <w:sz w:val="22"/>
          <w:szCs w:val="22"/>
        </w:rPr>
        <w:t xml:space="preserve">al </w:t>
      </w:r>
      <w:r w:rsidRPr="00CF1F7B">
        <w:rPr>
          <w:rFonts w:ascii="Calibri" w:hAnsi="Calibri" w:cs="Arial"/>
          <w:sz w:val="22"/>
          <w:szCs w:val="22"/>
        </w:rPr>
        <w:t>TRELA</w:t>
      </w:r>
      <w:r w:rsidR="00A2354A">
        <w:rPr>
          <w:rFonts w:ascii="Calibri" w:hAnsi="Calibri" w:cs="Arial"/>
          <w:sz w:val="22"/>
          <w:szCs w:val="22"/>
        </w:rPr>
        <w:t xml:space="preserve"> « </w:t>
      </w:r>
      <w:r w:rsidRPr="00CF1F7B">
        <w:rPr>
          <w:rFonts w:ascii="Calibri" w:hAnsi="Calibri" w:cs="Arial"/>
          <w:sz w:val="22"/>
          <w:szCs w:val="22"/>
        </w:rPr>
        <w:t>Terrains et linguistique appliquée</w:t>
      </w:r>
      <w:r w:rsidR="00A2354A">
        <w:rPr>
          <w:rFonts w:ascii="Calibri" w:hAnsi="Calibri" w:cs="Arial"/>
          <w:sz w:val="22"/>
          <w:szCs w:val="22"/>
        </w:rPr>
        <w:t> »</w:t>
      </w:r>
      <w:r w:rsidRPr="00CF1F7B">
        <w:rPr>
          <w:rFonts w:ascii="Calibri" w:hAnsi="Calibri" w:cs="Arial"/>
          <w:sz w:val="22"/>
          <w:szCs w:val="22"/>
        </w:rPr>
        <w:t xml:space="preserve"> (Paris)</w:t>
      </w:r>
    </w:p>
    <w:p w14:paraId="50D3E43E"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w:t>
      </w:r>
      <w:r w:rsidR="00B37841">
        <w:rPr>
          <w:rFonts w:ascii="Calibri" w:hAnsi="Calibri" w:cs="Arial"/>
          <w:sz w:val="22"/>
          <w:szCs w:val="22"/>
        </w:rPr>
        <w:tab/>
      </w:r>
      <w:r w:rsidR="00B37841">
        <w:rPr>
          <w:rFonts w:ascii="Calibri" w:hAnsi="Calibri" w:cs="Arial"/>
          <w:sz w:val="22"/>
          <w:szCs w:val="22"/>
        </w:rPr>
        <w:tab/>
      </w:r>
      <w:r w:rsidR="00B37841">
        <w:rPr>
          <w:rFonts w:ascii="Calibri" w:hAnsi="Calibri" w:cs="Arial"/>
          <w:sz w:val="22"/>
          <w:szCs w:val="22"/>
        </w:rPr>
        <w:tab/>
      </w:r>
    </w:p>
    <w:p w14:paraId="6BE7F24A" w14:textId="77777777" w:rsidR="00161CBD" w:rsidRPr="00CF1F7B" w:rsidRDefault="00161CB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516DC5">
        <w:rPr>
          <w:rFonts w:ascii="Calibri" w:hAnsi="Calibri" w:cs="Arial"/>
          <w:sz w:val="22"/>
          <w:szCs w:val="22"/>
        </w:rPr>
        <w:t xml:space="preserve">international du </w:t>
      </w:r>
      <w:r w:rsidRPr="00CF1F7B">
        <w:rPr>
          <w:rFonts w:ascii="Calibri" w:hAnsi="Calibri" w:cs="Arial"/>
          <w:sz w:val="22"/>
          <w:szCs w:val="22"/>
        </w:rPr>
        <w:t>LAIRDIL (Toulouse)</w:t>
      </w:r>
      <w:r w:rsidR="00354B79">
        <w:rPr>
          <w:rFonts w:ascii="Calibri" w:hAnsi="Calibri" w:cs="Arial"/>
          <w:sz w:val="22"/>
          <w:szCs w:val="22"/>
        </w:rPr>
        <w:t xml:space="preserve"> </w:t>
      </w:r>
    </w:p>
    <w:p w14:paraId="3C4703EF"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p>
    <w:p w14:paraId="0B6EB5D4" w14:textId="264899A6" w:rsidR="002E75CF" w:rsidRDefault="00161CB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516DC5">
        <w:rPr>
          <w:rFonts w:ascii="Calibri" w:hAnsi="Calibri" w:cs="Arial"/>
          <w:sz w:val="22"/>
          <w:szCs w:val="22"/>
        </w:rPr>
        <w:t>i</w:t>
      </w:r>
      <w:r w:rsidR="00F273D4">
        <w:rPr>
          <w:rFonts w:ascii="Calibri" w:hAnsi="Calibri" w:cs="Arial"/>
          <w:sz w:val="22"/>
          <w:szCs w:val="22"/>
        </w:rPr>
        <w:t>n</w:t>
      </w:r>
      <w:r w:rsidR="00516DC5">
        <w:rPr>
          <w:rFonts w:ascii="Calibri" w:hAnsi="Calibri" w:cs="Arial"/>
          <w:sz w:val="22"/>
          <w:szCs w:val="22"/>
        </w:rPr>
        <w:t xml:space="preserve">ternational </w:t>
      </w:r>
      <w:r w:rsidRPr="00CF1F7B">
        <w:rPr>
          <w:rFonts w:ascii="Calibri" w:hAnsi="Calibri" w:cs="Arial"/>
          <w:sz w:val="22"/>
          <w:szCs w:val="22"/>
        </w:rPr>
        <w:t>ECOLA</w:t>
      </w:r>
      <w:r w:rsidR="00A2354A">
        <w:rPr>
          <w:rFonts w:ascii="Calibri" w:hAnsi="Calibri" w:cs="Arial"/>
          <w:sz w:val="22"/>
          <w:szCs w:val="22"/>
        </w:rPr>
        <w:t xml:space="preserve"> « </w:t>
      </w:r>
      <w:r w:rsidRPr="00CF1F7B">
        <w:rPr>
          <w:rFonts w:ascii="Calibri" w:hAnsi="Calibri" w:cs="Arial"/>
          <w:sz w:val="22"/>
          <w:szCs w:val="22"/>
        </w:rPr>
        <w:t>Les langues à l’</w:t>
      </w:r>
      <w:r w:rsidR="00CC6F56">
        <w:rPr>
          <w:rFonts w:ascii="Calibri" w:hAnsi="Calibri" w:cs="Arial"/>
          <w:sz w:val="22"/>
          <w:szCs w:val="22"/>
        </w:rPr>
        <w:t>É</w:t>
      </w:r>
      <w:r w:rsidRPr="00CF1F7B">
        <w:rPr>
          <w:rFonts w:ascii="Calibri" w:hAnsi="Calibri" w:cs="Arial"/>
          <w:sz w:val="22"/>
          <w:szCs w:val="22"/>
        </w:rPr>
        <w:t>cole</w:t>
      </w:r>
      <w:r w:rsidR="00A2354A">
        <w:rPr>
          <w:rFonts w:ascii="Calibri" w:hAnsi="Calibri" w:cs="Arial"/>
          <w:sz w:val="22"/>
          <w:szCs w:val="22"/>
        </w:rPr>
        <w:t> »</w:t>
      </w:r>
      <w:r w:rsidRPr="00CF1F7B">
        <w:rPr>
          <w:rFonts w:ascii="Calibri" w:hAnsi="Calibri" w:cs="Arial"/>
          <w:sz w:val="22"/>
          <w:szCs w:val="22"/>
        </w:rPr>
        <w:t xml:space="preserve"> (Paris)</w:t>
      </w:r>
    </w:p>
    <w:p w14:paraId="31423CDD" w14:textId="77777777" w:rsidR="00B37841" w:rsidRDefault="0049224A" w:rsidP="0049224A">
      <w:pPr>
        <w:widowControl w:val="0"/>
        <w:autoSpaceDE w:val="0"/>
        <w:autoSpaceDN w:val="0"/>
        <w:adjustRightInd w:val="0"/>
        <w:ind w:left="1418" w:hanging="1418"/>
        <w:jc w:val="both"/>
        <w:rPr>
          <w:rFonts w:ascii="Calibri" w:eastAsia="Cambria" w:hAnsi="Calibri" w:cs="TimesNewRomanPSMT"/>
          <w:sz w:val="22"/>
        </w:rPr>
      </w:pPr>
      <w:r>
        <w:rPr>
          <w:rFonts w:ascii="Calibri" w:eastAsia="Cambria" w:hAnsi="Calibri" w:cs="TimesNewRomanPSMT"/>
          <w:sz w:val="22"/>
        </w:rPr>
        <w:tab/>
      </w:r>
    </w:p>
    <w:p w14:paraId="5525C2A0" w14:textId="3FA91A3C" w:rsidR="002E75CF" w:rsidRDefault="002E75CF" w:rsidP="00B37841">
      <w:pPr>
        <w:widowControl w:val="0"/>
        <w:autoSpaceDE w:val="0"/>
        <w:autoSpaceDN w:val="0"/>
        <w:adjustRightInd w:val="0"/>
        <w:ind w:left="1418" w:hanging="2"/>
        <w:jc w:val="both"/>
        <w:rPr>
          <w:rFonts w:ascii="Calibri" w:hAnsi="Calibri" w:cs="Arial"/>
          <w:sz w:val="22"/>
          <w:szCs w:val="22"/>
        </w:rPr>
      </w:pPr>
      <w:r>
        <w:rPr>
          <w:rFonts w:ascii="Calibri" w:eastAsia="Cambria" w:hAnsi="Calibri" w:cs="TimesNewRomanPSMT"/>
          <w:sz w:val="22"/>
        </w:rPr>
        <w:t>3</w:t>
      </w:r>
      <w:r w:rsidRPr="00F56CB2">
        <w:rPr>
          <w:rFonts w:ascii="Calibri" w:eastAsia="Cambria" w:hAnsi="Calibri" w:cs="TimesNewRomanPSMT"/>
          <w:sz w:val="22"/>
          <w:vertAlign w:val="superscript"/>
        </w:rPr>
        <w:t>ème</w:t>
      </w:r>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Pr>
          <w:rFonts w:ascii="Calibri" w:eastAsia="Cambria" w:hAnsi="Calibri" w:cs="TimesNewRomanPSMT"/>
          <w:sz w:val="22"/>
        </w:rPr>
        <w:t xml:space="preserve"> internationa</w:t>
      </w:r>
      <w:r w:rsidR="00516DC5">
        <w:rPr>
          <w:rFonts w:ascii="Calibri" w:eastAsia="Cambria" w:hAnsi="Calibri" w:cs="TimesNewRomanPSMT"/>
          <w:sz w:val="22"/>
        </w:rPr>
        <w:t>le Jeunes chercheurs de l’</w:t>
      </w:r>
      <w:r w:rsidR="00CC6F56">
        <w:rPr>
          <w:rFonts w:ascii="Calibri" w:eastAsia="Cambria" w:hAnsi="Calibri" w:cs="TimesNewRomanPSMT"/>
          <w:sz w:val="22"/>
        </w:rPr>
        <w:t>É</w:t>
      </w:r>
      <w:r w:rsidR="00516DC5">
        <w:rPr>
          <w:rFonts w:ascii="Calibri" w:eastAsia="Cambria" w:hAnsi="Calibri" w:cs="TimesNewRomanPSMT"/>
          <w:sz w:val="22"/>
        </w:rPr>
        <w:t xml:space="preserve">cole </w:t>
      </w:r>
      <w:r>
        <w:rPr>
          <w:rFonts w:ascii="Calibri" w:eastAsia="Cambria" w:hAnsi="Calibri" w:cs="TimesNewRomanPSMT"/>
          <w:sz w:val="22"/>
        </w:rPr>
        <w:t xml:space="preserve">doctorale </w:t>
      </w:r>
      <w:r w:rsidRPr="00102A1B">
        <w:rPr>
          <w:rFonts w:ascii="Calibri" w:eastAsia="Cambria" w:hAnsi="Calibri" w:cs="TimesNewRomanPSMT"/>
          <w:i/>
          <w:sz w:val="22"/>
        </w:rPr>
        <w:t>Stanislas</w:t>
      </w:r>
      <w:r w:rsidRPr="00CF1F7B">
        <w:rPr>
          <w:rFonts w:ascii="Calibri" w:hAnsi="Calibri" w:cs="Arial"/>
          <w:sz w:val="22"/>
          <w:szCs w:val="22"/>
        </w:rPr>
        <w:t xml:space="preserve"> </w:t>
      </w:r>
      <w:r w:rsidRPr="00516DC5">
        <w:rPr>
          <w:rFonts w:ascii="Calibri" w:hAnsi="Calibri" w:cs="Arial"/>
          <w:sz w:val="22"/>
          <w:szCs w:val="22"/>
        </w:rPr>
        <w:t>« </w:t>
      </w:r>
      <w:r w:rsidRPr="00516DC5">
        <w:rPr>
          <w:rFonts w:ascii="Calibri" w:eastAsia="Cambria" w:hAnsi="Calibri" w:cs="TimesNewRomanPSMT"/>
          <w:sz w:val="22"/>
        </w:rPr>
        <w:t>Identités et contextes »</w:t>
      </w:r>
      <w:r w:rsidR="00B37841">
        <w:rPr>
          <w:rFonts w:ascii="Calibri" w:eastAsia="Cambria" w:hAnsi="Calibri" w:cs="TimesNewRomanPSMT"/>
          <w:sz w:val="22"/>
        </w:rPr>
        <w:t xml:space="preserve"> (Nancy)</w:t>
      </w:r>
    </w:p>
    <w:p w14:paraId="24A853E3" w14:textId="77777777" w:rsidR="00B37841"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w:t>
      </w:r>
    </w:p>
    <w:p w14:paraId="68A6E42F" w14:textId="77777777" w:rsidR="00161CBD" w:rsidRPr="00CF1F7B" w:rsidRDefault="00161CBD" w:rsidP="00B37841">
      <w:pPr>
        <w:widowControl w:val="0"/>
        <w:autoSpaceDE w:val="0"/>
        <w:autoSpaceDN w:val="0"/>
        <w:adjustRightInd w:val="0"/>
        <w:ind w:left="1418" w:hanging="2"/>
        <w:jc w:val="both"/>
        <w:rPr>
          <w:rFonts w:ascii="Calibri" w:hAnsi="Calibri" w:cs="Arial"/>
          <w:sz w:val="22"/>
          <w:szCs w:val="22"/>
        </w:rPr>
      </w:pPr>
      <w:r w:rsidRPr="00CF1F7B">
        <w:rPr>
          <w:rFonts w:ascii="Calibri" w:hAnsi="Calibri" w:cs="Arial"/>
          <w:sz w:val="22"/>
          <w:szCs w:val="22"/>
        </w:rPr>
        <w:t xml:space="preserve">Colloque </w:t>
      </w:r>
      <w:r w:rsidR="009551C4" w:rsidRPr="00CF1F7B">
        <w:rPr>
          <w:rFonts w:ascii="Calibri" w:hAnsi="Calibri" w:cs="Arial"/>
          <w:sz w:val="22"/>
          <w:szCs w:val="22"/>
        </w:rPr>
        <w:t xml:space="preserve">International </w:t>
      </w:r>
      <w:r w:rsidRPr="00CF1F7B">
        <w:rPr>
          <w:rFonts w:ascii="Calibri" w:hAnsi="Calibri" w:cs="Arial"/>
          <w:sz w:val="22"/>
          <w:szCs w:val="22"/>
        </w:rPr>
        <w:t>de l’Acedle (Lyon)</w:t>
      </w:r>
    </w:p>
    <w:p w14:paraId="658CCC2B" w14:textId="77777777" w:rsidR="00516DC5" w:rsidRDefault="00516DC5" w:rsidP="0049224A">
      <w:pPr>
        <w:widowControl w:val="0"/>
        <w:autoSpaceDE w:val="0"/>
        <w:autoSpaceDN w:val="0"/>
        <w:adjustRightInd w:val="0"/>
        <w:ind w:left="1418" w:hanging="1418"/>
        <w:jc w:val="both"/>
        <w:rPr>
          <w:rFonts w:ascii="Calibri" w:hAnsi="Calibri" w:cs="Arial"/>
          <w:sz w:val="22"/>
          <w:szCs w:val="22"/>
        </w:rPr>
      </w:pPr>
    </w:p>
    <w:p w14:paraId="65817971"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2014</w:t>
      </w:r>
      <w:r>
        <w:rPr>
          <w:rFonts w:ascii="Calibri" w:hAnsi="Calibri" w:cs="Arial"/>
          <w:sz w:val="22"/>
          <w:szCs w:val="22"/>
        </w:rPr>
        <w:tab/>
      </w:r>
      <w:r w:rsidR="00161CBD" w:rsidRPr="00CF1F7B">
        <w:rPr>
          <w:rFonts w:ascii="Calibri" w:hAnsi="Calibri" w:cs="Arial"/>
          <w:sz w:val="22"/>
          <w:szCs w:val="22"/>
        </w:rPr>
        <w:t>Congrès International EUROCALL 2014 (Pays-Bas)</w:t>
      </w:r>
    </w:p>
    <w:p w14:paraId="331CCC80" w14:textId="77777777" w:rsidR="00B37841" w:rsidRPr="00CF1F7B" w:rsidRDefault="00B37841" w:rsidP="0049224A">
      <w:pPr>
        <w:widowControl w:val="0"/>
        <w:autoSpaceDE w:val="0"/>
        <w:autoSpaceDN w:val="0"/>
        <w:adjustRightInd w:val="0"/>
        <w:ind w:left="1418" w:hanging="1418"/>
        <w:jc w:val="both"/>
        <w:rPr>
          <w:rFonts w:ascii="Calibri" w:hAnsi="Calibri" w:cs="Arial"/>
          <w:sz w:val="22"/>
          <w:szCs w:val="22"/>
        </w:rPr>
      </w:pPr>
    </w:p>
    <w:p w14:paraId="72DE2C47" w14:textId="77777777" w:rsidR="00161CBD"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Colloque </w:t>
      </w:r>
      <w:r w:rsidR="00516DC5">
        <w:rPr>
          <w:rFonts w:ascii="Calibri" w:hAnsi="Calibri" w:cs="Arial"/>
          <w:sz w:val="22"/>
          <w:szCs w:val="22"/>
        </w:rPr>
        <w:t xml:space="preserve">international </w:t>
      </w:r>
      <w:r w:rsidR="00161CBD" w:rsidRPr="00CF1F7B">
        <w:rPr>
          <w:rFonts w:ascii="Calibri" w:hAnsi="Calibri" w:cs="Arial"/>
          <w:sz w:val="22"/>
          <w:szCs w:val="22"/>
        </w:rPr>
        <w:t>CRELA</w:t>
      </w:r>
      <w:r w:rsidR="00B37841">
        <w:rPr>
          <w:rFonts w:ascii="Calibri" w:hAnsi="Calibri" w:cs="Arial"/>
          <w:sz w:val="22"/>
          <w:szCs w:val="22"/>
        </w:rPr>
        <w:t xml:space="preserve">, Cultures de Recherche en Langues, Université de Lorraine </w:t>
      </w:r>
      <w:r w:rsidR="00161CBD" w:rsidRPr="00CF1F7B">
        <w:rPr>
          <w:rFonts w:ascii="Calibri" w:hAnsi="Calibri" w:cs="Arial"/>
          <w:sz w:val="22"/>
          <w:szCs w:val="22"/>
        </w:rPr>
        <w:t xml:space="preserve">(Nancy) </w:t>
      </w:r>
    </w:p>
    <w:p w14:paraId="5055A191" w14:textId="77777777" w:rsidR="00B37841" w:rsidRPr="00CF1F7B" w:rsidRDefault="00B37841" w:rsidP="0049224A">
      <w:pPr>
        <w:widowControl w:val="0"/>
        <w:autoSpaceDE w:val="0"/>
        <w:autoSpaceDN w:val="0"/>
        <w:adjustRightInd w:val="0"/>
        <w:ind w:left="1418" w:hanging="1418"/>
        <w:jc w:val="both"/>
        <w:rPr>
          <w:rFonts w:ascii="Calibri" w:hAnsi="Calibri" w:cs="Arial"/>
          <w:sz w:val="22"/>
          <w:szCs w:val="22"/>
        </w:rPr>
      </w:pPr>
    </w:p>
    <w:p w14:paraId="00242899" w14:textId="3F5BD683" w:rsidR="002E75CF" w:rsidRDefault="0049224A" w:rsidP="0049224A">
      <w:pPr>
        <w:widowControl w:val="0"/>
        <w:autoSpaceDE w:val="0"/>
        <w:autoSpaceDN w:val="0"/>
        <w:adjustRightInd w:val="0"/>
        <w:ind w:left="1418" w:hanging="1418"/>
        <w:jc w:val="both"/>
        <w:rPr>
          <w:rFonts w:ascii="Calibri" w:hAnsi="Calibri" w:cs="Arial"/>
          <w:sz w:val="22"/>
          <w:szCs w:val="22"/>
        </w:rPr>
      </w:pPr>
      <w:r>
        <w:rPr>
          <w:rFonts w:ascii="Calibri" w:eastAsia="Cambria" w:hAnsi="Calibri" w:cs="TimesNewRomanPSMT"/>
          <w:sz w:val="22"/>
        </w:rPr>
        <w:tab/>
      </w:r>
      <w:r w:rsidR="002E75CF">
        <w:rPr>
          <w:rFonts w:ascii="Calibri" w:eastAsia="Cambria" w:hAnsi="Calibri" w:cs="TimesNewRomanPSMT"/>
          <w:sz w:val="22"/>
        </w:rPr>
        <w:t xml:space="preserve"> 2</w:t>
      </w:r>
      <w:r w:rsidR="002E75CF" w:rsidRPr="00F56CB2">
        <w:rPr>
          <w:rFonts w:ascii="Calibri" w:eastAsia="Cambria" w:hAnsi="Calibri" w:cs="TimesNewRomanPSMT"/>
          <w:sz w:val="22"/>
          <w:vertAlign w:val="superscript"/>
        </w:rPr>
        <w:t>ème</w:t>
      </w:r>
      <w:r w:rsidR="002E75CF">
        <w:rPr>
          <w:rFonts w:ascii="Calibri" w:eastAsia="Cambria" w:hAnsi="Calibri" w:cs="TimesNewRomanPSMT"/>
          <w:sz w:val="22"/>
        </w:rPr>
        <w:t xml:space="preserve"> Journée </w:t>
      </w:r>
      <w:r w:rsidR="002E75CF" w:rsidRPr="00DD01D9">
        <w:rPr>
          <w:rFonts w:ascii="Calibri" w:eastAsia="Cambria" w:hAnsi="Calibri" w:cs="TimesNewRomanPSMT"/>
          <w:sz w:val="22"/>
        </w:rPr>
        <w:t>d’</w:t>
      </w:r>
      <w:r w:rsidR="002E75CF">
        <w:rPr>
          <w:rFonts w:ascii="Calibri" w:eastAsia="Cambria" w:hAnsi="Calibri" w:cs="TimesNewRomanPSMT"/>
          <w:sz w:val="22"/>
        </w:rPr>
        <w:t>É</w:t>
      </w:r>
      <w:r w:rsidR="002E75CF" w:rsidRPr="00DD01D9">
        <w:rPr>
          <w:rFonts w:ascii="Calibri" w:eastAsia="Cambria" w:hAnsi="Calibri" w:cs="TimesNewRomanPSMT"/>
          <w:sz w:val="22"/>
        </w:rPr>
        <w:t>tude</w:t>
      </w:r>
      <w:r w:rsidR="005146C4">
        <w:rPr>
          <w:rFonts w:ascii="Calibri" w:eastAsia="Cambria" w:hAnsi="Calibri" w:cs="TimesNewRomanPSMT"/>
          <w:sz w:val="22"/>
        </w:rPr>
        <w:t xml:space="preserve"> I</w:t>
      </w:r>
      <w:r w:rsidR="002E75CF">
        <w:rPr>
          <w:rFonts w:ascii="Calibri" w:eastAsia="Cambria" w:hAnsi="Calibri" w:cs="TimesNewRomanPSMT"/>
          <w:sz w:val="22"/>
        </w:rPr>
        <w:t xml:space="preserve">nternationale </w:t>
      </w:r>
      <w:r w:rsidR="005146C4">
        <w:rPr>
          <w:rFonts w:ascii="Calibri" w:eastAsia="Cambria" w:hAnsi="Calibri" w:cs="TimesNewRomanPSMT"/>
          <w:sz w:val="22"/>
        </w:rPr>
        <w:t xml:space="preserve">Jeunes Chercheurs </w:t>
      </w:r>
      <w:r w:rsidR="002E75CF">
        <w:rPr>
          <w:rFonts w:ascii="Calibri" w:eastAsia="Cambria" w:hAnsi="Calibri" w:cs="TimesNewRomanPSMT"/>
          <w:sz w:val="22"/>
        </w:rPr>
        <w:t>de l’</w:t>
      </w:r>
      <w:r w:rsidR="00CC6F56">
        <w:rPr>
          <w:rFonts w:ascii="Calibri" w:eastAsia="Cambria" w:hAnsi="Calibri" w:cs="TimesNewRomanPSMT"/>
          <w:sz w:val="22"/>
        </w:rPr>
        <w:t>É</w:t>
      </w:r>
      <w:r w:rsidR="002E75CF">
        <w:rPr>
          <w:rFonts w:ascii="Calibri" w:eastAsia="Cambria" w:hAnsi="Calibri" w:cs="TimesNewRomanPSMT"/>
          <w:sz w:val="22"/>
        </w:rPr>
        <w:t xml:space="preserve">cole doctorale </w:t>
      </w:r>
      <w:r w:rsidR="002E75CF" w:rsidRPr="00102A1B">
        <w:rPr>
          <w:rFonts w:ascii="Calibri" w:eastAsia="Cambria" w:hAnsi="Calibri" w:cs="TimesNewRomanPSMT"/>
          <w:i/>
          <w:sz w:val="22"/>
        </w:rPr>
        <w:t>Stanislas</w:t>
      </w:r>
      <w:r w:rsidR="00B37841">
        <w:rPr>
          <w:rFonts w:ascii="Calibri" w:eastAsia="Cambria" w:hAnsi="Calibri" w:cs="TimesNewRomanPSMT"/>
          <w:i/>
          <w:sz w:val="22"/>
        </w:rPr>
        <w:t xml:space="preserve"> (Nancy)</w:t>
      </w:r>
      <w:r w:rsidR="002E75CF" w:rsidRPr="00102A1B">
        <w:rPr>
          <w:rFonts w:ascii="Calibri" w:eastAsia="Cambria" w:hAnsi="Calibri" w:cs="TimesNewRomanPSMT"/>
          <w:i/>
          <w:sz w:val="22"/>
        </w:rPr>
        <w:t> </w:t>
      </w:r>
      <w:r w:rsidR="002E75CF" w:rsidRPr="00CF1F7B">
        <w:rPr>
          <w:rFonts w:ascii="Calibri" w:hAnsi="Calibri" w:cs="Arial"/>
          <w:sz w:val="22"/>
          <w:szCs w:val="22"/>
        </w:rPr>
        <w:t xml:space="preserve"> </w:t>
      </w:r>
    </w:p>
    <w:p w14:paraId="06361ECC" w14:textId="77777777" w:rsidR="00B37841" w:rsidRDefault="00B37841" w:rsidP="0049224A">
      <w:pPr>
        <w:widowControl w:val="0"/>
        <w:autoSpaceDE w:val="0"/>
        <w:autoSpaceDN w:val="0"/>
        <w:adjustRightInd w:val="0"/>
        <w:ind w:left="1418" w:hanging="1418"/>
        <w:jc w:val="both"/>
        <w:rPr>
          <w:rFonts w:ascii="Calibri" w:hAnsi="Calibri" w:cs="Arial"/>
          <w:sz w:val="22"/>
          <w:szCs w:val="22"/>
        </w:rPr>
      </w:pPr>
    </w:p>
    <w:p w14:paraId="654827D7" w14:textId="77777777" w:rsidR="00161CBD" w:rsidRPr="00CF1F7B" w:rsidRDefault="0049224A" w:rsidP="0049224A">
      <w:pPr>
        <w:widowControl w:val="0"/>
        <w:autoSpaceDE w:val="0"/>
        <w:autoSpaceDN w:val="0"/>
        <w:adjustRightInd w:val="0"/>
        <w:ind w:left="1418" w:hanging="1418"/>
        <w:jc w:val="both"/>
        <w:rPr>
          <w:rFonts w:ascii="Calibri" w:hAnsi="Calibri" w:cs="Arial"/>
          <w:sz w:val="22"/>
          <w:szCs w:val="22"/>
        </w:rPr>
      </w:pPr>
      <w:r>
        <w:rPr>
          <w:rFonts w:ascii="Calibri" w:hAnsi="Calibri" w:cs="Arial"/>
          <w:sz w:val="22"/>
          <w:szCs w:val="22"/>
        </w:rPr>
        <w:tab/>
      </w:r>
      <w:r w:rsidR="00161CBD" w:rsidRPr="00CF1F7B">
        <w:rPr>
          <w:rFonts w:ascii="Calibri" w:hAnsi="Calibri" w:cs="Arial"/>
          <w:sz w:val="22"/>
          <w:szCs w:val="22"/>
        </w:rPr>
        <w:t xml:space="preserve"> Colloque </w:t>
      </w:r>
      <w:r w:rsidR="00516DC5">
        <w:rPr>
          <w:rFonts w:ascii="Calibri" w:hAnsi="Calibri" w:cs="Arial"/>
          <w:sz w:val="22"/>
          <w:szCs w:val="22"/>
        </w:rPr>
        <w:t xml:space="preserve">international </w:t>
      </w:r>
      <w:r w:rsidR="00161CBD" w:rsidRPr="00CF1F7B">
        <w:rPr>
          <w:rFonts w:ascii="Calibri" w:hAnsi="Calibri" w:cs="Arial"/>
          <w:sz w:val="22"/>
          <w:szCs w:val="22"/>
        </w:rPr>
        <w:t>du GERES, Espagnol dans l’enseignement supérieur (Metz)</w:t>
      </w:r>
    </w:p>
    <w:p w14:paraId="1C2D4001"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0EFD3258" w14:textId="7E528112" w:rsidR="002E75CF" w:rsidRDefault="002E75CF"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2013</w:t>
      </w:r>
      <w:r w:rsidR="0049224A">
        <w:rPr>
          <w:rFonts w:ascii="Calibri" w:hAnsi="Calibri" w:cs="TimesNewRomanPSMT"/>
          <w:sz w:val="22"/>
        </w:rPr>
        <w:tab/>
      </w:r>
      <w:r>
        <w:rPr>
          <w:rFonts w:ascii="Calibri" w:hAnsi="Calibri" w:cs="TimesNewRomanPSMT"/>
          <w:sz w:val="22"/>
        </w:rPr>
        <w:t xml:space="preserve"> </w:t>
      </w:r>
      <w:proofErr w:type="gramStart"/>
      <w:r>
        <w:rPr>
          <w:rFonts w:ascii="Calibri" w:eastAsia="Cambria" w:hAnsi="Calibri" w:cs="TimesNewRomanPSMT"/>
          <w:sz w:val="22"/>
        </w:rPr>
        <w:t>1</w:t>
      </w:r>
      <w:r w:rsidRPr="002E75CF">
        <w:rPr>
          <w:rFonts w:ascii="Calibri" w:eastAsia="Cambria" w:hAnsi="Calibri" w:cs="TimesNewRomanPSMT"/>
          <w:sz w:val="22"/>
          <w:vertAlign w:val="superscript"/>
        </w:rPr>
        <w:t>ère</w:t>
      </w:r>
      <w:proofErr w:type="gramEnd"/>
      <w:r>
        <w:rPr>
          <w:rFonts w:ascii="Calibri" w:eastAsia="Cambria" w:hAnsi="Calibri" w:cs="TimesNewRomanPSMT"/>
          <w:sz w:val="22"/>
        </w:rPr>
        <w:t xml:space="preserve"> Journée </w:t>
      </w:r>
      <w:r w:rsidRPr="00DD01D9">
        <w:rPr>
          <w:rFonts w:ascii="Calibri" w:eastAsia="Cambria" w:hAnsi="Calibri" w:cs="TimesNewRomanPSMT"/>
          <w:sz w:val="22"/>
        </w:rPr>
        <w:t>d’</w:t>
      </w:r>
      <w:r>
        <w:rPr>
          <w:rFonts w:ascii="Calibri" w:eastAsia="Cambria" w:hAnsi="Calibri" w:cs="TimesNewRomanPSMT"/>
          <w:sz w:val="22"/>
        </w:rPr>
        <w:t>É</w:t>
      </w:r>
      <w:r w:rsidRPr="00DD01D9">
        <w:rPr>
          <w:rFonts w:ascii="Calibri" w:eastAsia="Cambria" w:hAnsi="Calibri" w:cs="TimesNewRomanPSMT"/>
          <w:sz w:val="22"/>
        </w:rPr>
        <w:t>tude</w:t>
      </w:r>
      <w:r w:rsidR="005146C4">
        <w:rPr>
          <w:rFonts w:ascii="Calibri" w:eastAsia="Cambria" w:hAnsi="Calibri" w:cs="TimesNewRomanPSMT"/>
          <w:sz w:val="22"/>
        </w:rPr>
        <w:t xml:space="preserve"> Internationale Jeunes C</w:t>
      </w:r>
      <w:r>
        <w:rPr>
          <w:rFonts w:ascii="Calibri" w:eastAsia="Cambria" w:hAnsi="Calibri" w:cs="TimesNewRomanPSMT"/>
          <w:sz w:val="22"/>
        </w:rPr>
        <w:t>hercheurs de l’</w:t>
      </w:r>
      <w:r w:rsidR="00CC6F56">
        <w:rPr>
          <w:rFonts w:ascii="Calibri" w:eastAsia="Cambria" w:hAnsi="Calibri" w:cs="TimesNewRomanPSMT"/>
          <w:sz w:val="22"/>
        </w:rPr>
        <w:t>É</w:t>
      </w:r>
      <w:r>
        <w:rPr>
          <w:rFonts w:ascii="Calibri" w:eastAsia="Cambria" w:hAnsi="Calibri" w:cs="TimesNewRomanPSMT"/>
          <w:sz w:val="22"/>
        </w:rPr>
        <w:t xml:space="preserve">cole doctorale </w:t>
      </w:r>
      <w:r w:rsidRPr="00102A1B">
        <w:rPr>
          <w:rFonts w:ascii="Calibri" w:eastAsia="Cambria" w:hAnsi="Calibri" w:cs="TimesNewRomanPSMT"/>
          <w:i/>
          <w:sz w:val="22"/>
        </w:rPr>
        <w:t>Stanislas</w:t>
      </w:r>
      <w:r w:rsidRPr="008A29D2">
        <w:rPr>
          <w:rFonts w:ascii="Calibri" w:hAnsi="Calibri" w:cs="TimesNewRomanPSMT"/>
          <w:sz w:val="22"/>
        </w:rPr>
        <w:t xml:space="preserve"> </w:t>
      </w:r>
      <w:r w:rsidR="00B37841">
        <w:rPr>
          <w:rFonts w:ascii="Calibri" w:hAnsi="Calibri" w:cs="TimesNewRomanPSMT"/>
          <w:sz w:val="22"/>
        </w:rPr>
        <w:t>(Nancy)</w:t>
      </w:r>
    </w:p>
    <w:p w14:paraId="2281147D"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4CFBD3EE" w14:textId="77777777" w:rsidR="005D4BED" w:rsidRDefault="005D4BED" w:rsidP="0049224A">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2012</w:t>
      </w:r>
      <w:r w:rsidR="0049224A">
        <w:rPr>
          <w:rFonts w:ascii="Calibri" w:hAnsi="Calibri" w:cs="TimesNewRomanPSMT"/>
          <w:sz w:val="22"/>
        </w:rPr>
        <w:tab/>
      </w:r>
      <w:r w:rsidRPr="008A29D2">
        <w:rPr>
          <w:rFonts w:ascii="Calibri" w:hAnsi="Calibri" w:cs="TimesNewRomanPSMT"/>
          <w:sz w:val="22"/>
        </w:rPr>
        <w:t xml:space="preserve"> Colloque </w:t>
      </w:r>
      <w:r w:rsidR="009551C4" w:rsidRPr="00CF1F7B">
        <w:rPr>
          <w:rFonts w:ascii="Calibri" w:hAnsi="Calibri" w:cs="Arial"/>
          <w:sz w:val="22"/>
          <w:szCs w:val="22"/>
        </w:rPr>
        <w:t xml:space="preserve">International </w:t>
      </w:r>
      <w:r w:rsidR="00516DC5">
        <w:rPr>
          <w:rFonts w:ascii="Calibri" w:hAnsi="Calibri" w:cs="Arial"/>
          <w:sz w:val="22"/>
          <w:szCs w:val="22"/>
        </w:rPr>
        <w:t xml:space="preserve">du </w:t>
      </w:r>
      <w:r w:rsidRPr="008A29D2">
        <w:rPr>
          <w:rFonts w:ascii="Calibri" w:hAnsi="Calibri" w:cs="TimesNewRomanPSMT"/>
          <w:sz w:val="22"/>
        </w:rPr>
        <w:t>DILTEC (Paris)</w:t>
      </w:r>
    </w:p>
    <w:p w14:paraId="73FE271A" w14:textId="77777777" w:rsidR="00B37841" w:rsidRPr="008A29D2" w:rsidRDefault="00B37841" w:rsidP="0049224A">
      <w:pPr>
        <w:widowControl w:val="0"/>
        <w:autoSpaceDE w:val="0"/>
        <w:autoSpaceDN w:val="0"/>
        <w:adjustRightInd w:val="0"/>
        <w:ind w:left="1418" w:hanging="1418"/>
        <w:jc w:val="both"/>
        <w:rPr>
          <w:rFonts w:ascii="Calibri" w:hAnsi="Calibri" w:cs="TimesNewRomanPSMT"/>
          <w:sz w:val="22"/>
        </w:rPr>
      </w:pPr>
    </w:p>
    <w:p w14:paraId="782F01E2" w14:textId="77777777" w:rsidR="005D4BED" w:rsidRDefault="0049224A"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ab/>
      </w:r>
      <w:r w:rsidR="005D4BED" w:rsidRPr="008A29D2">
        <w:rPr>
          <w:rFonts w:ascii="Calibri" w:hAnsi="Calibri" w:cs="TimesNewRomanPSMT"/>
          <w:sz w:val="22"/>
        </w:rPr>
        <w:t xml:space="preserve"> Congrès </w:t>
      </w:r>
      <w:r w:rsidR="009551C4" w:rsidRPr="00CF1F7B">
        <w:rPr>
          <w:rFonts w:ascii="Calibri" w:hAnsi="Calibri" w:cs="Arial"/>
          <w:sz w:val="22"/>
          <w:szCs w:val="22"/>
        </w:rPr>
        <w:t xml:space="preserve">International </w:t>
      </w:r>
      <w:r w:rsidR="005D4BED" w:rsidRPr="008A29D2">
        <w:rPr>
          <w:rFonts w:ascii="Calibri" w:hAnsi="Calibri" w:cs="TimesNewRomanPSMT"/>
          <w:sz w:val="22"/>
        </w:rPr>
        <w:t>EUROCALL</w:t>
      </w:r>
      <w:r w:rsidR="005D4BED">
        <w:rPr>
          <w:rFonts w:ascii="Calibri" w:hAnsi="Calibri" w:cs="TimesNewRomanPSMT"/>
          <w:sz w:val="22"/>
        </w:rPr>
        <w:t xml:space="preserve"> 2012</w:t>
      </w:r>
      <w:r w:rsidR="005D4BED" w:rsidRPr="008A29D2">
        <w:rPr>
          <w:rFonts w:ascii="Calibri" w:hAnsi="Calibri" w:cs="TimesNewRomanPSMT"/>
          <w:sz w:val="22"/>
        </w:rPr>
        <w:t xml:space="preserve"> (Suède)</w:t>
      </w:r>
    </w:p>
    <w:p w14:paraId="3E683B9B" w14:textId="77777777" w:rsidR="00B37841" w:rsidRPr="008A29D2" w:rsidRDefault="00B37841" w:rsidP="0049224A">
      <w:pPr>
        <w:widowControl w:val="0"/>
        <w:autoSpaceDE w:val="0"/>
        <w:autoSpaceDN w:val="0"/>
        <w:adjustRightInd w:val="0"/>
        <w:ind w:left="1418" w:hanging="1418"/>
        <w:jc w:val="both"/>
        <w:rPr>
          <w:rFonts w:ascii="Calibri" w:hAnsi="Calibri" w:cs="TimesNewRomanPSMT"/>
          <w:sz w:val="22"/>
        </w:rPr>
      </w:pPr>
    </w:p>
    <w:p w14:paraId="3FC37091" w14:textId="77777777" w:rsidR="005D4BED" w:rsidRPr="008A29D2" w:rsidRDefault="0049224A" w:rsidP="0049224A">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ab/>
      </w:r>
      <w:r w:rsidR="005D4BED" w:rsidRPr="008A29D2">
        <w:rPr>
          <w:rFonts w:ascii="Calibri" w:hAnsi="Calibri" w:cs="TimesNewRomanPSMT"/>
          <w:sz w:val="22"/>
        </w:rPr>
        <w:t xml:space="preserve"> Colloque </w:t>
      </w:r>
      <w:r w:rsidR="009551C4" w:rsidRPr="00CF1F7B">
        <w:rPr>
          <w:rFonts w:ascii="Calibri" w:hAnsi="Calibri" w:cs="Arial"/>
          <w:sz w:val="22"/>
          <w:szCs w:val="22"/>
        </w:rPr>
        <w:t xml:space="preserve">International </w:t>
      </w:r>
      <w:r w:rsidR="005D4BED">
        <w:rPr>
          <w:rFonts w:ascii="Calibri" w:hAnsi="Calibri" w:cs="TimesNewRomanPSMT"/>
          <w:sz w:val="22"/>
        </w:rPr>
        <w:t>de l’</w:t>
      </w:r>
      <w:r w:rsidR="005D4BED" w:rsidRPr="008A29D2">
        <w:rPr>
          <w:rFonts w:ascii="Calibri" w:hAnsi="Calibri" w:cs="TimesNewRomanPSMT"/>
          <w:sz w:val="22"/>
        </w:rPr>
        <w:t xml:space="preserve">Acedle </w:t>
      </w:r>
      <w:r w:rsidR="00A2354A">
        <w:rPr>
          <w:rFonts w:ascii="Calibri" w:hAnsi="Calibri" w:cs="TimesNewRomanPSMT"/>
          <w:sz w:val="22"/>
        </w:rPr>
        <w:t xml:space="preserve">« Les langues et le monde du travail » </w:t>
      </w:r>
      <w:r w:rsidR="005D4BED" w:rsidRPr="008A29D2">
        <w:rPr>
          <w:rFonts w:ascii="Calibri" w:hAnsi="Calibri" w:cs="TimesNewRomanPSMT"/>
          <w:sz w:val="22"/>
        </w:rPr>
        <w:t>(Nantes)</w:t>
      </w:r>
    </w:p>
    <w:p w14:paraId="47C23A8D"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014CFED4" w14:textId="77777777" w:rsidR="005D4BED" w:rsidRPr="008A29D2" w:rsidRDefault="005D4BED" w:rsidP="0049224A">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w:t>
      </w:r>
      <w:r w:rsidR="0049224A">
        <w:rPr>
          <w:rFonts w:ascii="Calibri" w:hAnsi="Calibri" w:cs="TimesNewRomanPSMT"/>
          <w:sz w:val="22"/>
        </w:rPr>
        <w:t>1</w:t>
      </w:r>
      <w:r w:rsidR="0049224A">
        <w:rPr>
          <w:rFonts w:ascii="Calibri" w:hAnsi="Calibri" w:cs="TimesNewRomanPSMT"/>
          <w:sz w:val="22"/>
        </w:rPr>
        <w:tab/>
      </w:r>
      <w:r>
        <w:rPr>
          <w:rFonts w:ascii="Calibri" w:hAnsi="Calibri" w:cs="TimesNewRomanPSMT"/>
          <w:sz w:val="22"/>
        </w:rPr>
        <w:t xml:space="preserve"> </w:t>
      </w:r>
      <w:r w:rsidRPr="008A29D2">
        <w:rPr>
          <w:rFonts w:ascii="Calibri" w:hAnsi="Calibri" w:cs="TimesNewRomanPSMT"/>
          <w:sz w:val="22"/>
        </w:rPr>
        <w:t xml:space="preserve">Congrès </w:t>
      </w:r>
      <w:r w:rsidR="00EA487A">
        <w:rPr>
          <w:rFonts w:ascii="Calibri" w:hAnsi="Calibri" w:cs="TimesNewRomanPSMT"/>
          <w:sz w:val="22"/>
        </w:rPr>
        <w:t xml:space="preserve">international </w:t>
      </w:r>
      <w:r w:rsidRPr="008A29D2">
        <w:rPr>
          <w:rFonts w:ascii="Calibri" w:hAnsi="Calibri" w:cs="TimesNewRomanPSMT"/>
          <w:sz w:val="22"/>
        </w:rPr>
        <w:t>EUROCALL</w:t>
      </w:r>
      <w:r>
        <w:rPr>
          <w:rFonts w:ascii="Calibri" w:hAnsi="Calibri" w:cs="TimesNewRomanPSMT"/>
          <w:sz w:val="22"/>
        </w:rPr>
        <w:t xml:space="preserve"> 2011</w:t>
      </w:r>
      <w:r w:rsidR="001658D8">
        <w:rPr>
          <w:rFonts w:ascii="Calibri" w:hAnsi="Calibri" w:cs="TimesNewRomanPSMT"/>
          <w:sz w:val="22"/>
        </w:rPr>
        <w:t xml:space="preserve"> </w:t>
      </w:r>
      <w:r w:rsidRPr="008A29D2">
        <w:rPr>
          <w:rFonts w:ascii="Calibri" w:hAnsi="Calibri" w:cs="TimesNewRomanPSMT"/>
          <w:sz w:val="22"/>
        </w:rPr>
        <w:t>(Grande-Bretagne)</w:t>
      </w:r>
    </w:p>
    <w:p w14:paraId="01D8C90F" w14:textId="77777777" w:rsidR="00516DC5" w:rsidRDefault="00516DC5" w:rsidP="0049224A">
      <w:pPr>
        <w:widowControl w:val="0"/>
        <w:autoSpaceDE w:val="0"/>
        <w:autoSpaceDN w:val="0"/>
        <w:adjustRightInd w:val="0"/>
        <w:ind w:left="1418" w:hanging="1418"/>
        <w:jc w:val="both"/>
        <w:rPr>
          <w:rFonts w:ascii="Calibri" w:hAnsi="Calibri" w:cs="TimesNewRomanPSMT"/>
          <w:sz w:val="22"/>
        </w:rPr>
      </w:pPr>
    </w:p>
    <w:p w14:paraId="74A60735" w14:textId="77777777" w:rsidR="00B37841" w:rsidRDefault="005D4BED" w:rsidP="00B37841">
      <w:pPr>
        <w:widowControl w:val="0"/>
        <w:autoSpaceDE w:val="0"/>
        <w:autoSpaceDN w:val="0"/>
        <w:adjustRightInd w:val="0"/>
        <w:ind w:left="1418" w:hanging="1418"/>
        <w:jc w:val="both"/>
        <w:rPr>
          <w:rFonts w:ascii="Calibri" w:hAnsi="Calibri" w:cs="TimesNewRomanPSMT"/>
          <w:sz w:val="22"/>
        </w:rPr>
      </w:pPr>
      <w:r w:rsidRPr="008A29D2">
        <w:rPr>
          <w:rFonts w:ascii="Calibri" w:hAnsi="Calibri" w:cs="TimesNewRomanPSMT"/>
          <w:sz w:val="22"/>
        </w:rPr>
        <w:t>2010</w:t>
      </w:r>
      <w:r w:rsidR="0049224A">
        <w:rPr>
          <w:rFonts w:ascii="Calibri" w:hAnsi="Calibri" w:cs="TimesNewRomanPSMT"/>
          <w:sz w:val="22"/>
        </w:rPr>
        <w:tab/>
      </w:r>
      <w:r>
        <w:rPr>
          <w:rFonts w:ascii="Calibri" w:hAnsi="Calibri" w:cs="TimesNewRomanPSMT"/>
          <w:sz w:val="22"/>
        </w:rPr>
        <w:t xml:space="preserve"> </w:t>
      </w:r>
      <w:r w:rsidRPr="008A29D2">
        <w:rPr>
          <w:rFonts w:ascii="Calibri" w:hAnsi="Calibri" w:cs="TimesNewRomanPSMT"/>
          <w:sz w:val="22"/>
        </w:rPr>
        <w:t xml:space="preserve">Colloque </w:t>
      </w:r>
      <w:r w:rsidR="009551C4" w:rsidRPr="00CF1F7B">
        <w:rPr>
          <w:rFonts w:ascii="Calibri" w:hAnsi="Calibri" w:cs="Arial"/>
          <w:sz w:val="22"/>
          <w:szCs w:val="22"/>
        </w:rPr>
        <w:t xml:space="preserve">International </w:t>
      </w:r>
      <w:r>
        <w:rPr>
          <w:rFonts w:ascii="Calibri" w:hAnsi="Calibri" w:cs="TimesNewRomanPSMT"/>
          <w:sz w:val="22"/>
        </w:rPr>
        <w:t>de l’</w:t>
      </w:r>
      <w:r w:rsidRPr="008A29D2">
        <w:rPr>
          <w:rFonts w:ascii="Calibri" w:hAnsi="Calibri" w:cs="TimesNewRomanPSMT"/>
          <w:sz w:val="22"/>
        </w:rPr>
        <w:t>Acedle (Lille)</w:t>
      </w:r>
    </w:p>
    <w:p w14:paraId="206F81E3" w14:textId="77777777" w:rsidR="00B37841" w:rsidRDefault="00B37841" w:rsidP="00B37841">
      <w:pPr>
        <w:widowControl w:val="0"/>
        <w:autoSpaceDE w:val="0"/>
        <w:autoSpaceDN w:val="0"/>
        <w:adjustRightInd w:val="0"/>
        <w:ind w:left="1418" w:hanging="710"/>
        <w:jc w:val="both"/>
        <w:rPr>
          <w:rFonts w:ascii="Calibri" w:hAnsi="Calibri" w:cs="TimesNewRomanPSMT"/>
          <w:sz w:val="22"/>
        </w:rPr>
      </w:pPr>
    </w:p>
    <w:p w14:paraId="780D7A51" w14:textId="49079C09" w:rsidR="005D4BED" w:rsidRPr="008A29D2" w:rsidRDefault="005D4BED" w:rsidP="00E055CC">
      <w:pPr>
        <w:widowControl w:val="0"/>
        <w:autoSpaceDE w:val="0"/>
        <w:autoSpaceDN w:val="0"/>
        <w:adjustRightInd w:val="0"/>
        <w:ind w:left="1418" w:hanging="2"/>
        <w:jc w:val="both"/>
        <w:rPr>
          <w:rFonts w:ascii="Calibri" w:hAnsi="Calibri" w:cs="TimesNewRomanPSMT"/>
          <w:sz w:val="22"/>
        </w:rPr>
      </w:pPr>
      <w:r w:rsidRPr="008A29D2">
        <w:rPr>
          <w:rFonts w:ascii="Calibri" w:hAnsi="Calibri" w:cs="TimesNewRomanPSMT"/>
          <w:sz w:val="22"/>
        </w:rPr>
        <w:t>Congrès</w:t>
      </w:r>
      <w:r w:rsidR="00EA487A">
        <w:rPr>
          <w:rFonts w:ascii="Calibri" w:hAnsi="Calibri" w:cs="TimesNewRomanPSMT"/>
          <w:sz w:val="22"/>
        </w:rPr>
        <w:t xml:space="preserve"> international </w:t>
      </w:r>
      <w:r w:rsidRPr="008A29D2">
        <w:rPr>
          <w:rFonts w:ascii="Calibri" w:hAnsi="Calibri" w:cs="TimesNewRomanPSMT"/>
          <w:sz w:val="22"/>
        </w:rPr>
        <w:t xml:space="preserve">EUROCALL </w:t>
      </w:r>
      <w:r w:rsidR="00B37841">
        <w:rPr>
          <w:rFonts w:ascii="Calibri" w:hAnsi="Calibri" w:cs="TimesNewRomanPSMT"/>
          <w:sz w:val="22"/>
        </w:rPr>
        <w:t>2010, o</w:t>
      </w:r>
      <w:r w:rsidRPr="008A29D2">
        <w:rPr>
          <w:rFonts w:ascii="Calibri" w:hAnsi="Calibri" w:cs="TimesNewRomanPSMT"/>
          <w:sz w:val="22"/>
        </w:rPr>
        <w:t>rganisatrice du Congrès</w:t>
      </w:r>
      <w:r w:rsidR="00B37841">
        <w:rPr>
          <w:rFonts w:ascii="Calibri" w:hAnsi="Calibri" w:cs="TimesNewRomanPSMT"/>
          <w:sz w:val="22"/>
        </w:rPr>
        <w:t xml:space="preserve"> </w:t>
      </w:r>
      <w:r w:rsidR="00B37841" w:rsidRPr="008A29D2">
        <w:rPr>
          <w:rFonts w:ascii="Calibri" w:hAnsi="Calibri" w:cs="TimesNewRomanPSMT"/>
          <w:sz w:val="22"/>
        </w:rPr>
        <w:t>(Bordeaux, France)</w:t>
      </w:r>
    </w:p>
    <w:p w14:paraId="381A6B24" w14:textId="77777777" w:rsidR="005D4BED" w:rsidRPr="008A29D2" w:rsidRDefault="005D4BED" w:rsidP="005D4BED">
      <w:pPr>
        <w:jc w:val="both"/>
        <w:rPr>
          <w:rFonts w:ascii="Calibri" w:hAnsi="Calibri"/>
          <w:sz w:val="22"/>
        </w:rPr>
      </w:pPr>
    </w:p>
    <w:p w14:paraId="688D0557" w14:textId="77777777" w:rsidR="005D4BED" w:rsidRPr="00021345" w:rsidRDefault="005D4BED" w:rsidP="00D93BAF">
      <w:pPr>
        <w:shd w:val="pct10" w:color="auto" w:fill="auto"/>
        <w:jc w:val="both"/>
        <w:outlineLvl w:val="0"/>
        <w:rPr>
          <w:rFonts w:ascii="Calibri" w:hAnsi="Calibri"/>
          <w:b/>
        </w:rPr>
      </w:pPr>
      <w:r>
        <w:rPr>
          <w:rFonts w:ascii="Calibri" w:hAnsi="Calibri"/>
          <w:b/>
        </w:rPr>
        <w:lastRenderedPageBreak/>
        <w:t xml:space="preserve">2.6. </w:t>
      </w:r>
      <w:r w:rsidRPr="00021345">
        <w:rPr>
          <w:rFonts w:ascii="Calibri" w:hAnsi="Calibri"/>
          <w:b/>
        </w:rPr>
        <w:t xml:space="preserve">Participation </w:t>
      </w:r>
      <w:r w:rsidR="007621B7">
        <w:rPr>
          <w:rFonts w:ascii="Calibri" w:hAnsi="Calibri"/>
          <w:b/>
        </w:rPr>
        <w:t xml:space="preserve">régulière </w:t>
      </w:r>
      <w:r w:rsidRPr="00021345">
        <w:rPr>
          <w:rFonts w:ascii="Calibri" w:hAnsi="Calibri"/>
          <w:b/>
        </w:rPr>
        <w:t xml:space="preserve">à des comités éditoriaux de revues </w:t>
      </w:r>
    </w:p>
    <w:p w14:paraId="0512BC77" w14:textId="77777777" w:rsidR="005D4BED" w:rsidRDefault="005D4BED" w:rsidP="005D4BED">
      <w:pPr>
        <w:jc w:val="both"/>
        <w:rPr>
          <w:rFonts w:ascii="Calibri" w:hAnsi="Calibri"/>
          <w:i/>
          <w:sz w:val="22"/>
        </w:rPr>
      </w:pPr>
    </w:p>
    <w:p w14:paraId="3AD4DD40" w14:textId="183277F4" w:rsidR="00F273D4" w:rsidRDefault="001D7C61" w:rsidP="005D4BED">
      <w:pPr>
        <w:jc w:val="both"/>
        <w:rPr>
          <w:rFonts w:ascii="Calibri" w:hAnsi="Calibri"/>
          <w:sz w:val="22"/>
        </w:rPr>
      </w:pPr>
      <w:r>
        <w:rPr>
          <w:rFonts w:ascii="Calibri" w:hAnsi="Calibri"/>
          <w:b/>
          <w:sz w:val="22"/>
        </w:rPr>
        <w:t xml:space="preserve">2.6.1. </w:t>
      </w:r>
      <w:r w:rsidR="00F273D4" w:rsidRPr="0049224A">
        <w:rPr>
          <w:rFonts w:ascii="Calibri" w:hAnsi="Calibri"/>
          <w:b/>
          <w:sz w:val="22"/>
        </w:rPr>
        <w:t xml:space="preserve">Directrice de </w:t>
      </w:r>
      <w:r w:rsidR="00F273D4" w:rsidRPr="002012A1">
        <w:rPr>
          <w:rFonts w:ascii="Calibri" w:hAnsi="Calibri"/>
          <w:b/>
          <w:sz w:val="22"/>
        </w:rPr>
        <w:t xml:space="preserve">publication </w:t>
      </w:r>
      <w:r w:rsidR="002012A1" w:rsidRPr="002012A1">
        <w:rPr>
          <w:rFonts w:ascii="Calibri" w:hAnsi="Calibri"/>
          <w:b/>
          <w:sz w:val="22"/>
        </w:rPr>
        <w:t>d’une revue</w:t>
      </w:r>
      <w:r w:rsidR="002012A1">
        <w:rPr>
          <w:rFonts w:ascii="Calibri" w:hAnsi="Calibri"/>
          <w:b/>
          <w:sz w:val="22"/>
        </w:rPr>
        <w:t xml:space="preserve"> scientifique du domaine</w:t>
      </w:r>
    </w:p>
    <w:p w14:paraId="1338A6B0" w14:textId="54C97801" w:rsidR="005D4BED" w:rsidRDefault="00742C92" w:rsidP="005D4BED">
      <w:pPr>
        <w:jc w:val="both"/>
        <w:rPr>
          <w:rFonts w:ascii="Calibri" w:hAnsi="Calibri"/>
          <w:sz w:val="22"/>
        </w:rPr>
      </w:pPr>
      <w:r w:rsidRPr="00742C92">
        <w:rPr>
          <w:rFonts w:ascii="Calibri" w:hAnsi="Calibri"/>
          <w:sz w:val="22"/>
        </w:rPr>
        <w:t>2007-2019</w:t>
      </w:r>
      <w:r>
        <w:rPr>
          <w:rFonts w:ascii="Calibri" w:hAnsi="Calibri"/>
          <w:i/>
          <w:sz w:val="22"/>
        </w:rPr>
        <w:t xml:space="preserve"> </w:t>
      </w:r>
      <w:r w:rsidR="005D4BED" w:rsidRPr="00021345">
        <w:rPr>
          <w:rFonts w:ascii="Calibri" w:hAnsi="Calibri"/>
          <w:i/>
          <w:sz w:val="22"/>
        </w:rPr>
        <w:t>Recherches en Didactique des Langues</w:t>
      </w:r>
      <w:r w:rsidR="005D4BED">
        <w:rPr>
          <w:rFonts w:ascii="Calibri" w:hAnsi="Calibri"/>
          <w:i/>
          <w:sz w:val="22"/>
        </w:rPr>
        <w:t xml:space="preserve"> et des Cultures (RDCL)</w:t>
      </w:r>
      <w:r w:rsidR="005D4BED" w:rsidRPr="00021345">
        <w:rPr>
          <w:rFonts w:ascii="Calibri" w:hAnsi="Calibri"/>
          <w:i/>
          <w:sz w:val="22"/>
        </w:rPr>
        <w:t xml:space="preserve"> - Les Cahiers de l’Acedle</w:t>
      </w:r>
      <w:r w:rsidR="00F273D4">
        <w:rPr>
          <w:rFonts w:ascii="Calibri" w:hAnsi="Calibri"/>
          <w:sz w:val="22"/>
        </w:rPr>
        <w:t xml:space="preserve"> </w:t>
      </w:r>
      <w:r w:rsidR="005D4BED">
        <w:rPr>
          <w:rFonts w:ascii="Calibri" w:hAnsi="Calibri"/>
          <w:sz w:val="22"/>
        </w:rPr>
        <w:t>(revue de l’</w:t>
      </w:r>
      <w:r w:rsidR="005D4BED" w:rsidRPr="00021345">
        <w:rPr>
          <w:rFonts w:ascii="Calibri" w:hAnsi="Calibri"/>
          <w:sz w:val="22"/>
        </w:rPr>
        <w:t xml:space="preserve">Acedle : Association des Chercheurs et Enseignants Didacticiens des Langues </w:t>
      </w:r>
      <w:r w:rsidR="00CC6F56">
        <w:rPr>
          <w:rFonts w:ascii="Calibri" w:hAnsi="Calibri"/>
          <w:sz w:val="22"/>
        </w:rPr>
        <w:t>É</w:t>
      </w:r>
      <w:r w:rsidR="005D4BED" w:rsidRPr="00021345">
        <w:rPr>
          <w:rFonts w:ascii="Calibri" w:hAnsi="Calibri"/>
          <w:sz w:val="22"/>
        </w:rPr>
        <w:t>trangères</w:t>
      </w:r>
      <w:r w:rsidR="007621B7">
        <w:rPr>
          <w:rFonts w:ascii="Calibri" w:hAnsi="Calibri"/>
          <w:i/>
          <w:sz w:val="22"/>
        </w:rPr>
        <w:t xml:space="preserve">, </w:t>
      </w:r>
      <w:hyperlink r:id="rId25" w:history="1">
        <w:r w:rsidR="007621B7" w:rsidRPr="002F786D">
          <w:rPr>
            <w:rFonts w:ascii="Calibri" w:hAnsi="Calibri" w:cs="Arial"/>
            <w:color w:val="103CC0"/>
            <w:sz w:val="22"/>
            <w:szCs w:val="22"/>
            <w:u w:val="single" w:color="103CC0"/>
          </w:rPr>
          <w:t>http://rdlc.revues.org</w:t>
        </w:r>
      </w:hyperlink>
      <w:r w:rsidR="007621B7" w:rsidRPr="002F786D">
        <w:rPr>
          <w:rFonts w:ascii="Calibri" w:hAnsi="Calibri" w:cs="Tahoma"/>
          <w:color w:val="285453"/>
          <w:sz w:val="22"/>
          <w:szCs w:val="22"/>
        </w:rPr>
        <w:t>/</w:t>
      </w:r>
    </w:p>
    <w:p w14:paraId="7F5F5785" w14:textId="77777777" w:rsidR="005D4BED" w:rsidRDefault="005D4BED" w:rsidP="005D4BED">
      <w:pPr>
        <w:jc w:val="both"/>
        <w:rPr>
          <w:rFonts w:ascii="Calibri" w:hAnsi="Calibri" w:cs="TimesNewRomanPSMT"/>
          <w:i/>
          <w:sz w:val="22"/>
        </w:rPr>
      </w:pPr>
    </w:p>
    <w:p w14:paraId="07AD8241" w14:textId="0ED229C8" w:rsidR="00F273D4" w:rsidRDefault="001D7C61" w:rsidP="005D4BED">
      <w:pPr>
        <w:jc w:val="both"/>
        <w:rPr>
          <w:rFonts w:ascii="Calibri" w:hAnsi="Calibri" w:cs="TimesNewRomanPSMT"/>
          <w:b/>
          <w:sz w:val="22"/>
        </w:rPr>
      </w:pPr>
      <w:r>
        <w:rPr>
          <w:rFonts w:ascii="Calibri" w:hAnsi="Calibri" w:cs="TimesNewRomanPSMT"/>
          <w:b/>
          <w:sz w:val="22"/>
        </w:rPr>
        <w:t xml:space="preserve">2.6.2. </w:t>
      </w:r>
      <w:r w:rsidR="00F273D4">
        <w:rPr>
          <w:rFonts w:ascii="Calibri" w:hAnsi="Calibri" w:cs="TimesNewRomanPSMT"/>
          <w:b/>
          <w:sz w:val="22"/>
        </w:rPr>
        <w:t>M</w:t>
      </w:r>
      <w:r w:rsidR="00F273D4" w:rsidRPr="0049224A">
        <w:rPr>
          <w:rFonts w:ascii="Calibri" w:hAnsi="Calibri" w:cs="TimesNewRomanPSMT"/>
          <w:b/>
          <w:sz w:val="22"/>
        </w:rPr>
        <w:t>embre d</w:t>
      </w:r>
      <w:r w:rsidR="00F273D4">
        <w:rPr>
          <w:rFonts w:ascii="Calibri" w:hAnsi="Calibri" w:cs="TimesNewRomanPSMT"/>
          <w:b/>
          <w:sz w:val="22"/>
        </w:rPr>
        <w:t>e</w:t>
      </w:r>
      <w:r w:rsidR="00F273D4" w:rsidRPr="0049224A">
        <w:rPr>
          <w:rFonts w:ascii="Calibri" w:hAnsi="Calibri" w:cs="TimesNewRomanPSMT"/>
          <w:b/>
          <w:sz w:val="22"/>
        </w:rPr>
        <w:t xml:space="preserve"> comité</w:t>
      </w:r>
      <w:r w:rsidR="00F273D4">
        <w:rPr>
          <w:rFonts w:ascii="Calibri" w:hAnsi="Calibri" w:cs="TimesNewRomanPSMT"/>
          <w:b/>
          <w:sz w:val="22"/>
        </w:rPr>
        <w:t>s</w:t>
      </w:r>
      <w:r w:rsidR="00F273D4" w:rsidRPr="0049224A">
        <w:rPr>
          <w:rFonts w:ascii="Calibri" w:hAnsi="Calibri" w:cs="TimesNewRomanPSMT"/>
          <w:b/>
          <w:sz w:val="22"/>
        </w:rPr>
        <w:t xml:space="preserve"> scientifique</w:t>
      </w:r>
      <w:r w:rsidR="00F273D4">
        <w:rPr>
          <w:rFonts w:ascii="Calibri" w:hAnsi="Calibri" w:cs="TimesNewRomanPSMT"/>
          <w:b/>
          <w:sz w:val="22"/>
        </w:rPr>
        <w:t xml:space="preserve">s </w:t>
      </w:r>
      <w:r w:rsidR="00985FDD">
        <w:rPr>
          <w:rFonts w:ascii="Calibri" w:hAnsi="Calibri" w:cs="TimesNewRomanPSMT"/>
          <w:b/>
          <w:sz w:val="22"/>
        </w:rPr>
        <w:t xml:space="preserve">de revues </w:t>
      </w:r>
      <w:r w:rsidR="00F273D4">
        <w:rPr>
          <w:rFonts w:ascii="Calibri" w:hAnsi="Calibri" w:cs="TimesNewRomanPSMT"/>
          <w:b/>
          <w:sz w:val="22"/>
        </w:rPr>
        <w:t>internationa</w:t>
      </w:r>
      <w:r w:rsidR="00985FDD">
        <w:rPr>
          <w:rFonts w:ascii="Calibri" w:hAnsi="Calibri" w:cs="TimesNewRomanPSMT"/>
          <w:b/>
          <w:sz w:val="22"/>
        </w:rPr>
        <w:t>les</w:t>
      </w:r>
      <w:r w:rsidR="00980F38">
        <w:rPr>
          <w:rFonts w:ascii="Calibri" w:hAnsi="Calibri" w:cs="TimesNewRomanPSMT"/>
          <w:b/>
          <w:sz w:val="22"/>
        </w:rPr>
        <w:t>, relectures pour des revues du domaine</w:t>
      </w:r>
    </w:p>
    <w:p w14:paraId="662F57A5" w14:textId="673DB2C5" w:rsidR="005D4BED" w:rsidRPr="00A70B02" w:rsidRDefault="005D4BED" w:rsidP="005D4BED">
      <w:pPr>
        <w:jc w:val="both"/>
        <w:rPr>
          <w:rFonts w:ascii="Calibri" w:eastAsia="Cambria" w:hAnsi="Calibri" w:cs="Georgia"/>
          <w:i/>
          <w:iCs/>
          <w:color w:val="262626"/>
          <w:sz w:val="22"/>
          <w:szCs w:val="28"/>
        </w:rPr>
      </w:pPr>
      <w:r w:rsidRPr="00021345">
        <w:rPr>
          <w:rFonts w:ascii="Calibri" w:hAnsi="Calibri" w:cs="TimesNewRomanPSMT"/>
          <w:i/>
          <w:sz w:val="22"/>
        </w:rPr>
        <w:t>Revue ALSIC</w:t>
      </w:r>
      <w:r>
        <w:rPr>
          <w:rFonts w:ascii="Calibri" w:hAnsi="Calibri" w:cs="TimesNewRomanPSMT"/>
          <w:sz w:val="22"/>
        </w:rPr>
        <w:t xml:space="preserve"> - </w:t>
      </w:r>
      <w:r w:rsidRPr="00021345">
        <w:rPr>
          <w:rFonts w:ascii="Calibri" w:eastAsia="Cambria" w:hAnsi="Calibri" w:cs="Georgia"/>
          <w:i/>
          <w:iCs/>
          <w:color w:val="262626"/>
          <w:sz w:val="22"/>
          <w:szCs w:val="28"/>
        </w:rPr>
        <w:t>Apprentissage des langues et systèmes d'information et de communication</w:t>
      </w:r>
      <w:r>
        <w:rPr>
          <w:rFonts w:ascii="Calibri" w:eastAsia="Cambria" w:hAnsi="Calibri" w:cs="Georgia"/>
          <w:i/>
          <w:iCs/>
          <w:color w:val="262626"/>
          <w:sz w:val="22"/>
          <w:szCs w:val="28"/>
        </w:rPr>
        <w:t xml:space="preserve"> </w:t>
      </w:r>
      <w:r>
        <w:rPr>
          <w:rFonts w:ascii="Calibri" w:hAnsi="Calibri" w:cs="TimesNewRomanPSMT"/>
          <w:sz w:val="22"/>
        </w:rPr>
        <w:t>:</w:t>
      </w:r>
      <w:r w:rsidRPr="007621B7">
        <w:rPr>
          <w:rFonts w:ascii="Calibri" w:eastAsia="Cambria" w:hAnsi="Calibri" w:cs="Georgia"/>
          <w:iCs/>
          <w:color w:val="262626"/>
          <w:sz w:val="22"/>
          <w:szCs w:val="28"/>
        </w:rPr>
        <w:t xml:space="preserve"> </w:t>
      </w:r>
      <w:hyperlink r:id="rId26" w:history="1">
        <w:r w:rsidRPr="007621B7">
          <w:rPr>
            <w:rStyle w:val="Lienhypertexte"/>
            <w:rFonts w:ascii="Calibri" w:eastAsia="Cambria" w:hAnsi="Calibri" w:cs="Georgia"/>
            <w:iCs/>
            <w:sz w:val="22"/>
            <w:szCs w:val="28"/>
          </w:rPr>
          <w:t>http://alsic.revues.org/</w:t>
        </w:r>
      </w:hyperlink>
    </w:p>
    <w:p w14:paraId="26856AA5" w14:textId="45002F05" w:rsidR="00800A53" w:rsidRPr="00A70B02" w:rsidRDefault="005D4BED" w:rsidP="005D4BED">
      <w:pPr>
        <w:jc w:val="both"/>
        <w:rPr>
          <w:rFonts w:ascii="Calibri" w:hAnsi="Calibri" w:cs="TimesNewRomanPSMT"/>
          <w:sz w:val="22"/>
        </w:rPr>
      </w:pPr>
      <w:r>
        <w:rPr>
          <w:rFonts w:ascii="Calibri" w:hAnsi="Calibri"/>
          <w:i/>
          <w:sz w:val="22"/>
        </w:rPr>
        <w:t>É</w:t>
      </w:r>
      <w:r w:rsidR="00CC4B84">
        <w:rPr>
          <w:rFonts w:ascii="Calibri" w:hAnsi="Calibri"/>
          <w:i/>
          <w:sz w:val="22"/>
        </w:rPr>
        <w:t>tudes de Didactique des L</w:t>
      </w:r>
      <w:r w:rsidRPr="002C3276">
        <w:rPr>
          <w:rFonts w:ascii="Calibri" w:hAnsi="Calibri"/>
          <w:i/>
          <w:sz w:val="22"/>
        </w:rPr>
        <w:t>angues</w:t>
      </w:r>
      <w:r w:rsidR="00CC4B84">
        <w:rPr>
          <w:rFonts w:ascii="Calibri" w:hAnsi="Calibri"/>
          <w:i/>
          <w:sz w:val="22"/>
        </w:rPr>
        <w:t xml:space="preserve"> (EDL)</w:t>
      </w:r>
      <w:r w:rsidRPr="000A1732">
        <w:rPr>
          <w:rFonts w:ascii="Calibri" w:hAnsi="Calibri"/>
          <w:sz w:val="22"/>
        </w:rPr>
        <w:t>, Université de Toulouse :</w:t>
      </w:r>
      <w:r>
        <w:rPr>
          <w:rFonts w:ascii="Calibri" w:hAnsi="Calibri" w:cs="TimesNewRomanPSMT"/>
          <w:sz w:val="22"/>
        </w:rPr>
        <w:t xml:space="preserve"> </w:t>
      </w:r>
      <w:hyperlink r:id="rId27" w:history="1">
        <w:r w:rsidRPr="00F708A1">
          <w:rPr>
            <w:rStyle w:val="Lienhypertexte"/>
            <w:rFonts w:ascii="Calibri" w:hAnsi="Calibri" w:cs="TimesNewRomanPSMT"/>
            <w:sz w:val="22"/>
          </w:rPr>
          <w:t>http://www.lairdil.org/htm/edition.php</w:t>
        </w:r>
      </w:hyperlink>
      <w:r>
        <w:rPr>
          <w:rFonts w:ascii="Calibri" w:hAnsi="Calibri" w:cs="TimesNewRomanPSMT"/>
          <w:sz w:val="22"/>
        </w:rPr>
        <w:t xml:space="preserve"> </w:t>
      </w:r>
    </w:p>
    <w:p w14:paraId="478A3D10" w14:textId="3318AB88" w:rsidR="00EF05FF" w:rsidRPr="00A70B02" w:rsidRDefault="00800A53" w:rsidP="00D93BAF">
      <w:pPr>
        <w:jc w:val="both"/>
        <w:outlineLvl w:val="0"/>
        <w:rPr>
          <w:rFonts w:ascii="Calibri" w:hAnsi="Calibri"/>
          <w:i/>
          <w:sz w:val="22"/>
          <w:szCs w:val="22"/>
        </w:rPr>
      </w:pPr>
      <w:r>
        <w:rPr>
          <w:rFonts w:ascii="Calibri" w:hAnsi="Calibri"/>
          <w:i/>
          <w:sz w:val="22"/>
          <w:szCs w:val="22"/>
        </w:rPr>
        <w:t xml:space="preserve"> Recherche et pratiques pédagogiques en langues de spécialité, Cahiers </w:t>
      </w:r>
      <w:r w:rsidR="007621B7" w:rsidRPr="00800A53">
        <w:rPr>
          <w:rFonts w:ascii="Calibri" w:hAnsi="Calibri"/>
          <w:i/>
          <w:sz w:val="22"/>
          <w:szCs w:val="22"/>
        </w:rPr>
        <w:t>de l’APLIUT</w:t>
      </w:r>
      <w:r>
        <w:rPr>
          <w:rFonts w:ascii="Calibri" w:hAnsi="Calibri"/>
          <w:i/>
          <w:sz w:val="22"/>
          <w:szCs w:val="22"/>
        </w:rPr>
        <w:t xml:space="preserve"> : </w:t>
      </w:r>
      <w:hyperlink r:id="rId28" w:history="1">
        <w:r w:rsidRPr="006E32C7">
          <w:rPr>
            <w:rStyle w:val="Lienhypertexte"/>
            <w:rFonts w:ascii="Calibri" w:hAnsi="Calibri"/>
            <w:i/>
            <w:sz w:val="22"/>
            <w:szCs w:val="22"/>
          </w:rPr>
          <w:t>https://journals.openedition.org/apliut/</w:t>
        </w:r>
      </w:hyperlink>
      <w:r>
        <w:rPr>
          <w:rFonts w:ascii="Calibri" w:hAnsi="Calibri"/>
          <w:i/>
          <w:sz w:val="22"/>
          <w:szCs w:val="22"/>
        </w:rPr>
        <w:t xml:space="preserve"> </w:t>
      </w:r>
    </w:p>
    <w:p w14:paraId="1D557B16" w14:textId="6445EA40" w:rsidR="005D4BED" w:rsidRPr="00800A53" w:rsidRDefault="00800A53" w:rsidP="00D93BAF">
      <w:pPr>
        <w:jc w:val="both"/>
        <w:outlineLvl w:val="0"/>
        <w:rPr>
          <w:rFonts w:ascii="Calibri" w:hAnsi="Calibri"/>
          <w:i/>
          <w:sz w:val="22"/>
          <w:szCs w:val="22"/>
        </w:rPr>
      </w:pPr>
      <w:r>
        <w:rPr>
          <w:rFonts w:ascii="Calibri" w:hAnsi="Calibri"/>
          <w:i/>
          <w:sz w:val="22"/>
          <w:szCs w:val="22"/>
        </w:rPr>
        <w:t xml:space="preserve">Revue de l’Espagnol de spécialité - </w:t>
      </w:r>
      <w:r w:rsidR="00D66E06" w:rsidRPr="00800A53">
        <w:rPr>
          <w:rFonts w:ascii="Calibri" w:hAnsi="Calibri"/>
          <w:i/>
          <w:sz w:val="22"/>
          <w:szCs w:val="22"/>
        </w:rPr>
        <w:t>Les Cahiers</w:t>
      </w:r>
      <w:r w:rsidR="007621B7" w:rsidRPr="00800A53">
        <w:rPr>
          <w:rFonts w:ascii="Calibri" w:hAnsi="Calibri"/>
          <w:i/>
          <w:sz w:val="22"/>
          <w:szCs w:val="22"/>
        </w:rPr>
        <w:t xml:space="preserve"> du GERES</w:t>
      </w:r>
      <w:r>
        <w:rPr>
          <w:rFonts w:ascii="Calibri" w:hAnsi="Calibri"/>
          <w:sz w:val="22"/>
          <w:szCs w:val="22"/>
        </w:rPr>
        <w:t> :</w:t>
      </w:r>
      <w:r w:rsidR="00581372">
        <w:rPr>
          <w:rFonts w:ascii="Calibri" w:hAnsi="Calibri"/>
          <w:sz w:val="22"/>
          <w:szCs w:val="22"/>
        </w:rPr>
        <w:t xml:space="preserve"> Comité international scientifique ; </w:t>
      </w:r>
      <w:r>
        <w:rPr>
          <w:rFonts w:ascii="Calibri" w:hAnsi="Calibri"/>
          <w:sz w:val="22"/>
          <w:szCs w:val="22"/>
        </w:rPr>
        <w:t xml:space="preserve"> </w:t>
      </w:r>
      <w:hyperlink r:id="rId29" w:history="1">
        <w:r w:rsidRPr="006E32C7">
          <w:rPr>
            <w:rStyle w:val="Lienhypertexte"/>
            <w:rFonts w:ascii="Calibri" w:hAnsi="Calibri"/>
            <w:sz w:val="22"/>
            <w:szCs w:val="22"/>
          </w:rPr>
          <w:t>https://www.geres-sup.com/revue/</w:t>
        </w:r>
      </w:hyperlink>
      <w:r>
        <w:rPr>
          <w:rFonts w:ascii="Calibri" w:hAnsi="Calibri"/>
          <w:sz w:val="22"/>
          <w:szCs w:val="22"/>
        </w:rPr>
        <w:t xml:space="preserve"> </w:t>
      </w:r>
    </w:p>
    <w:p w14:paraId="735FC086" w14:textId="43F9EFBE" w:rsidR="00BC1F9F" w:rsidRDefault="00A70B02" w:rsidP="005D4BED">
      <w:pPr>
        <w:jc w:val="both"/>
        <w:rPr>
          <w:rFonts w:ascii="Calibri" w:hAnsi="Calibri"/>
          <w:i/>
          <w:sz w:val="22"/>
          <w:szCs w:val="22"/>
        </w:rPr>
      </w:pPr>
      <w:r>
        <w:rPr>
          <w:rFonts w:ascii="Calibri" w:hAnsi="Calibri"/>
          <w:i/>
          <w:sz w:val="22"/>
          <w:szCs w:val="22"/>
        </w:rPr>
        <w:t xml:space="preserve">Journal of Virtual Exchange : </w:t>
      </w:r>
      <w:r>
        <w:rPr>
          <w:rFonts w:ascii="Calibri" w:hAnsi="Calibri"/>
          <w:sz w:val="22"/>
          <w:szCs w:val="22"/>
        </w:rPr>
        <w:t>Comité scientifique d</w:t>
      </w:r>
      <w:r w:rsidRPr="00800A53">
        <w:rPr>
          <w:rFonts w:ascii="Calibri" w:hAnsi="Calibri"/>
          <w:sz w:val="22"/>
          <w:szCs w:val="22"/>
        </w:rPr>
        <w:t xml:space="preserve">u </w:t>
      </w:r>
      <w:r>
        <w:rPr>
          <w:rFonts w:ascii="Calibri" w:hAnsi="Calibri"/>
          <w:sz w:val="22"/>
          <w:szCs w:val="22"/>
        </w:rPr>
        <w:t>N</w:t>
      </w:r>
      <w:r w:rsidRPr="00800A53">
        <w:rPr>
          <w:rFonts w:ascii="Calibri" w:hAnsi="Calibri"/>
          <w:sz w:val="22"/>
          <w:szCs w:val="22"/>
        </w:rPr>
        <w:t xml:space="preserve">uméro spécial </w:t>
      </w:r>
      <w:r>
        <w:rPr>
          <w:rFonts w:ascii="Calibri" w:hAnsi="Calibri"/>
          <w:sz w:val="22"/>
          <w:szCs w:val="22"/>
        </w:rPr>
        <w:t>« </w:t>
      </w:r>
      <w:r w:rsidRPr="00800A53">
        <w:rPr>
          <w:rFonts w:ascii="Calibri" w:hAnsi="Calibri"/>
          <w:sz w:val="22"/>
          <w:szCs w:val="22"/>
        </w:rPr>
        <w:t>Research methods on virtual Exchange : Framework and Challenges</w:t>
      </w:r>
      <w:r>
        <w:rPr>
          <w:rFonts w:ascii="Calibri" w:hAnsi="Calibri"/>
          <w:sz w:val="22"/>
          <w:szCs w:val="22"/>
        </w:rPr>
        <w:t> »</w:t>
      </w:r>
      <w:r w:rsidRPr="00800A53">
        <w:rPr>
          <w:rFonts w:ascii="Calibri" w:hAnsi="Calibri"/>
          <w:sz w:val="22"/>
          <w:szCs w:val="22"/>
        </w:rPr>
        <w:t xml:space="preserve">, </w:t>
      </w:r>
      <w:r>
        <w:rPr>
          <w:rFonts w:ascii="Calibri" w:hAnsi="Calibri"/>
          <w:sz w:val="22"/>
          <w:szCs w:val="22"/>
        </w:rPr>
        <w:t xml:space="preserve">publication janvier </w:t>
      </w:r>
      <w:r w:rsidRPr="00800A53">
        <w:rPr>
          <w:rFonts w:ascii="Calibri" w:hAnsi="Calibri"/>
          <w:sz w:val="22"/>
          <w:szCs w:val="22"/>
        </w:rPr>
        <w:t>20</w:t>
      </w:r>
      <w:r>
        <w:rPr>
          <w:rFonts w:ascii="Calibri" w:hAnsi="Calibri"/>
          <w:sz w:val="22"/>
          <w:szCs w:val="22"/>
        </w:rPr>
        <w:t xml:space="preserve">20, </w:t>
      </w:r>
      <w:hyperlink r:id="rId30" w:history="1">
        <w:r w:rsidRPr="006E32C7">
          <w:rPr>
            <w:rStyle w:val="Lienhypertexte"/>
            <w:rFonts w:ascii="Calibri" w:hAnsi="Calibri"/>
            <w:sz w:val="22"/>
            <w:szCs w:val="22"/>
          </w:rPr>
          <w:t>https://journal.unicollaboration.org</w:t>
        </w:r>
      </w:hyperlink>
      <w:r>
        <w:rPr>
          <w:rFonts w:ascii="Calibri" w:hAnsi="Calibri"/>
          <w:sz w:val="22"/>
          <w:szCs w:val="22"/>
        </w:rPr>
        <w:t xml:space="preserve"> </w:t>
      </w:r>
      <w:r>
        <w:rPr>
          <w:rFonts w:ascii="Calibri" w:hAnsi="Calibri"/>
          <w:i/>
          <w:sz w:val="22"/>
          <w:szCs w:val="22"/>
        </w:rPr>
        <w:t xml:space="preserve"> </w:t>
      </w:r>
    </w:p>
    <w:p w14:paraId="666F2A22" w14:textId="4972053E" w:rsidR="00E055CC" w:rsidRPr="00E055CC" w:rsidRDefault="00E055CC" w:rsidP="00E055CC">
      <w:r w:rsidRPr="00E055CC">
        <w:rPr>
          <w:rFonts w:ascii="Calibri" w:hAnsi="Calibri"/>
          <w:i/>
          <w:sz w:val="22"/>
          <w:szCs w:val="22"/>
        </w:rPr>
        <w:t>Romanica Olomucensia</w:t>
      </w:r>
      <w:r>
        <w:rPr>
          <w:rFonts w:ascii="Calibri" w:hAnsi="Calibri"/>
          <w:sz w:val="22"/>
          <w:szCs w:val="22"/>
        </w:rPr>
        <w:t xml:space="preserve">, </w:t>
      </w:r>
      <w:r w:rsidRPr="00E055CC">
        <w:rPr>
          <w:rFonts w:ascii="Calibri" w:hAnsi="Calibri"/>
          <w:sz w:val="22"/>
          <w:szCs w:val="22"/>
        </w:rPr>
        <w:t>Relect</w:t>
      </w:r>
      <w:r w:rsidR="00980F38">
        <w:rPr>
          <w:rFonts w:ascii="Calibri" w:hAnsi="Calibri"/>
          <w:sz w:val="22"/>
          <w:szCs w:val="22"/>
        </w:rPr>
        <w:t>ure en</w:t>
      </w:r>
      <w:r w:rsidR="000B0A14">
        <w:rPr>
          <w:rFonts w:ascii="Calibri" w:hAnsi="Calibri"/>
          <w:sz w:val="22"/>
          <w:szCs w:val="22"/>
        </w:rPr>
        <w:t xml:space="preserve"> </w:t>
      </w:r>
      <w:r w:rsidR="001714CF">
        <w:rPr>
          <w:rFonts w:ascii="Calibri" w:hAnsi="Calibri"/>
          <w:sz w:val="22"/>
          <w:szCs w:val="22"/>
        </w:rPr>
        <w:t xml:space="preserve">octobre </w:t>
      </w:r>
      <w:r w:rsidR="000B0A14">
        <w:rPr>
          <w:rFonts w:ascii="Calibri" w:hAnsi="Calibri"/>
          <w:sz w:val="22"/>
          <w:szCs w:val="22"/>
        </w:rPr>
        <w:t>2020</w:t>
      </w:r>
      <w:r>
        <w:rPr>
          <w:rFonts w:ascii="Calibri" w:hAnsi="Calibri"/>
          <w:sz w:val="22"/>
          <w:szCs w:val="22"/>
        </w:rPr>
        <w:t xml:space="preserve">, </w:t>
      </w:r>
      <w:r w:rsidRPr="00E055CC">
        <w:rPr>
          <w:rFonts w:asciiTheme="minorHAnsi" w:hAnsiTheme="minorHAnsi" w:cstheme="minorHAnsi"/>
          <w:sz w:val="22"/>
          <w:szCs w:val="22"/>
        </w:rPr>
        <w:t>Palacký University,</w:t>
      </w:r>
      <w:r>
        <w:t xml:space="preserve"> </w:t>
      </w:r>
      <w:r>
        <w:rPr>
          <w:rFonts w:ascii="Calibri" w:hAnsi="Calibri"/>
          <w:sz w:val="22"/>
          <w:szCs w:val="22"/>
        </w:rPr>
        <w:t xml:space="preserve">République tchèque, </w:t>
      </w:r>
      <w:hyperlink r:id="rId31" w:history="1">
        <w:r w:rsidRPr="00CE5474">
          <w:rPr>
            <w:rStyle w:val="Lienhypertexte"/>
            <w:rFonts w:ascii="Calibri" w:hAnsi="Calibri"/>
            <w:sz w:val="22"/>
            <w:szCs w:val="22"/>
          </w:rPr>
          <w:t>https://romanica.upol.cz/</w:t>
        </w:r>
      </w:hyperlink>
      <w:r>
        <w:rPr>
          <w:rFonts w:ascii="Calibri" w:hAnsi="Calibri"/>
          <w:sz w:val="22"/>
          <w:szCs w:val="22"/>
        </w:rPr>
        <w:t xml:space="preserve"> </w:t>
      </w:r>
    </w:p>
    <w:p w14:paraId="440DE06B" w14:textId="1B1F86B9" w:rsidR="00980F38" w:rsidRDefault="00980F38" w:rsidP="00980F38">
      <w:pPr>
        <w:rPr>
          <w:rStyle w:val="object-hover"/>
          <w:rFonts w:asciiTheme="minorHAnsi" w:hAnsiTheme="minorHAnsi" w:cstheme="minorHAnsi"/>
          <w:sz w:val="22"/>
          <w:szCs w:val="22"/>
        </w:rPr>
      </w:pPr>
      <w:r w:rsidRPr="00980F38">
        <w:rPr>
          <w:rFonts w:ascii="Calibri" w:hAnsi="Calibri"/>
          <w:i/>
          <w:sz w:val="22"/>
        </w:rPr>
        <w:t xml:space="preserve">Formations et pratiques d’enseignement </w:t>
      </w:r>
      <w:proofErr w:type="gramStart"/>
      <w:r w:rsidRPr="00980F38">
        <w:rPr>
          <w:rFonts w:ascii="Calibri" w:hAnsi="Calibri"/>
          <w:i/>
          <w:sz w:val="22"/>
        </w:rPr>
        <w:t>en questions</w:t>
      </w:r>
      <w:proofErr w:type="gramEnd"/>
      <w:r>
        <w:rPr>
          <w:rFonts w:ascii="Calibri" w:hAnsi="Calibri"/>
          <w:sz w:val="22"/>
        </w:rPr>
        <w:t xml:space="preserve">, la revue des Hautes écoles pédagogiques et institutions assimilées de Suisse romande et du Tessin, relecture en </w:t>
      </w:r>
      <w:r w:rsidR="00704280">
        <w:rPr>
          <w:rFonts w:ascii="Calibri" w:hAnsi="Calibri"/>
          <w:sz w:val="22"/>
        </w:rPr>
        <w:t>déc</w:t>
      </w:r>
      <w:r>
        <w:rPr>
          <w:rFonts w:ascii="Calibri" w:hAnsi="Calibri"/>
          <w:sz w:val="22"/>
        </w:rPr>
        <w:t xml:space="preserve">embre 2020,  </w:t>
      </w:r>
      <w:hyperlink r:id="rId32" w:history="1">
        <w:r w:rsidRPr="00A64065">
          <w:rPr>
            <w:rStyle w:val="Lienhypertexte"/>
            <w:rFonts w:asciiTheme="minorHAnsi" w:hAnsiTheme="minorHAnsi" w:cstheme="minorHAnsi"/>
            <w:sz w:val="22"/>
            <w:szCs w:val="22"/>
          </w:rPr>
          <w:t>http://revuedeshep.ch/publier/</w:t>
        </w:r>
      </w:hyperlink>
    </w:p>
    <w:p w14:paraId="4F7839AA" w14:textId="77777777" w:rsidR="00980F38" w:rsidRPr="00980F38" w:rsidRDefault="00980F38" w:rsidP="00980F38"/>
    <w:p w14:paraId="6394D0D1" w14:textId="77777777" w:rsidR="005D4BED" w:rsidRPr="00685EF9" w:rsidRDefault="005D4BED" w:rsidP="00D93BAF">
      <w:pPr>
        <w:shd w:val="pct10" w:color="auto" w:fill="auto"/>
        <w:jc w:val="both"/>
        <w:outlineLvl w:val="0"/>
        <w:rPr>
          <w:rFonts w:ascii="Calibri" w:hAnsi="Calibri"/>
          <w:b/>
        </w:rPr>
      </w:pPr>
      <w:r>
        <w:rPr>
          <w:rFonts w:ascii="Calibri" w:hAnsi="Calibri"/>
          <w:b/>
        </w:rPr>
        <w:t xml:space="preserve">2.7. </w:t>
      </w:r>
      <w:r w:rsidRPr="00685EF9">
        <w:rPr>
          <w:rFonts w:ascii="Calibri" w:hAnsi="Calibri"/>
          <w:b/>
        </w:rPr>
        <w:t>Participation à des associations et réseaux</w:t>
      </w:r>
    </w:p>
    <w:p w14:paraId="5F1BC4AE" w14:textId="77777777" w:rsidR="005D4BED" w:rsidRDefault="005D4BED" w:rsidP="005D4BED">
      <w:pPr>
        <w:widowControl w:val="0"/>
        <w:autoSpaceDE w:val="0"/>
        <w:autoSpaceDN w:val="0"/>
        <w:adjustRightInd w:val="0"/>
        <w:rPr>
          <w:rFonts w:ascii="TimesNewRomanPSMT" w:eastAsia="Cambria" w:hAnsi="TimesNewRomanPSMT" w:cs="TimesNewRomanPSMT"/>
        </w:rPr>
      </w:pPr>
    </w:p>
    <w:p w14:paraId="4755307C" w14:textId="77777777" w:rsidR="005D4BED" w:rsidRDefault="005D4BED"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 xml:space="preserve">2.7.1. </w:t>
      </w:r>
      <w:r w:rsidRPr="00685EF9">
        <w:rPr>
          <w:rFonts w:ascii="Calibri" w:hAnsi="Calibri" w:cs="TimesNewRomanPSMT"/>
          <w:b/>
          <w:sz w:val="22"/>
        </w:rPr>
        <w:t>Membre d'associations</w:t>
      </w:r>
      <w:r w:rsidR="006F0946">
        <w:rPr>
          <w:rFonts w:ascii="Calibri" w:hAnsi="Calibri" w:cs="TimesNewRomanPSMT"/>
          <w:b/>
          <w:sz w:val="22"/>
        </w:rPr>
        <w:t>, de sociétés savantes dont conseils scientifiques</w:t>
      </w:r>
    </w:p>
    <w:p w14:paraId="2A31E6C1" w14:textId="77777777" w:rsidR="005D4BED" w:rsidRDefault="005D4BED" w:rsidP="00D93BAF">
      <w:pPr>
        <w:widowControl w:val="0"/>
        <w:autoSpaceDE w:val="0"/>
        <w:autoSpaceDN w:val="0"/>
        <w:adjustRightInd w:val="0"/>
        <w:jc w:val="both"/>
        <w:outlineLvl w:val="0"/>
        <w:rPr>
          <w:rFonts w:ascii="Calibri" w:hAnsi="Calibri" w:cs="TimesNewRomanPSMT"/>
          <w:sz w:val="22"/>
        </w:rPr>
      </w:pPr>
      <w:r>
        <w:rPr>
          <w:rFonts w:ascii="Calibri" w:hAnsi="Calibri" w:cs="TimesNewRomanPSMT"/>
          <w:b/>
          <w:sz w:val="22"/>
        </w:rPr>
        <w:t xml:space="preserve">Associations </w:t>
      </w:r>
      <w:r w:rsidRPr="00685EF9">
        <w:rPr>
          <w:rFonts w:ascii="Calibri" w:hAnsi="Calibri" w:cs="TimesNewRomanPSMT"/>
          <w:b/>
          <w:sz w:val="22"/>
        </w:rPr>
        <w:t>professionnelles</w:t>
      </w:r>
      <w:r w:rsidR="00CB042B">
        <w:rPr>
          <w:rFonts w:ascii="Calibri" w:hAnsi="Calibri" w:cs="TimesNewRomanPSMT"/>
          <w:b/>
          <w:sz w:val="22"/>
        </w:rPr>
        <w:t xml:space="preserve"> </w:t>
      </w:r>
      <w:r w:rsidR="006F0946">
        <w:rPr>
          <w:rFonts w:ascii="Calibri" w:hAnsi="Calibri" w:cs="TimesNewRomanPSMT"/>
          <w:b/>
          <w:sz w:val="22"/>
        </w:rPr>
        <w:t>/</w:t>
      </w:r>
      <w:r w:rsidR="00CB042B">
        <w:rPr>
          <w:rFonts w:ascii="Calibri" w:hAnsi="Calibri" w:cs="TimesNewRomanPSMT"/>
          <w:b/>
          <w:sz w:val="22"/>
        </w:rPr>
        <w:t xml:space="preserve"> S</w:t>
      </w:r>
      <w:r w:rsidR="006F0946">
        <w:rPr>
          <w:rFonts w:ascii="Calibri" w:hAnsi="Calibri" w:cs="TimesNewRomanPSMT"/>
          <w:b/>
          <w:sz w:val="22"/>
        </w:rPr>
        <w:t>ociétés savantes</w:t>
      </w:r>
      <w:r w:rsidR="00B91FF8">
        <w:rPr>
          <w:rFonts w:ascii="Calibri" w:hAnsi="Calibri" w:cs="TimesNewRomanPSMT"/>
          <w:b/>
          <w:sz w:val="22"/>
        </w:rPr>
        <w:t xml:space="preserve"> </w:t>
      </w:r>
    </w:p>
    <w:p w14:paraId="576E4E8E" w14:textId="12F7F6FE" w:rsidR="0083673B" w:rsidRPr="00A70B02" w:rsidRDefault="0049224A" w:rsidP="00C23E3B">
      <w:pPr>
        <w:pStyle w:val="Paragraphedeliste"/>
        <w:widowControl w:val="0"/>
        <w:numPr>
          <w:ilvl w:val="0"/>
          <w:numId w:val="7"/>
        </w:numPr>
        <w:autoSpaceDE w:val="0"/>
        <w:autoSpaceDN w:val="0"/>
        <w:adjustRightInd w:val="0"/>
        <w:jc w:val="both"/>
        <w:rPr>
          <w:rFonts w:cs="TimesNewRomanPSMT"/>
        </w:rPr>
      </w:pPr>
      <w:r w:rsidRPr="00A70B02">
        <w:rPr>
          <w:rFonts w:cs="TimesNewRomanPSMT"/>
        </w:rPr>
        <w:t>Acedle</w:t>
      </w:r>
      <w:r w:rsidRPr="00A70B02">
        <w:rPr>
          <w:rFonts w:cs="TimesNewRomanPSMT"/>
        </w:rPr>
        <w:tab/>
      </w:r>
      <w:r w:rsidR="0083673B" w:rsidRPr="00A70B02">
        <w:rPr>
          <w:rFonts w:cs="TimesNewRomanPSMT"/>
        </w:rPr>
        <w:t>Présidente 2007-2015, puis 2017</w:t>
      </w:r>
      <w:r w:rsidR="00CC6F56" w:rsidRPr="00A70B02">
        <w:rPr>
          <w:rFonts w:cs="TimesNewRomanPSMT"/>
        </w:rPr>
        <w:t xml:space="preserve">-2019 ; </w:t>
      </w:r>
      <w:r w:rsidR="00A70B02" w:rsidRPr="00A70B02">
        <w:rPr>
          <w:rFonts w:cs="TimesNewRomanPSMT"/>
        </w:rPr>
        <w:t xml:space="preserve">actuellement </w:t>
      </w:r>
      <w:r w:rsidR="0083673B" w:rsidRPr="00A70B02">
        <w:rPr>
          <w:rFonts w:cs="TimesNewRomanPSMT"/>
        </w:rPr>
        <w:t xml:space="preserve">membre du CA </w:t>
      </w:r>
    </w:p>
    <w:p w14:paraId="60717255" w14:textId="6F4CF94F" w:rsidR="0049224A" w:rsidRPr="00A70B02" w:rsidRDefault="00D66E06" w:rsidP="00C23E3B">
      <w:pPr>
        <w:pStyle w:val="Paragraphedeliste"/>
        <w:widowControl w:val="0"/>
        <w:numPr>
          <w:ilvl w:val="0"/>
          <w:numId w:val="7"/>
        </w:numPr>
        <w:autoSpaceDE w:val="0"/>
        <w:autoSpaceDN w:val="0"/>
        <w:adjustRightInd w:val="0"/>
        <w:jc w:val="both"/>
        <w:rPr>
          <w:rFonts w:cs="TimesNewRomanPSMT"/>
          <w:i/>
        </w:rPr>
      </w:pPr>
      <w:r w:rsidRPr="00A70B02">
        <w:rPr>
          <w:rFonts w:cs="TimesNewRomanPSMT"/>
        </w:rPr>
        <w:t xml:space="preserve">GERES </w:t>
      </w:r>
      <w:r w:rsidRPr="00A70B02">
        <w:rPr>
          <w:rFonts w:cs="TimesNewRomanPSMT"/>
        </w:rPr>
        <w:tab/>
        <w:t xml:space="preserve">Membre du Conseil scientifique </w:t>
      </w:r>
      <w:r w:rsidR="007E7981" w:rsidRPr="00A70B02">
        <w:rPr>
          <w:rFonts w:cs="TimesNewRomanPSMT"/>
        </w:rPr>
        <w:t xml:space="preserve">international </w:t>
      </w:r>
      <w:r w:rsidRPr="00A70B02">
        <w:rPr>
          <w:rFonts w:cs="TimesNewRomanPSMT"/>
        </w:rPr>
        <w:t>du Groupe d’</w:t>
      </w:r>
      <w:r w:rsidR="00FB1059" w:rsidRPr="00A70B02">
        <w:rPr>
          <w:rFonts w:cs="TimesNewRomanPSMT"/>
        </w:rPr>
        <w:t>É</w:t>
      </w:r>
      <w:r w:rsidRPr="00A70B02">
        <w:rPr>
          <w:rFonts w:cs="TimesNewRomanPSMT"/>
        </w:rPr>
        <w:t>tude et de Recherche en Espagnol de Spécialité (GERES)</w:t>
      </w:r>
    </w:p>
    <w:p w14:paraId="7B3C0CB4" w14:textId="3D84F3C0" w:rsidR="0049224A" w:rsidRPr="002F572F" w:rsidRDefault="00FB1059" w:rsidP="00FB1059">
      <w:pPr>
        <w:widowControl w:val="0"/>
        <w:autoSpaceDE w:val="0"/>
        <w:autoSpaceDN w:val="0"/>
        <w:adjustRightInd w:val="0"/>
        <w:ind w:left="709" w:hanging="709"/>
        <w:jc w:val="both"/>
        <w:rPr>
          <w:rFonts w:ascii="Calibri" w:hAnsi="Calibri" w:cs="TimesNewRomanPSMT"/>
          <w:b/>
          <w:sz w:val="22"/>
        </w:rPr>
      </w:pPr>
      <w:r>
        <w:rPr>
          <w:rFonts w:ascii="Calibri" w:hAnsi="Calibri" w:cs="TimesNewRomanPSMT"/>
          <w:b/>
          <w:sz w:val="22"/>
        </w:rPr>
        <w:t>Membre</w:t>
      </w:r>
      <w:r w:rsidR="002F572F" w:rsidRPr="002F572F">
        <w:rPr>
          <w:rFonts w:ascii="Calibri" w:hAnsi="Calibri" w:cs="TimesNewRomanPSMT"/>
          <w:b/>
          <w:sz w:val="22"/>
        </w:rPr>
        <w:t xml:space="preserve"> </w:t>
      </w:r>
      <w:r>
        <w:rPr>
          <w:rFonts w:ascii="Calibri" w:hAnsi="Calibri" w:cs="TimesNewRomanPSMT"/>
          <w:b/>
          <w:sz w:val="22"/>
        </w:rPr>
        <w:t xml:space="preserve">/ sympathisante </w:t>
      </w:r>
      <w:r w:rsidR="002F572F" w:rsidRPr="002F572F">
        <w:rPr>
          <w:rFonts w:ascii="Calibri" w:hAnsi="Calibri" w:cs="TimesNewRomanPSMT"/>
          <w:b/>
          <w:sz w:val="22"/>
        </w:rPr>
        <w:t>d’autres associations</w:t>
      </w:r>
      <w:r w:rsidR="000852CD">
        <w:rPr>
          <w:rFonts w:ascii="Calibri" w:hAnsi="Calibri" w:cs="TimesNewRomanPSMT"/>
          <w:b/>
          <w:sz w:val="22"/>
        </w:rPr>
        <w:t xml:space="preserve"> professionnelles et de sociétés savantes</w:t>
      </w:r>
    </w:p>
    <w:p w14:paraId="71C323FF" w14:textId="3B27FDA7" w:rsidR="005D4BED" w:rsidRDefault="005D4BED"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ADALSIC</w:t>
      </w:r>
      <w:r w:rsidR="00B91FF8">
        <w:rPr>
          <w:rFonts w:ascii="Calibri" w:hAnsi="Calibri" w:cs="TimesNewRomanPSMT"/>
          <w:sz w:val="22"/>
        </w:rPr>
        <w:t xml:space="preserve">, </w:t>
      </w:r>
      <w:r w:rsidR="00847C92">
        <w:rPr>
          <w:rFonts w:ascii="Calibri" w:hAnsi="Calibri" w:cs="TimesNewRomanPSMT"/>
          <w:sz w:val="22"/>
        </w:rPr>
        <w:t xml:space="preserve">ADLES, </w:t>
      </w:r>
      <w:r>
        <w:rPr>
          <w:rFonts w:ascii="Calibri" w:hAnsi="Calibri" w:cs="TimesNewRomanPSMT"/>
          <w:sz w:val="22"/>
        </w:rPr>
        <w:t>ARCD</w:t>
      </w:r>
      <w:r w:rsidR="00B91FF8">
        <w:rPr>
          <w:rFonts w:ascii="Calibri" w:hAnsi="Calibri" w:cs="TimesNewRomanPSMT"/>
          <w:sz w:val="22"/>
        </w:rPr>
        <w:t xml:space="preserve">, </w:t>
      </w:r>
      <w:r w:rsidRPr="00685EF9">
        <w:rPr>
          <w:rFonts w:ascii="Calibri" w:hAnsi="Calibri" w:cs="TimesNewRomanPSMT"/>
          <w:sz w:val="22"/>
        </w:rPr>
        <w:t>EUROCALL (</w:t>
      </w:r>
      <w:r>
        <w:rPr>
          <w:rFonts w:ascii="Calibri" w:hAnsi="Calibri" w:cs="TimesNewRomanPSMT"/>
          <w:sz w:val="22"/>
        </w:rPr>
        <w:t>membre de l’</w:t>
      </w:r>
      <w:r w:rsidRPr="00CE43DA">
        <w:rPr>
          <w:rFonts w:ascii="Calibri" w:hAnsi="Calibri" w:cs="TimesNewRomanPSMT"/>
          <w:i/>
          <w:sz w:val="22"/>
        </w:rPr>
        <w:t>Executive Committee</w:t>
      </w:r>
      <w:r w:rsidR="006F0946" w:rsidRPr="00CE43DA">
        <w:rPr>
          <w:rFonts w:ascii="Calibri" w:hAnsi="Calibri" w:cs="TimesNewRomanPSMT"/>
          <w:i/>
          <w:sz w:val="22"/>
        </w:rPr>
        <w:t xml:space="preserve"> </w:t>
      </w:r>
      <w:r w:rsidRPr="00685EF9">
        <w:rPr>
          <w:rFonts w:ascii="Calibri" w:hAnsi="Calibri" w:cs="TimesNewRomanPSMT"/>
          <w:sz w:val="22"/>
        </w:rPr>
        <w:t>: 2008-2011)</w:t>
      </w:r>
      <w:r w:rsidR="00B91FF8">
        <w:rPr>
          <w:rFonts w:ascii="Calibri" w:hAnsi="Calibri" w:cs="TimesNewRomanPSMT"/>
          <w:sz w:val="22"/>
        </w:rPr>
        <w:t xml:space="preserve">, </w:t>
      </w:r>
      <w:r>
        <w:rPr>
          <w:rFonts w:ascii="Calibri" w:hAnsi="Calibri" w:cs="TimesNewRomanPSMT"/>
          <w:sz w:val="22"/>
        </w:rPr>
        <w:t>ADEAF (jusqu’en 2015)</w:t>
      </w:r>
      <w:r w:rsidR="00B91FF8">
        <w:rPr>
          <w:rFonts w:ascii="Calibri" w:hAnsi="Calibri" w:cs="TimesNewRomanPSMT"/>
          <w:sz w:val="22"/>
        </w:rPr>
        <w:t xml:space="preserve">, </w:t>
      </w:r>
      <w:r w:rsidRPr="00685EF9">
        <w:rPr>
          <w:rFonts w:ascii="Calibri" w:hAnsi="Calibri" w:cs="TimesNewRomanPSMT"/>
          <w:sz w:val="22"/>
        </w:rPr>
        <w:t>ADEB</w:t>
      </w:r>
      <w:r w:rsidR="00B91FF8">
        <w:rPr>
          <w:rFonts w:ascii="Calibri" w:hAnsi="Calibri" w:cs="TimesNewRomanPSMT"/>
          <w:sz w:val="22"/>
        </w:rPr>
        <w:t xml:space="preserve">, </w:t>
      </w:r>
      <w:r w:rsidR="005146C4">
        <w:rPr>
          <w:rFonts w:ascii="Calibri" w:hAnsi="Calibri" w:cs="TimesNewRomanPSMT"/>
          <w:sz w:val="22"/>
        </w:rPr>
        <w:t xml:space="preserve">AFIRSE, </w:t>
      </w:r>
      <w:r>
        <w:rPr>
          <w:rFonts w:ascii="Calibri" w:hAnsi="Calibri" w:cs="TimesNewRomanPSMT"/>
          <w:sz w:val="22"/>
        </w:rPr>
        <w:t>AFLA</w:t>
      </w:r>
      <w:r w:rsidR="00B91FF8">
        <w:rPr>
          <w:rFonts w:ascii="Calibri" w:hAnsi="Calibri" w:cs="TimesNewRomanPSMT"/>
          <w:sz w:val="22"/>
        </w:rPr>
        <w:t xml:space="preserve">, </w:t>
      </w:r>
      <w:r>
        <w:rPr>
          <w:rFonts w:ascii="Calibri" w:hAnsi="Calibri" w:cs="TimesNewRomanPSMT"/>
          <w:sz w:val="22"/>
        </w:rPr>
        <w:t>ALA</w:t>
      </w:r>
      <w:r w:rsidR="00B91FF8">
        <w:rPr>
          <w:rFonts w:ascii="Calibri" w:hAnsi="Calibri" w:cs="TimesNewRomanPSMT"/>
          <w:sz w:val="22"/>
        </w:rPr>
        <w:t xml:space="preserve">, </w:t>
      </w:r>
      <w:r>
        <w:rPr>
          <w:rFonts w:ascii="Calibri" w:hAnsi="Calibri" w:cs="TimesNewRomanPSMT"/>
          <w:sz w:val="22"/>
        </w:rPr>
        <w:t>ANCA</w:t>
      </w:r>
      <w:r w:rsidR="00B91FF8">
        <w:rPr>
          <w:rFonts w:ascii="Calibri" w:hAnsi="Calibri" w:cs="TimesNewRomanPSMT"/>
          <w:sz w:val="22"/>
        </w:rPr>
        <w:t xml:space="preserve">, APLIUT, </w:t>
      </w:r>
      <w:r>
        <w:rPr>
          <w:rFonts w:ascii="Calibri" w:hAnsi="Calibri" w:cs="TimesNewRomanPSMT"/>
          <w:sz w:val="22"/>
        </w:rPr>
        <w:t>APLV</w:t>
      </w:r>
      <w:r w:rsidR="00B91FF8">
        <w:rPr>
          <w:rFonts w:ascii="Calibri" w:hAnsi="Calibri" w:cs="TimesNewRomanPSMT"/>
          <w:sz w:val="22"/>
        </w:rPr>
        <w:t xml:space="preserve">, ARCD, </w:t>
      </w:r>
      <w:r w:rsidRPr="00685EF9">
        <w:rPr>
          <w:rFonts w:ascii="Calibri" w:hAnsi="Calibri" w:cs="TimesNewRomanPSMT"/>
          <w:sz w:val="22"/>
        </w:rPr>
        <w:t>ARDA</w:t>
      </w:r>
      <w:r>
        <w:rPr>
          <w:rFonts w:ascii="Calibri" w:hAnsi="Calibri" w:cs="TimesNewRomanPSMT"/>
          <w:sz w:val="22"/>
        </w:rPr>
        <w:t>A</w:t>
      </w:r>
      <w:r w:rsidR="00B91FF8">
        <w:rPr>
          <w:rFonts w:ascii="Calibri" w:hAnsi="Calibri" w:cs="TimesNewRomanPSMT"/>
          <w:sz w:val="22"/>
        </w:rPr>
        <w:t xml:space="preserve">, ARIC, DFFG, </w:t>
      </w:r>
      <w:r w:rsidRPr="00685EF9">
        <w:rPr>
          <w:rFonts w:ascii="Calibri" w:hAnsi="Calibri" w:cs="TimesNewRomanPSMT"/>
          <w:sz w:val="22"/>
        </w:rPr>
        <w:t>EDILIC</w:t>
      </w:r>
      <w:r w:rsidR="00B91FF8">
        <w:rPr>
          <w:rFonts w:ascii="Calibri" w:hAnsi="Calibri" w:cs="TimesNewRomanPSMT"/>
          <w:sz w:val="22"/>
        </w:rPr>
        <w:t xml:space="preserve">, EUROCALL, </w:t>
      </w:r>
      <w:r>
        <w:rPr>
          <w:rFonts w:ascii="Calibri" w:hAnsi="Calibri" w:cs="TimesNewRomanPSMT"/>
          <w:sz w:val="22"/>
        </w:rPr>
        <w:t>GERES</w:t>
      </w:r>
      <w:r w:rsidR="00B91FF8">
        <w:rPr>
          <w:rFonts w:ascii="Calibri" w:hAnsi="Calibri" w:cs="TimesNewRomanPSMT"/>
          <w:sz w:val="22"/>
        </w:rPr>
        <w:t xml:space="preserve">, </w:t>
      </w:r>
      <w:r>
        <w:rPr>
          <w:rFonts w:ascii="Calibri" w:hAnsi="Calibri" w:cs="TimesNewRomanPSMT"/>
          <w:sz w:val="22"/>
        </w:rPr>
        <w:t>RANACL</w:t>
      </w:r>
      <w:r w:rsidR="0049224A">
        <w:rPr>
          <w:rFonts w:ascii="Calibri" w:hAnsi="Calibri" w:cs="TimesNewRomanPSMT"/>
          <w:sz w:val="22"/>
        </w:rPr>
        <w:t>È</w:t>
      </w:r>
      <w:r>
        <w:rPr>
          <w:rFonts w:ascii="Calibri" w:hAnsi="Calibri" w:cs="TimesNewRomanPSMT"/>
          <w:sz w:val="22"/>
        </w:rPr>
        <w:t>S</w:t>
      </w:r>
      <w:r w:rsidR="00A70B02">
        <w:rPr>
          <w:rFonts w:ascii="Calibri" w:hAnsi="Calibri" w:cs="TimesNewRomanPSMT"/>
          <w:sz w:val="22"/>
        </w:rPr>
        <w:t> </w:t>
      </w:r>
    </w:p>
    <w:p w14:paraId="6648DF60" w14:textId="4DF5CFEB" w:rsidR="005D4BED" w:rsidRPr="00E37DFD" w:rsidRDefault="00FB1059" w:rsidP="00D93BAF">
      <w:pPr>
        <w:widowControl w:val="0"/>
        <w:autoSpaceDE w:val="0"/>
        <w:autoSpaceDN w:val="0"/>
        <w:adjustRightInd w:val="0"/>
        <w:jc w:val="both"/>
        <w:outlineLvl w:val="0"/>
        <w:rPr>
          <w:rFonts w:ascii="Calibri" w:hAnsi="Calibri" w:cs="TimesNewRomanPSMT"/>
          <w:b/>
          <w:sz w:val="22"/>
        </w:rPr>
      </w:pPr>
      <w:r>
        <w:rPr>
          <w:rFonts w:ascii="Calibri" w:hAnsi="Calibri" w:cs="TimesNewRomanPSMT"/>
          <w:b/>
          <w:sz w:val="22"/>
        </w:rPr>
        <w:t>Membre d’une as</w:t>
      </w:r>
      <w:r w:rsidR="005D4BED" w:rsidRPr="00E37DFD">
        <w:rPr>
          <w:rFonts w:ascii="Calibri" w:hAnsi="Calibri" w:cs="TimesNewRomanPSMT"/>
          <w:b/>
          <w:sz w:val="22"/>
        </w:rPr>
        <w:t>sociation culturelle</w:t>
      </w:r>
      <w:r w:rsidR="009551C4">
        <w:rPr>
          <w:rFonts w:ascii="Calibri" w:hAnsi="Calibri" w:cs="TimesNewRomanPSMT"/>
          <w:b/>
          <w:sz w:val="22"/>
        </w:rPr>
        <w:t xml:space="preserve"> </w:t>
      </w:r>
    </w:p>
    <w:p w14:paraId="14AE5BE4" w14:textId="77777777" w:rsidR="005D4BED" w:rsidRPr="00E17B1B" w:rsidRDefault="005D4BED" w:rsidP="00D93BAF">
      <w:pPr>
        <w:widowControl w:val="0"/>
        <w:autoSpaceDE w:val="0"/>
        <w:autoSpaceDN w:val="0"/>
        <w:adjustRightInd w:val="0"/>
        <w:jc w:val="both"/>
        <w:outlineLvl w:val="0"/>
        <w:rPr>
          <w:rFonts w:ascii="Calibri" w:hAnsi="Calibri" w:cs="TimesNewRomanPSMT"/>
          <w:sz w:val="22"/>
        </w:rPr>
      </w:pPr>
      <w:r w:rsidRPr="001D7C61">
        <w:rPr>
          <w:rFonts w:ascii="Calibri" w:hAnsi="Calibri" w:cs="TimesNewRomanPSMT"/>
          <w:i/>
          <w:sz w:val="22"/>
        </w:rPr>
        <w:t>L’</w:t>
      </w:r>
      <w:r w:rsidRPr="00E37DFD">
        <w:rPr>
          <w:rFonts w:ascii="Calibri" w:hAnsi="Calibri" w:cs="TimesNewRomanPSMT"/>
          <w:i/>
          <w:sz w:val="22"/>
        </w:rPr>
        <w:t>Etoile de Mer</w:t>
      </w:r>
      <w:r>
        <w:rPr>
          <w:rFonts w:ascii="Calibri" w:hAnsi="Calibri" w:cs="TimesNewRomanPSMT"/>
          <w:sz w:val="22"/>
        </w:rPr>
        <w:t>, Eileen Gray et Le Corbusier</w:t>
      </w:r>
    </w:p>
    <w:p w14:paraId="0007F088" w14:textId="77777777" w:rsidR="005D4BED" w:rsidRDefault="005D4BED">
      <w:pPr>
        <w:rPr>
          <w:rFonts w:ascii="Calibri" w:hAnsi="Calibri" w:cs="TimesNewRomanPSMT"/>
          <w:b/>
          <w:sz w:val="22"/>
        </w:rPr>
      </w:pPr>
    </w:p>
    <w:p w14:paraId="4BA33572" w14:textId="77777777" w:rsidR="005D4BED" w:rsidRPr="008B7BC5" w:rsidRDefault="005D4BED" w:rsidP="00D93BAF">
      <w:pPr>
        <w:outlineLvl w:val="0"/>
        <w:rPr>
          <w:rFonts w:ascii="Calibri" w:hAnsi="Calibri"/>
        </w:rPr>
      </w:pPr>
      <w:r>
        <w:rPr>
          <w:rFonts w:ascii="Calibri" w:hAnsi="Calibri" w:cs="TimesNewRomanPSMT"/>
          <w:b/>
          <w:sz w:val="22"/>
        </w:rPr>
        <w:t xml:space="preserve">2.7.2. </w:t>
      </w:r>
      <w:r w:rsidRPr="00685EF9">
        <w:rPr>
          <w:rFonts w:ascii="Calibri" w:hAnsi="Calibri" w:cs="TimesNewRomanPSMT"/>
          <w:b/>
          <w:sz w:val="22"/>
        </w:rPr>
        <w:t>Membre d</w:t>
      </w:r>
      <w:r>
        <w:rPr>
          <w:rFonts w:ascii="Calibri" w:hAnsi="Calibri" w:cs="TimesNewRomanPSMT"/>
          <w:b/>
          <w:sz w:val="22"/>
        </w:rPr>
        <w:t>es réseaux suivants</w:t>
      </w:r>
    </w:p>
    <w:p w14:paraId="54D5547B" w14:textId="2211732E" w:rsidR="008F2C2C" w:rsidRPr="008F2C2C" w:rsidRDefault="005D4BED" w:rsidP="008F2C2C">
      <w:pPr>
        <w:rPr>
          <w:rFonts w:ascii="Calibri" w:hAnsi="Calibri"/>
        </w:rPr>
      </w:pPr>
      <w:r>
        <w:rPr>
          <w:rFonts w:ascii="Calibri" w:hAnsi="Calibri"/>
        </w:rPr>
        <w:t xml:space="preserve">AUF, OIF, RFS, </w:t>
      </w:r>
      <w:r w:rsidR="007621B7">
        <w:rPr>
          <w:rFonts w:ascii="Calibri" w:hAnsi="Calibri"/>
        </w:rPr>
        <w:t>OF</w:t>
      </w:r>
      <w:r w:rsidR="008F2C2C">
        <w:rPr>
          <w:rFonts w:ascii="Calibri" w:hAnsi="Calibri"/>
        </w:rPr>
        <w:t>RIS</w:t>
      </w:r>
      <w:r w:rsidR="001E54DD">
        <w:rPr>
          <w:rFonts w:ascii="Calibri" w:hAnsi="Calibri"/>
        </w:rPr>
        <w:t>, EUROCALL</w:t>
      </w:r>
      <w:r w:rsidR="001D7C61">
        <w:rPr>
          <w:rFonts w:ascii="Calibri" w:hAnsi="Calibri"/>
        </w:rPr>
        <w:t>, CIERA, EECERA</w:t>
      </w:r>
    </w:p>
    <w:p w14:paraId="1716C2B6" w14:textId="13D2948E" w:rsidR="005D4BED" w:rsidRDefault="005D4BED" w:rsidP="005D4BED">
      <w:pPr>
        <w:widowControl w:val="0"/>
        <w:autoSpaceDE w:val="0"/>
        <w:autoSpaceDN w:val="0"/>
        <w:adjustRightInd w:val="0"/>
        <w:jc w:val="both"/>
        <w:rPr>
          <w:rFonts w:ascii="Calibri" w:eastAsia="Cambria" w:hAnsi="Calibri" w:cs="TimesNewRomanPSMT"/>
          <w:sz w:val="22"/>
        </w:rPr>
      </w:pPr>
      <w:r w:rsidRPr="0049658F">
        <w:rPr>
          <w:rFonts w:ascii="Calibri" w:eastAsia="Cambria" w:hAnsi="Calibri" w:cs="TimesNewRomanPSMT"/>
          <w:sz w:val="22"/>
        </w:rPr>
        <w:t xml:space="preserve">Mes réseaux de recherche sont adossés aux associations d'enseignants-chercheurs du domaine de la didactique des langues/ cultures, </w:t>
      </w:r>
      <w:r>
        <w:rPr>
          <w:rFonts w:ascii="Calibri" w:eastAsia="Cambria" w:hAnsi="Calibri" w:cs="TimesNewRomanPSMT"/>
          <w:sz w:val="22"/>
        </w:rPr>
        <w:t xml:space="preserve">notamment </w:t>
      </w:r>
      <w:r w:rsidRPr="0049658F">
        <w:rPr>
          <w:rFonts w:ascii="Calibri" w:eastAsia="Cambria" w:hAnsi="Calibri" w:cs="TimesNewRomanPSMT"/>
          <w:sz w:val="22"/>
        </w:rPr>
        <w:t>l'Acedle</w:t>
      </w:r>
      <w:r>
        <w:rPr>
          <w:rFonts w:ascii="Calibri" w:eastAsia="Cambria" w:hAnsi="Calibri" w:cs="TimesNewRomanPSMT"/>
          <w:sz w:val="22"/>
        </w:rPr>
        <w:t xml:space="preserve">, fondée par Louise Dabène et </w:t>
      </w:r>
      <w:r w:rsidR="00CC6F56">
        <w:rPr>
          <w:rFonts w:ascii="Calibri" w:eastAsia="Cambria" w:hAnsi="Calibri" w:cs="TimesNewRomanPSMT"/>
          <w:sz w:val="22"/>
        </w:rPr>
        <w:t>que j’ai présidée jusqu</w:t>
      </w:r>
      <w:r w:rsidR="000852CD">
        <w:rPr>
          <w:rFonts w:ascii="Calibri" w:eastAsia="Cambria" w:hAnsi="Calibri" w:cs="TimesNewRomanPSMT"/>
          <w:sz w:val="22"/>
        </w:rPr>
        <w:t>’</w:t>
      </w:r>
      <w:r w:rsidR="00CC6F56">
        <w:rPr>
          <w:rFonts w:ascii="Calibri" w:eastAsia="Cambria" w:hAnsi="Calibri" w:cs="TimesNewRomanPSMT"/>
          <w:sz w:val="22"/>
        </w:rPr>
        <w:t xml:space="preserve">en </w:t>
      </w:r>
      <w:r>
        <w:rPr>
          <w:rFonts w:ascii="Calibri" w:eastAsia="Cambria" w:hAnsi="Calibri" w:cs="TimesNewRomanPSMT"/>
          <w:sz w:val="22"/>
        </w:rPr>
        <w:t>201</w:t>
      </w:r>
      <w:r w:rsidR="00CC6F56">
        <w:rPr>
          <w:rFonts w:ascii="Calibri" w:eastAsia="Cambria" w:hAnsi="Calibri" w:cs="TimesNewRomanPSMT"/>
          <w:sz w:val="22"/>
        </w:rPr>
        <w:t>9</w:t>
      </w:r>
      <w:r w:rsidRPr="0049658F">
        <w:rPr>
          <w:rFonts w:ascii="Calibri" w:eastAsia="Cambria" w:hAnsi="Calibri" w:cs="TimesNewRomanPSMT"/>
          <w:sz w:val="22"/>
        </w:rPr>
        <w:t>. En 2009, j'ai initié la mise en place d</w:t>
      </w:r>
      <w:r>
        <w:rPr>
          <w:rFonts w:ascii="Calibri" w:eastAsia="Cambria" w:hAnsi="Calibri" w:cs="TimesNewRomanPSMT"/>
          <w:sz w:val="22"/>
        </w:rPr>
        <w:t>e</w:t>
      </w:r>
      <w:r w:rsidRPr="0049658F">
        <w:rPr>
          <w:rFonts w:ascii="Calibri" w:eastAsia="Cambria" w:hAnsi="Calibri" w:cs="TimesNewRomanPSMT"/>
          <w:sz w:val="22"/>
        </w:rPr>
        <w:t xml:space="preserve"> rencontre</w:t>
      </w:r>
      <w:r>
        <w:rPr>
          <w:rFonts w:ascii="Calibri" w:eastAsia="Cambria" w:hAnsi="Calibri" w:cs="TimesNewRomanPSMT"/>
          <w:sz w:val="22"/>
        </w:rPr>
        <w:t>s</w:t>
      </w:r>
      <w:r w:rsidRPr="0049658F">
        <w:rPr>
          <w:rFonts w:ascii="Calibri" w:eastAsia="Cambria" w:hAnsi="Calibri" w:cs="TimesNewRomanPSMT"/>
          <w:sz w:val="22"/>
        </w:rPr>
        <w:t xml:space="preserve"> inter-associative</w:t>
      </w:r>
      <w:r>
        <w:rPr>
          <w:rFonts w:ascii="Calibri" w:eastAsia="Cambria" w:hAnsi="Calibri" w:cs="TimesNewRomanPSMT"/>
          <w:sz w:val="22"/>
        </w:rPr>
        <w:t>s</w:t>
      </w:r>
      <w:r w:rsidRPr="0049658F">
        <w:rPr>
          <w:rFonts w:ascii="Calibri" w:eastAsia="Cambria" w:hAnsi="Calibri" w:cs="TimesNewRomanPSMT"/>
          <w:sz w:val="22"/>
        </w:rPr>
        <w:t xml:space="preserve"> des associations de </w:t>
      </w:r>
      <w:r>
        <w:rPr>
          <w:rFonts w:ascii="Calibri" w:eastAsia="Cambria" w:hAnsi="Calibri" w:cs="TimesNewRomanPSMT"/>
          <w:sz w:val="22"/>
        </w:rPr>
        <w:t xml:space="preserve">chercheurs en </w:t>
      </w:r>
      <w:r w:rsidRPr="0049658F">
        <w:rPr>
          <w:rFonts w:ascii="Calibri" w:eastAsia="Cambria" w:hAnsi="Calibri" w:cs="TimesNewRomanPSMT"/>
          <w:sz w:val="22"/>
        </w:rPr>
        <w:t xml:space="preserve">langues et </w:t>
      </w:r>
      <w:r>
        <w:rPr>
          <w:rFonts w:ascii="Calibri" w:eastAsia="Cambria" w:hAnsi="Calibri" w:cs="TimesNewRomanPSMT"/>
          <w:sz w:val="22"/>
        </w:rPr>
        <w:t>didactique des langues dans</w:t>
      </w:r>
      <w:r w:rsidRPr="0049658F">
        <w:rPr>
          <w:rFonts w:ascii="Calibri" w:eastAsia="Cambria" w:hAnsi="Calibri" w:cs="TimesNewRomanPSMT"/>
          <w:sz w:val="22"/>
        </w:rPr>
        <w:t xml:space="preserve"> l'enseignement supérieur en France.</w:t>
      </w:r>
      <w:r>
        <w:rPr>
          <w:rFonts w:ascii="Calibri" w:eastAsia="Cambria" w:hAnsi="Calibri" w:cs="TimesNewRomanPSMT"/>
          <w:sz w:val="22"/>
        </w:rPr>
        <w:t xml:space="preserve"> </w:t>
      </w:r>
    </w:p>
    <w:p w14:paraId="5F38734B" w14:textId="77777777" w:rsidR="001E54DD" w:rsidRDefault="001E54DD" w:rsidP="005D4BED">
      <w:pPr>
        <w:widowControl w:val="0"/>
        <w:autoSpaceDE w:val="0"/>
        <w:autoSpaceDN w:val="0"/>
        <w:adjustRightInd w:val="0"/>
        <w:jc w:val="both"/>
        <w:rPr>
          <w:rFonts w:ascii="Calibri" w:eastAsia="Cambria" w:hAnsi="Calibri" w:cs="TimesNewRomanPSMT"/>
          <w:sz w:val="22"/>
        </w:rPr>
      </w:pPr>
    </w:p>
    <w:p w14:paraId="13ABE069" w14:textId="1886A3B6" w:rsidR="001E54DD" w:rsidRDefault="001E54D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O</w:t>
      </w:r>
      <w:r w:rsidR="005146C4">
        <w:rPr>
          <w:rFonts w:ascii="Calibri" w:eastAsia="Cambria" w:hAnsi="Calibri" w:cs="TimesNewRomanPSMT"/>
          <w:sz w:val="22"/>
        </w:rPr>
        <w:t>F</w:t>
      </w:r>
      <w:r>
        <w:rPr>
          <w:rFonts w:ascii="Calibri" w:eastAsia="Cambria" w:hAnsi="Calibri" w:cs="TimesNewRomanPSMT"/>
          <w:sz w:val="22"/>
        </w:rPr>
        <w:t>RIS est un réseau international qui s’intéresse à la recherche interdisciplinaire portant sur l’inclusion et la didactique professionnelle. J’y participe depuis novembre 2016.</w:t>
      </w:r>
    </w:p>
    <w:p w14:paraId="43CCDFA8" w14:textId="77777777" w:rsidR="00B91FF8" w:rsidRDefault="00B91FF8" w:rsidP="005D4BED">
      <w:pPr>
        <w:widowControl w:val="0"/>
        <w:autoSpaceDE w:val="0"/>
        <w:autoSpaceDN w:val="0"/>
        <w:adjustRightInd w:val="0"/>
        <w:jc w:val="both"/>
        <w:rPr>
          <w:rFonts w:ascii="Calibri" w:eastAsia="Cambria" w:hAnsi="Calibri" w:cs="TimesNewRomanPSMT"/>
          <w:sz w:val="22"/>
        </w:rPr>
      </w:pPr>
    </w:p>
    <w:p w14:paraId="6C7D7660" w14:textId="72525CC2" w:rsidR="00900F88" w:rsidRDefault="005D4BED" w:rsidP="00900F88">
      <w:pPr>
        <w:widowControl w:val="0"/>
        <w:autoSpaceDE w:val="0"/>
        <w:autoSpaceDN w:val="0"/>
        <w:adjustRightInd w:val="0"/>
        <w:jc w:val="both"/>
        <w:rPr>
          <w:rFonts w:ascii="Calibri" w:eastAsia="Cambria" w:hAnsi="Calibri" w:cs="TimesNewRomanPSMT"/>
          <w:sz w:val="22"/>
        </w:rPr>
      </w:pPr>
      <w:r w:rsidRPr="0049658F">
        <w:rPr>
          <w:rFonts w:ascii="Calibri" w:eastAsia="Cambria" w:hAnsi="Calibri" w:cs="TimesNewRomanPSMT"/>
          <w:sz w:val="22"/>
        </w:rPr>
        <w:t>Inscription dans les réseaux internationaux EUROCALL et CALICO, pour les Langues vivantes et les TIC. J’ai pris des fonctions au Comité Exécutif d’EUROCALL en 2008</w:t>
      </w:r>
      <w:r>
        <w:rPr>
          <w:rFonts w:ascii="Calibri" w:eastAsia="Cambria" w:hAnsi="Calibri" w:cs="TimesNewRomanPSMT"/>
          <w:sz w:val="22"/>
        </w:rPr>
        <w:t>,</w:t>
      </w:r>
      <w:r w:rsidRPr="0049658F">
        <w:rPr>
          <w:rFonts w:ascii="Calibri" w:eastAsia="Cambria" w:hAnsi="Calibri" w:cs="TimesNewRomanPSMT"/>
          <w:sz w:val="22"/>
        </w:rPr>
        <w:t xml:space="preserve"> afin de porter la voix francophone dans un réseau anglophone. J’ai </w:t>
      </w:r>
      <w:r>
        <w:rPr>
          <w:rFonts w:ascii="Calibri" w:eastAsia="Cambria" w:hAnsi="Calibri" w:cs="TimesNewRomanPSMT"/>
          <w:sz w:val="22"/>
        </w:rPr>
        <w:t xml:space="preserve">porté la </w:t>
      </w:r>
      <w:r w:rsidRPr="0049658F">
        <w:rPr>
          <w:rFonts w:ascii="Calibri" w:eastAsia="Cambria" w:hAnsi="Calibri" w:cs="TimesNewRomanPSMT"/>
          <w:sz w:val="22"/>
        </w:rPr>
        <w:t>candidat</w:t>
      </w:r>
      <w:r>
        <w:rPr>
          <w:rFonts w:ascii="Calibri" w:eastAsia="Cambria" w:hAnsi="Calibri" w:cs="TimesNewRomanPSMT"/>
          <w:sz w:val="22"/>
        </w:rPr>
        <w:t>ure</w:t>
      </w:r>
      <w:r w:rsidRPr="0049658F">
        <w:rPr>
          <w:rFonts w:ascii="Calibri" w:eastAsia="Cambria" w:hAnsi="Calibri" w:cs="TimesNewRomanPSMT"/>
          <w:sz w:val="22"/>
        </w:rPr>
        <w:t xml:space="preserve"> pour </w:t>
      </w:r>
      <w:r>
        <w:rPr>
          <w:rFonts w:ascii="Calibri" w:eastAsia="Cambria" w:hAnsi="Calibri" w:cs="TimesNewRomanPSMT"/>
          <w:sz w:val="22"/>
        </w:rPr>
        <w:t>l’</w:t>
      </w:r>
      <w:r w:rsidRPr="0049658F">
        <w:rPr>
          <w:rFonts w:ascii="Calibri" w:eastAsia="Cambria" w:hAnsi="Calibri" w:cs="TimesNewRomanPSMT"/>
          <w:sz w:val="22"/>
        </w:rPr>
        <w:t>organis</w:t>
      </w:r>
      <w:r>
        <w:rPr>
          <w:rFonts w:ascii="Calibri" w:eastAsia="Cambria" w:hAnsi="Calibri" w:cs="TimesNewRomanPSMT"/>
          <w:sz w:val="22"/>
        </w:rPr>
        <w:t xml:space="preserve">ation du </w:t>
      </w:r>
      <w:r w:rsidRPr="0049658F">
        <w:rPr>
          <w:rFonts w:ascii="Calibri" w:eastAsia="Cambria" w:hAnsi="Calibri" w:cs="TimesNewRomanPSMT"/>
          <w:sz w:val="22"/>
        </w:rPr>
        <w:t xml:space="preserve">congrès 2010 en </w:t>
      </w:r>
      <w:r>
        <w:rPr>
          <w:rFonts w:ascii="Calibri" w:eastAsia="Cambria" w:hAnsi="Calibri" w:cs="TimesNewRomanPSMT"/>
          <w:sz w:val="22"/>
        </w:rPr>
        <w:t>France, à BORDEAUX (400 participants)</w:t>
      </w:r>
      <w:r w:rsidRPr="0049658F">
        <w:rPr>
          <w:rFonts w:ascii="Calibri" w:eastAsia="Cambria" w:hAnsi="Calibri" w:cs="TimesNewRomanPSMT"/>
          <w:sz w:val="22"/>
        </w:rPr>
        <w:t xml:space="preserve">. Ce congrès n’était plus venu en </w:t>
      </w:r>
      <w:r w:rsidR="00900F88">
        <w:rPr>
          <w:rFonts w:ascii="Calibri" w:eastAsia="Cambria" w:hAnsi="Calibri" w:cs="TimesNewRomanPSMT"/>
          <w:sz w:val="22"/>
        </w:rPr>
        <w:t>France</w:t>
      </w:r>
      <w:r w:rsidR="009E3844" w:rsidRPr="0049658F">
        <w:rPr>
          <w:rFonts w:ascii="Calibri" w:eastAsia="Cambria" w:hAnsi="Calibri" w:cs="TimesNewRomanPSMT"/>
          <w:sz w:val="22"/>
        </w:rPr>
        <w:t xml:space="preserve"> depuis 11 ans</w:t>
      </w:r>
      <w:r w:rsidRPr="0049658F">
        <w:rPr>
          <w:rFonts w:ascii="Calibri" w:eastAsia="Cambria" w:hAnsi="Calibri" w:cs="TimesNewRomanPSMT"/>
          <w:sz w:val="22"/>
        </w:rPr>
        <w:t>.</w:t>
      </w:r>
    </w:p>
    <w:p w14:paraId="2B35B63E" w14:textId="77777777" w:rsidR="009E3844" w:rsidRPr="00900F88" w:rsidRDefault="009E3844" w:rsidP="00900F88">
      <w:pPr>
        <w:widowControl w:val="0"/>
        <w:autoSpaceDE w:val="0"/>
        <w:autoSpaceDN w:val="0"/>
        <w:adjustRightInd w:val="0"/>
        <w:jc w:val="both"/>
        <w:rPr>
          <w:rFonts w:ascii="Calibri" w:eastAsia="Cambria" w:hAnsi="Calibri" w:cs="TimesNewRomanPSMT"/>
          <w:sz w:val="22"/>
        </w:rPr>
      </w:pPr>
    </w:p>
    <w:p w14:paraId="31F8E4FD" w14:textId="77777777" w:rsidR="009E3844" w:rsidRDefault="009E3844">
      <w:pPr>
        <w:rPr>
          <w:rFonts w:ascii="Calibri" w:hAnsi="Calibri"/>
          <w:sz w:val="36"/>
        </w:rPr>
      </w:pPr>
      <w:r>
        <w:rPr>
          <w:rFonts w:ascii="Calibri" w:hAnsi="Calibri"/>
          <w:sz w:val="36"/>
        </w:rPr>
        <w:br w:type="page"/>
      </w:r>
    </w:p>
    <w:p w14:paraId="78697850" w14:textId="6D24A5C8" w:rsidR="005D4BED" w:rsidRPr="00DB7255" w:rsidRDefault="005D4BED">
      <w:pPr>
        <w:pBdr>
          <w:bottom w:val="single" w:sz="12" w:space="1" w:color="auto"/>
        </w:pBdr>
        <w:rPr>
          <w:rStyle w:val="TableauGrille1Clair1"/>
          <w:rFonts w:ascii="Calibri" w:hAnsi="Calibri"/>
          <w:sz w:val="36"/>
        </w:rPr>
      </w:pPr>
      <w:r w:rsidRPr="00DB7255">
        <w:rPr>
          <w:rFonts w:ascii="Calibri" w:hAnsi="Calibri"/>
          <w:sz w:val="36"/>
        </w:rPr>
        <w:lastRenderedPageBreak/>
        <w:t xml:space="preserve">3. </w:t>
      </w:r>
      <w:r w:rsidRPr="00DB7255">
        <w:rPr>
          <w:rStyle w:val="TableauGrille1Clair1"/>
          <w:rFonts w:ascii="Calibri" w:hAnsi="Calibri"/>
          <w:sz w:val="36"/>
        </w:rPr>
        <w:t xml:space="preserve">ACTIVITÉS LIÉES </w:t>
      </w:r>
      <w:r>
        <w:rPr>
          <w:rStyle w:val="TableauGrille1Clair1"/>
          <w:rFonts w:ascii="Calibri" w:hAnsi="Calibri"/>
          <w:sz w:val="36"/>
        </w:rPr>
        <w:t>À</w:t>
      </w:r>
      <w:r w:rsidRPr="00DB7255">
        <w:rPr>
          <w:rStyle w:val="TableauGrille1Clair1"/>
          <w:rFonts w:ascii="Calibri" w:hAnsi="Calibri"/>
          <w:sz w:val="36"/>
        </w:rPr>
        <w:t xml:space="preserve"> L’ENSEIGNEMENT</w:t>
      </w:r>
    </w:p>
    <w:p w14:paraId="17E6D1A0" w14:textId="77777777" w:rsidR="005D4BED" w:rsidRPr="00B00BF0" w:rsidRDefault="005D4BED">
      <w:pPr>
        <w:rPr>
          <w:rStyle w:val="TableauGrille1Clair1"/>
          <w:rFonts w:ascii="Calibri" w:hAnsi="Calibri"/>
          <w:b/>
        </w:rPr>
      </w:pPr>
    </w:p>
    <w:p w14:paraId="0D049CEE" w14:textId="77777777" w:rsidR="005D4BED" w:rsidRPr="00DB7255" w:rsidRDefault="005D4BED" w:rsidP="00D93BAF">
      <w:pPr>
        <w:shd w:val="pct10" w:color="auto" w:fill="auto"/>
        <w:jc w:val="both"/>
        <w:outlineLvl w:val="0"/>
        <w:rPr>
          <w:rFonts w:ascii="Calibri" w:hAnsi="Calibri"/>
          <w:b/>
        </w:rPr>
      </w:pPr>
      <w:r w:rsidRPr="00DB7255">
        <w:rPr>
          <w:rFonts w:ascii="Calibri" w:hAnsi="Calibri"/>
          <w:b/>
        </w:rPr>
        <w:t>3.1. Poste d’enseignement actuel</w:t>
      </w:r>
    </w:p>
    <w:p w14:paraId="2BBBB08C" w14:textId="6F930D68" w:rsidR="005D4BED" w:rsidRDefault="0000678C" w:rsidP="005D4BED">
      <w:pPr>
        <w:widowControl w:val="0"/>
        <w:autoSpaceDE w:val="0"/>
        <w:autoSpaceDN w:val="0"/>
        <w:adjustRightInd w:val="0"/>
        <w:jc w:val="both"/>
        <w:rPr>
          <w:rFonts w:ascii="Calibri" w:eastAsia="Cambria" w:hAnsi="Calibri" w:cs="TimesNewRomanPS-BoldMT"/>
          <w:b/>
          <w:bCs/>
          <w:sz w:val="22"/>
        </w:rPr>
      </w:pPr>
      <w:r>
        <w:rPr>
          <w:rFonts w:ascii="Calibri" w:eastAsia="Cambria" w:hAnsi="Calibri" w:cs="TimesNewRomanPS-BoldMT"/>
          <w:b/>
          <w:bCs/>
          <w:sz w:val="22"/>
        </w:rPr>
        <w:t>01/09/</w:t>
      </w:r>
      <w:r w:rsidR="005D4BED">
        <w:rPr>
          <w:rFonts w:ascii="Calibri" w:eastAsia="Cambria" w:hAnsi="Calibri" w:cs="TimesNewRomanPS-BoldMT"/>
          <w:b/>
          <w:bCs/>
          <w:sz w:val="22"/>
        </w:rPr>
        <w:t>2010 – à ce jour</w:t>
      </w:r>
    </w:p>
    <w:p w14:paraId="5A70C51C" w14:textId="3D0672C2" w:rsidR="005D4BED" w:rsidRDefault="0000678C" w:rsidP="00D93BAF">
      <w:pPr>
        <w:widowControl w:val="0"/>
        <w:autoSpaceDE w:val="0"/>
        <w:autoSpaceDN w:val="0"/>
        <w:adjustRightInd w:val="0"/>
        <w:jc w:val="both"/>
        <w:outlineLvl w:val="0"/>
        <w:rPr>
          <w:rFonts w:ascii="Calibri" w:eastAsia="Cambria" w:hAnsi="Calibri" w:cs="TimesNewRomanPS-BoldMT"/>
          <w:b/>
          <w:bCs/>
          <w:sz w:val="22"/>
        </w:rPr>
      </w:pPr>
      <w:r>
        <w:rPr>
          <w:rFonts w:ascii="Calibri" w:eastAsia="Cambria" w:hAnsi="Calibri" w:cs="TimesNewRomanPS-BoldMT"/>
          <w:b/>
          <w:bCs/>
          <w:sz w:val="22"/>
        </w:rPr>
        <w:t xml:space="preserve"> Professeure des universités, classe exceptionnelle</w:t>
      </w:r>
      <w:r w:rsidR="00FB1059">
        <w:rPr>
          <w:rFonts w:ascii="Calibri" w:eastAsia="Cambria" w:hAnsi="Calibri" w:cs="TimesNewRomanPS-BoldMT"/>
          <w:b/>
          <w:bCs/>
          <w:sz w:val="22"/>
        </w:rPr>
        <w:t xml:space="preserve"> </w:t>
      </w:r>
    </w:p>
    <w:p w14:paraId="3346A7FD" w14:textId="5CBD81AD" w:rsidR="005D4BED" w:rsidRPr="005E2E51" w:rsidRDefault="005D4BED" w:rsidP="00D93BAF">
      <w:pPr>
        <w:widowControl w:val="0"/>
        <w:autoSpaceDE w:val="0"/>
        <w:autoSpaceDN w:val="0"/>
        <w:adjustRightInd w:val="0"/>
        <w:jc w:val="both"/>
        <w:outlineLvl w:val="0"/>
        <w:rPr>
          <w:rFonts w:ascii="Calibri" w:eastAsia="Cambria" w:hAnsi="Calibri" w:cs="TimesNewRomanPS-BoldMT"/>
          <w:b/>
          <w:bCs/>
          <w:sz w:val="22"/>
        </w:rPr>
      </w:pPr>
      <w:r>
        <w:rPr>
          <w:rFonts w:ascii="Calibri" w:eastAsia="Cambria" w:hAnsi="Calibri" w:cs="TimesNewRomanPS-BoldMT"/>
          <w:b/>
          <w:bCs/>
          <w:sz w:val="22"/>
        </w:rPr>
        <w:t xml:space="preserve">Université de Lorraine - Composante </w:t>
      </w:r>
      <w:r w:rsidR="00CC6F56">
        <w:rPr>
          <w:rFonts w:ascii="Calibri" w:eastAsia="Cambria" w:hAnsi="Calibri" w:cs="TimesNewRomanPS-BoldMT"/>
          <w:b/>
          <w:bCs/>
          <w:sz w:val="22"/>
        </w:rPr>
        <w:t>IN</w:t>
      </w:r>
      <w:r>
        <w:rPr>
          <w:rFonts w:ascii="Calibri" w:eastAsia="Cambria" w:hAnsi="Calibri" w:cs="TimesNewRomanPS-BoldMT"/>
          <w:b/>
          <w:bCs/>
          <w:sz w:val="22"/>
        </w:rPr>
        <w:t>SP</w:t>
      </w:r>
      <w:r w:rsidR="00B91FF8">
        <w:rPr>
          <w:rFonts w:ascii="Calibri" w:eastAsia="Cambria" w:hAnsi="Calibri" w:cs="TimesNewRomanPS-BoldMT"/>
          <w:b/>
          <w:bCs/>
          <w:sz w:val="22"/>
        </w:rPr>
        <w:t>É</w:t>
      </w:r>
      <w:r>
        <w:rPr>
          <w:rFonts w:ascii="Calibri" w:eastAsia="Cambria" w:hAnsi="Calibri" w:cs="TimesNewRomanPS-BoldMT"/>
          <w:b/>
          <w:bCs/>
          <w:sz w:val="22"/>
        </w:rPr>
        <w:t xml:space="preserve"> de Lorraine</w:t>
      </w:r>
      <w:r w:rsidR="00FB1059">
        <w:rPr>
          <w:rFonts w:ascii="Calibri" w:eastAsia="Cambria" w:hAnsi="Calibri" w:cs="TimesNewRomanPS-BoldMT"/>
          <w:b/>
          <w:bCs/>
          <w:sz w:val="22"/>
        </w:rPr>
        <w:t xml:space="preserve"> </w:t>
      </w:r>
    </w:p>
    <w:p w14:paraId="38A76AC7" w14:textId="77777777" w:rsidR="005D4BED" w:rsidRDefault="005D4BED" w:rsidP="005D4BED">
      <w:pPr>
        <w:rPr>
          <w:rFonts w:ascii="Calibri" w:hAnsi="Calibri"/>
          <w:sz w:val="22"/>
        </w:rPr>
      </w:pPr>
    </w:p>
    <w:p w14:paraId="09B83448" w14:textId="02D7632C" w:rsidR="005D4BED" w:rsidRPr="00A70B02" w:rsidRDefault="005D4BED" w:rsidP="00D93BAF">
      <w:pPr>
        <w:outlineLvl w:val="0"/>
        <w:rPr>
          <w:rFonts w:ascii="Calibri" w:hAnsi="Calibri"/>
          <w:sz w:val="22"/>
        </w:rPr>
      </w:pPr>
      <w:r w:rsidRPr="005C192C">
        <w:rPr>
          <w:rFonts w:ascii="Calibri" w:hAnsi="Calibri"/>
          <w:b/>
          <w:sz w:val="22"/>
        </w:rPr>
        <w:t>Profil du poste</w:t>
      </w:r>
      <w:r>
        <w:rPr>
          <w:rFonts w:ascii="Calibri" w:hAnsi="Calibri"/>
          <w:b/>
          <w:sz w:val="22"/>
        </w:rPr>
        <w:t xml:space="preserve"> affiché </w:t>
      </w:r>
      <w:r w:rsidRPr="00A70B02">
        <w:rPr>
          <w:rFonts w:ascii="Calibri" w:hAnsi="Calibri"/>
          <w:sz w:val="22"/>
        </w:rPr>
        <w:t>(</w:t>
      </w:r>
      <w:r w:rsidR="00A70B02" w:rsidRPr="00A70B02">
        <w:rPr>
          <w:rFonts w:ascii="Calibri" w:hAnsi="Calibri"/>
          <w:sz w:val="22"/>
        </w:rPr>
        <w:t xml:space="preserve">CNU : </w:t>
      </w:r>
      <w:r w:rsidRPr="00A70B02">
        <w:rPr>
          <w:rFonts w:ascii="Calibri" w:hAnsi="Calibri"/>
          <w:sz w:val="22"/>
        </w:rPr>
        <w:t>7</w:t>
      </w:r>
      <w:r w:rsidRPr="00A70B02">
        <w:rPr>
          <w:rFonts w:ascii="Calibri" w:hAnsi="Calibri"/>
          <w:sz w:val="22"/>
          <w:vertAlign w:val="superscript"/>
        </w:rPr>
        <w:t>ème</w:t>
      </w:r>
      <w:r w:rsidRPr="00A70B02">
        <w:rPr>
          <w:rFonts w:ascii="Calibri" w:hAnsi="Calibri"/>
          <w:sz w:val="22"/>
        </w:rPr>
        <w:t xml:space="preserve">, </w:t>
      </w:r>
      <w:r w:rsidR="002936FE" w:rsidRPr="00A70B02">
        <w:rPr>
          <w:rFonts w:ascii="Calibri" w:hAnsi="Calibri"/>
          <w:sz w:val="22"/>
        </w:rPr>
        <w:t>section principale</w:t>
      </w:r>
      <w:r w:rsidR="00A70B02">
        <w:rPr>
          <w:rFonts w:ascii="Calibri" w:hAnsi="Calibri"/>
          <w:sz w:val="22"/>
        </w:rPr>
        <w:t> ;</w:t>
      </w:r>
      <w:r w:rsidR="002936FE" w:rsidRPr="00A70B02">
        <w:rPr>
          <w:rFonts w:ascii="Calibri" w:hAnsi="Calibri"/>
          <w:sz w:val="22"/>
        </w:rPr>
        <w:t xml:space="preserve"> </w:t>
      </w:r>
      <w:r w:rsidRPr="00A70B02">
        <w:rPr>
          <w:rFonts w:ascii="Calibri" w:hAnsi="Calibri"/>
          <w:sz w:val="22"/>
        </w:rPr>
        <w:t>11</w:t>
      </w:r>
      <w:r w:rsidRPr="00A70B02">
        <w:rPr>
          <w:rFonts w:ascii="Calibri" w:hAnsi="Calibri"/>
          <w:sz w:val="22"/>
          <w:vertAlign w:val="superscript"/>
        </w:rPr>
        <w:t>ème</w:t>
      </w:r>
      <w:r w:rsidR="00A70B02" w:rsidRPr="00A70B02">
        <w:rPr>
          <w:rFonts w:ascii="Calibri" w:hAnsi="Calibri"/>
          <w:sz w:val="22"/>
          <w:vertAlign w:val="superscript"/>
        </w:rPr>
        <w:t xml:space="preserve"> </w:t>
      </w:r>
      <w:r w:rsidRPr="00A70B02">
        <w:rPr>
          <w:rFonts w:ascii="Calibri" w:hAnsi="Calibri"/>
          <w:sz w:val="22"/>
        </w:rPr>
        <w:t>et 12</w:t>
      </w:r>
      <w:r w:rsidRPr="00A70B02">
        <w:rPr>
          <w:rFonts w:ascii="Calibri" w:hAnsi="Calibri"/>
          <w:sz w:val="22"/>
          <w:vertAlign w:val="superscript"/>
        </w:rPr>
        <w:t>ème</w:t>
      </w:r>
      <w:r w:rsidR="00CC6F56" w:rsidRPr="00A70B02">
        <w:rPr>
          <w:rFonts w:ascii="Calibri" w:hAnsi="Calibri"/>
          <w:sz w:val="22"/>
        </w:rPr>
        <w:t>, sections</w:t>
      </w:r>
      <w:r w:rsidR="00A70B02">
        <w:rPr>
          <w:rFonts w:ascii="Calibri" w:hAnsi="Calibri"/>
          <w:sz w:val="22"/>
        </w:rPr>
        <w:t xml:space="preserve"> secondaires</w:t>
      </w:r>
      <w:r w:rsidRPr="00A70B02">
        <w:rPr>
          <w:rFonts w:ascii="Calibri" w:hAnsi="Calibri"/>
          <w:sz w:val="22"/>
        </w:rPr>
        <w:t>)</w:t>
      </w:r>
    </w:p>
    <w:p w14:paraId="3AE37AB3" w14:textId="1C0441CA" w:rsidR="005D4BED" w:rsidRPr="007667BE" w:rsidRDefault="005D4BED" w:rsidP="005D4BED">
      <w:pPr>
        <w:rPr>
          <w:rFonts w:ascii="Calibri" w:hAnsi="Calibri"/>
          <w:sz w:val="22"/>
        </w:rPr>
      </w:pPr>
      <w:r>
        <w:rPr>
          <w:rFonts w:ascii="Calibri" w:hAnsi="Calibri"/>
          <w:sz w:val="22"/>
        </w:rPr>
        <w:t>Di</w:t>
      </w:r>
      <w:r w:rsidRPr="008B3C1A">
        <w:rPr>
          <w:rFonts w:ascii="Calibri" w:hAnsi="Calibri"/>
          <w:sz w:val="22"/>
        </w:rPr>
        <w:t>dactique des langues</w:t>
      </w:r>
      <w:r>
        <w:rPr>
          <w:rFonts w:ascii="Calibri" w:hAnsi="Calibri"/>
          <w:sz w:val="22"/>
        </w:rPr>
        <w:t>-cultures</w:t>
      </w:r>
      <w:r w:rsidRPr="008B3C1A">
        <w:rPr>
          <w:rFonts w:ascii="Calibri" w:hAnsi="Calibri"/>
          <w:sz w:val="22"/>
        </w:rPr>
        <w:t xml:space="preserve"> </w:t>
      </w:r>
      <w:r>
        <w:rPr>
          <w:rFonts w:ascii="Calibri" w:hAnsi="Calibri"/>
          <w:sz w:val="22"/>
        </w:rPr>
        <w:t>et du FLE,</w:t>
      </w:r>
      <w:r w:rsidR="007667BE">
        <w:rPr>
          <w:rFonts w:ascii="Calibri" w:hAnsi="Calibri"/>
          <w:sz w:val="22"/>
        </w:rPr>
        <w:t xml:space="preserve"> </w:t>
      </w:r>
      <w:r>
        <w:rPr>
          <w:rFonts w:ascii="Calibri" w:hAnsi="Calibri"/>
          <w:sz w:val="22"/>
        </w:rPr>
        <w:t xml:space="preserve">Plurilinguisme, </w:t>
      </w:r>
      <w:r w:rsidR="00B91FF8">
        <w:rPr>
          <w:rFonts w:ascii="Calibri" w:hAnsi="Calibri"/>
          <w:sz w:val="22"/>
        </w:rPr>
        <w:t>É</w:t>
      </w:r>
      <w:r>
        <w:rPr>
          <w:rFonts w:ascii="Calibri" w:hAnsi="Calibri"/>
          <w:sz w:val="22"/>
        </w:rPr>
        <w:t>ducation interculturelle,</w:t>
      </w:r>
      <w:r w:rsidR="007667BE">
        <w:rPr>
          <w:rFonts w:ascii="Calibri" w:hAnsi="Calibri"/>
          <w:sz w:val="22"/>
        </w:rPr>
        <w:t xml:space="preserve"> </w:t>
      </w:r>
      <w:r>
        <w:rPr>
          <w:rFonts w:ascii="Calibri" w:hAnsi="Calibri"/>
          <w:sz w:val="22"/>
        </w:rPr>
        <w:t>F</w:t>
      </w:r>
      <w:r w:rsidRPr="008B3C1A">
        <w:rPr>
          <w:rFonts w:ascii="Calibri" w:hAnsi="Calibri"/>
          <w:sz w:val="22"/>
        </w:rPr>
        <w:t>ormation des enseignants</w:t>
      </w:r>
      <w:r w:rsidR="00D8089E">
        <w:rPr>
          <w:rFonts w:ascii="Calibri" w:eastAsia="Cambria" w:hAnsi="Calibri" w:cs="TimesNewRomanPS-BoldMT"/>
          <w:sz w:val="22"/>
        </w:rPr>
        <w:t xml:space="preserve"> (prem</w:t>
      </w:r>
      <w:r w:rsidR="00B91FF8">
        <w:rPr>
          <w:rFonts w:ascii="Calibri" w:eastAsia="Cambria" w:hAnsi="Calibri" w:cs="TimesNewRomanPS-BoldMT"/>
          <w:sz w:val="22"/>
        </w:rPr>
        <w:t>ier et second degré, enseignement supérieur)</w:t>
      </w:r>
      <w:r w:rsidR="00A70B02">
        <w:rPr>
          <w:rFonts w:ascii="Calibri" w:eastAsia="Cambria" w:hAnsi="Calibri" w:cs="TimesNewRomanPS-BoldMT"/>
          <w:sz w:val="22"/>
        </w:rPr>
        <w:t xml:space="preserve"> et professionnalisation</w:t>
      </w:r>
      <w:r w:rsidR="00D8089E">
        <w:rPr>
          <w:rFonts w:ascii="Calibri" w:eastAsia="Cambria" w:hAnsi="Calibri" w:cs="TimesNewRomanPS-BoldMT"/>
          <w:sz w:val="22"/>
        </w:rPr>
        <w:t>.</w:t>
      </w:r>
    </w:p>
    <w:p w14:paraId="43E7066F"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10EEAF43" w14:textId="563350FA" w:rsidR="005D4BED" w:rsidRPr="005C192C" w:rsidRDefault="00CC6F56" w:rsidP="00D93BAF">
      <w:pPr>
        <w:widowControl w:val="0"/>
        <w:autoSpaceDE w:val="0"/>
        <w:autoSpaceDN w:val="0"/>
        <w:adjustRightInd w:val="0"/>
        <w:jc w:val="both"/>
        <w:outlineLvl w:val="0"/>
        <w:rPr>
          <w:rFonts w:ascii="Calibri" w:eastAsia="Cambria" w:hAnsi="Calibri" w:cs="TimesNewRomanPS-BoldMT"/>
          <w:b/>
          <w:sz w:val="22"/>
        </w:rPr>
      </w:pPr>
      <w:r>
        <w:rPr>
          <w:rFonts w:ascii="Calibri" w:eastAsia="Cambria" w:hAnsi="Calibri" w:cs="TimesNewRomanPS-BoldMT"/>
          <w:b/>
          <w:sz w:val="22"/>
        </w:rPr>
        <w:t>Composantes</w:t>
      </w:r>
    </w:p>
    <w:p w14:paraId="2FC65623" w14:textId="4618E66E" w:rsidR="005D4BED" w:rsidRPr="00A70B02" w:rsidRDefault="00CC6F56"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Université de Lorraine-INSPÉ</w:t>
      </w:r>
      <w:r w:rsidR="005D4BED" w:rsidRPr="00A70B02">
        <w:rPr>
          <w:rFonts w:eastAsia="Cambria" w:cs="TimesNewRomanPS-BoldMT"/>
        </w:rPr>
        <w:t>, Site</w:t>
      </w:r>
      <w:r w:rsidR="007667BE" w:rsidRPr="00A70B02">
        <w:rPr>
          <w:rFonts w:eastAsia="Cambria" w:cs="TimesNewRomanPS-BoldMT"/>
        </w:rPr>
        <w:t>s</w:t>
      </w:r>
      <w:r w:rsidR="005D4BED" w:rsidRPr="00A70B02">
        <w:rPr>
          <w:rFonts w:eastAsia="Cambria" w:cs="TimesNewRomanPS-BoldMT"/>
        </w:rPr>
        <w:t xml:space="preserve"> de Nancy</w:t>
      </w:r>
      <w:r w:rsidR="00A42643" w:rsidRPr="00A70B02">
        <w:rPr>
          <w:rFonts w:eastAsia="Cambria" w:cs="TimesNewRomanPS-BoldMT"/>
        </w:rPr>
        <w:t>, Metz</w:t>
      </w:r>
      <w:r w:rsidR="005D4BED" w:rsidRPr="00A70B02">
        <w:rPr>
          <w:rFonts w:eastAsia="Cambria" w:cs="TimesNewRomanPS-BoldMT"/>
        </w:rPr>
        <w:t xml:space="preserve"> et Sarreguemines (Enseignement biculturel en Moselle Est), </w:t>
      </w:r>
    </w:p>
    <w:p w14:paraId="66E34A6A" w14:textId="30EDE243"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 xml:space="preserve">Université de Lorraine, Campus </w:t>
      </w:r>
      <w:r w:rsidR="007667BE" w:rsidRPr="00A70B02">
        <w:rPr>
          <w:rFonts w:eastAsia="Cambria" w:cs="TimesNewRomanPS-BoldMT"/>
        </w:rPr>
        <w:t xml:space="preserve">Lettres et Sciences Humaines </w:t>
      </w:r>
      <w:r w:rsidRPr="00A70B02">
        <w:rPr>
          <w:rFonts w:eastAsia="Cambria" w:cs="TimesNewRomanPS-BoldMT"/>
        </w:rPr>
        <w:t>de Metz, Département de Sciences du langage (UFR Arts, Lettres Langues),</w:t>
      </w:r>
    </w:p>
    <w:p w14:paraId="38AAAC36" w14:textId="4C71D239"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 xml:space="preserve">Université de Lorraine, Campus </w:t>
      </w:r>
      <w:r w:rsidR="007667BE" w:rsidRPr="00A70B02">
        <w:rPr>
          <w:rFonts w:eastAsia="Cambria" w:cs="TimesNewRomanPS-BoldMT"/>
        </w:rPr>
        <w:t xml:space="preserve">LSH, </w:t>
      </w:r>
      <w:r w:rsidRPr="00A70B02">
        <w:rPr>
          <w:rFonts w:eastAsia="Cambria" w:cs="TimesNewRomanPS-BoldMT"/>
        </w:rPr>
        <w:t>Nancy, Département de Sciences du langage</w:t>
      </w:r>
    </w:p>
    <w:p w14:paraId="069D5615" w14:textId="21EA49C7"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rPr>
      </w:pPr>
      <w:r w:rsidRPr="00A70B02">
        <w:rPr>
          <w:rFonts w:eastAsia="Cambria" w:cs="TimesNewRomanPS-BoldMT"/>
        </w:rPr>
        <w:t xml:space="preserve">Université de Lorraine, Campus </w:t>
      </w:r>
      <w:r w:rsidR="007667BE" w:rsidRPr="00A70B02">
        <w:rPr>
          <w:rFonts w:eastAsia="Cambria" w:cs="TimesNewRomanPS-BoldMT"/>
        </w:rPr>
        <w:t xml:space="preserve">LSH, </w:t>
      </w:r>
      <w:r w:rsidRPr="00A70B02">
        <w:rPr>
          <w:rFonts w:eastAsia="Cambria" w:cs="TimesNewRomanPS-BoldMT"/>
        </w:rPr>
        <w:t>Nancy, Département de Lettres et Langues (Master et préparation au CAPES-Langues)</w:t>
      </w:r>
    </w:p>
    <w:p w14:paraId="5CFC1B86" w14:textId="4C1A1118" w:rsidR="005D4BED" w:rsidRPr="00A70B02" w:rsidRDefault="005D4BED" w:rsidP="00C23E3B">
      <w:pPr>
        <w:pStyle w:val="Paragraphedeliste"/>
        <w:widowControl w:val="0"/>
        <w:numPr>
          <w:ilvl w:val="0"/>
          <w:numId w:val="11"/>
        </w:numPr>
        <w:autoSpaceDE w:val="0"/>
        <w:autoSpaceDN w:val="0"/>
        <w:adjustRightInd w:val="0"/>
        <w:jc w:val="both"/>
        <w:rPr>
          <w:rFonts w:eastAsia="Cambria" w:cs="TimesNewRomanPS-BoldMT"/>
          <w:bCs/>
        </w:rPr>
      </w:pPr>
      <w:r w:rsidRPr="00A70B02">
        <w:rPr>
          <w:rFonts w:eastAsia="Cambria" w:cs="TimesNewRomanPS-BoldMT"/>
        </w:rPr>
        <w:t xml:space="preserve">Université de Lorraine, </w:t>
      </w:r>
      <w:r w:rsidRPr="00A70B02">
        <w:rPr>
          <w:rFonts w:eastAsia="Cambria" w:cs="TimesNewRomanPS-BoldMT"/>
          <w:bCs/>
        </w:rPr>
        <w:t>C</w:t>
      </w:r>
      <w:r w:rsidR="007667BE" w:rsidRPr="00A70B02">
        <w:rPr>
          <w:rFonts w:eastAsia="Cambria" w:cs="TimesNewRomanPS-BoldMT"/>
          <w:bCs/>
        </w:rPr>
        <w:t xml:space="preserve">ollège Lorrain des </w:t>
      </w:r>
      <w:r w:rsidR="00CC6F56" w:rsidRPr="00A70B02">
        <w:rPr>
          <w:rFonts w:eastAsia="Cambria" w:cs="TimesNewRomanPS-BoldMT"/>
          <w:bCs/>
        </w:rPr>
        <w:t>É</w:t>
      </w:r>
      <w:r w:rsidR="007667BE" w:rsidRPr="00A70B02">
        <w:rPr>
          <w:rFonts w:eastAsia="Cambria" w:cs="TimesNewRomanPS-BoldMT"/>
          <w:bCs/>
        </w:rPr>
        <w:t>coles Doctorales</w:t>
      </w:r>
    </w:p>
    <w:p w14:paraId="4EB8D0DA" w14:textId="77777777" w:rsidR="005D4BED" w:rsidRDefault="005D4BED" w:rsidP="005D4BED">
      <w:pPr>
        <w:widowControl w:val="0"/>
        <w:autoSpaceDE w:val="0"/>
        <w:autoSpaceDN w:val="0"/>
        <w:adjustRightInd w:val="0"/>
        <w:jc w:val="both"/>
        <w:rPr>
          <w:rFonts w:ascii="Calibri" w:eastAsia="Cambria" w:hAnsi="Calibri" w:cs="TimesNewRomanPS-BoldMT"/>
          <w:b/>
          <w:bCs/>
          <w:sz w:val="22"/>
        </w:rPr>
      </w:pPr>
    </w:p>
    <w:p w14:paraId="2C2673B0" w14:textId="32EAE88E" w:rsidR="0036530E" w:rsidRDefault="0036530E" w:rsidP="0036530E">
      <w:pPr>
        <w:widowControl w:val="0"/>
        <w:autoSpaceDE w:val="0"/>
        <w:autoSpaceDN w:val="0"/>
        <w:adjustRightInd w:val="0"/>
        <w:jc w:val="both"/>
        <w:rPr>
          <w:rFonts w:ascii="Calibri" w:eastAsia="Cambria" w:hAnsi="Calibri" w:cs="TimesNewRomanPS-BoldMT"/>
          <w:b/>
          <w:bCs/>
          <w:sz w:val="22"/>
        </w:rPr>
      </w:pPr>
      <w:r>
        <w:rPr>
          <w:rFonts w:ascii="Calibri" w:eastAsia="Cambria" w:hAnsi="Calibri" w:cs="TimesNewRomanPS-BoldMT"/>
          <w:b/>
          <w:bCs/>
          <w:sz w:val="22"/>
        </w:rPr>
        <w:t xml:space="preserve">CRCT </w:t>
      </w:r>
      <w:r w:rsidR="00A70B02">
        <w:rPr>
          <w:rFonts w:ascii="Calibri" w:eastAsia="Cambria" w:hAnsi="Calibri" w:cs="TimesNewRomanPS-BoldMT"/>
          <w:b/>
          <w:bCs/>
          <w:sz w:val="22"/>
        </w:rPr>
        <w:t>obtenu en 2020</w:t>
      </w:r>
    </w:p>
    <w:p w14:paraId="24AA0775" w14:textId="7D8D86AB" w:rsidR="0036530E" w:rsidRPr="0036530E" w:rsidRDefault="0036530E" w:rsidP="0036530E">
      <w:pPr>
        <w:widowControl w:val="0"/>
        <w:autoSpaceDE w:val="0"/>
        <w:autoSpaceDN w:val="0"/>
        <w:adjustRightInd w:val="0"/>
        <w:jc w:val="both"/>
        <w:rPr>
          <w:rFonts w:ascii="Calibri" w:eastAsia="Cambria" w:hAnsi="Calibri" w:cs="TimesNewRomanPS-BoldMT"/>
          <w:bCs/>
          <w:sz w:val="22"/>
        </w:rPr>
      </w:pPr>
      <w:r w:rsidRPr="0036530E">
        <w:rPr>
          <w:rFonts w:ascii="Calibri" w:eastAsia="Cambria" w:hAnsi="Calibri" w:cs="TimesNewRomanPS-BoldMT"/>
          <w:bCs/>
          <w:sz w:val="22"/>
        </w:rPr>
        <w:t>CRCT de 6 mois au semestre 2</w:t>
      </w:r>
      <w:r>
        <w:rPr>
          <w:rFonts w:ascii="Calibri" w:eastAsia="Cambria" w:hAnsi="Calibri" w:cs="TimesNewRomanPS-BoldMT"/>
          <w:bCs/>
          <w:sz w:val="22"/>
        </w:rPr>
        <w:t xml:space="preserve"> d</w:t>
      </w:r>
      <w:r w:rsidRPr="0036530E">
        <w:rPr>
          <w:rFonts w:ascii="Calibri" w:eastAsia="Cambria" w:hAnsi="Calibri" w:cs="TimesNewRomanPS-BoldMT"/>
          <w:bCs/>
          <w:sz w:val="22"/>
        </w:rPr>
        <w:t>e l’année universitaire 2019-2020</w:t>
      </w:r>
      <w:r w:rsidR="00A70B02">
        <w:rPr>
          <w:rFonts w:ascii="Calibri" w:eastAsia="Cambria" w:hAnsi="Calibri" w:cs="TimesNewRomanPS-BoldMT"/>
          <w:bCs/>
          <w:sz w:val="22"/>
        </w:rPr>
        <w:t>. Pas d’enseignements en S2.</w:t>
      </w:r>
    </w:p>
    <w:p w14:paraId="7454DC6F" w14:textId="77777777" w:rsidR="0036530E" w:rsidRDefault="0036530E" w:rsidP="00605AE0">
      <w:pPr>
        <w:rPr>
          <w:rFonts w:ascii="Calibri" w:eastAsia="Cambria" w:hAnsi="Calibri" w:cs="TimesNewRomanPS-BoldMT"/>
          <w:b/>
          <w:bCs/>
          <w:sz w:val="22"/>
        </w:rPr>
      </w:pPr>
    </w:p>
    <w:p w14:paraId="0E6D849E" w14:textId="77777777" w:rsidR="00CC6F56" w:rsidRDefault="005D4BED" w:rsidP="00605AE0">
      <w:pPr>
        <w:rPr>
          <w:rFonts w:ascii="Calibri" w:eastAsia="Cambria" w:hAnsi="Calibri" w:cs="TimesNewRomanPS-BoldMT"/>
          <w:bCs/>
          <w:sz w:val="22"/>
        </w:rPr>
      </w:pPr>
      <w:r>
        <w:rPr>
          <w:rFonts w:ascii="Calibri" w:eastAsia="Cambria" w:hAnsi="Calibri" w:cs="TimesNewRomanPS-BoldMT"/>
          <w:b/>
          <w:bCs/>
          <w:sz w:val="22"/>
        </w:rPr>
        <w:t>E</w:t>
      </w:r>
      <w:r w:rsidR="00D8089E">
        <w:rPr>
          <w:rFonts w:ascii="Calibri" w:eastAsia="Cambria" w:hAnsi="Calibri" w:cs="TimesNewRomanPS-BoldMT"/>
          <w:b/>
          <w:bCs/>
          <w:sz w:val="22"/>
        </w:rPr>
        <w:t>nseignements depuis 2010</w:t>
      </w:r>
      <w:r w:rsidR="00E431EB">
        <w:rPr>
          <w:rFonts w:ascii="Calibri" w:eastAsia="Cambria" w:hAnsi="Calibri" w:cs="TimesNewRomanPS-BoldMT"/>
          <w:b/>
          <w:bCs/>
          <w:sz w:val="22"/>
        </w:rPr>
        <w:t xml:space="preserve"> </w:t>
      </w:r>
      <w:r w:rsidR="00CC6F56">
        <w:rPr>
          <w:rFonts w:ascii="Calibri" w:eastAsia="Cambria" w:hAnsi="Calibri" w:cs="TimesNewRomanPS-BoldMT"/>
          <w:b/>
          <w:bCs/>
          <w:sz w:val="22"/>
        </w:rPr>
        <w:t>n</w:t>
      </w:r>
      <w:r w:rsidR="00716BD6">
        <w:rPr>
          <w:rFonts w:ascii="Calibri" w:eastAsia="Cambria" w:hAnsi="Calibri" w:cs="TimesNewRomanPS-BoldMT"/>
          <w:b/>
          <w:bCs/>
          <w:sz w:val="22"/>
        </w:rPr>
        <w:t>iveaux Master et Doctorat</w:t>
      </w:r>
      <w:r w:rsidR="00882F4B">
        <w:rPr>
          <w:rFonts w:ascii="Calibri" w:eastAsia="Cambria" w:hAnsi="Calibri" w:cs="TimesNewRomanPS-BoldMT"/>
          <w:b/>
          <w:bCs/>
          <w:sz w:val="22"/>
        </w:rPr>
        <w:t> </w:t>
      </w:r>
    </w:p>
    <w:p w14:paraId="2AFE4318" w14:textId="712F060D" w:rsidR="005D4BED" w:rsidRPr="00882F4B" w:rsidRDefault="00CC6F56" w:rsidP="00605AE0">
      <w:pPr>
        <w:rPr>
          <w:rFonts w:ascii="Calibri" w:eastAsia="Cambria" w:hAnsi="Calibri" w:cs="TimesNewRomanPS-BoldMT"/>
          <w:b/>
          <w:bCs/>
          <w:sz w:val="22"/>
        </w:rPr>
      </w:pPr>
      <w:r w:rsidRPr="00CC6F56">
        <w:rPr>
          <w:rFonts w:ascii="Calibri" w:eastAsia="Cambria" w:hAnsi="Calibri" w:cs="TimesNewRomanPS-BoldMT"/>
          <w:bCs/>
          <w:sz w:val="22"/>
        </w:rPr>
        <w:t>1</w:t>
      </w:r>
      <w:r>
        <w:rPr>
          <w:rFonts w:ascii="Calibri" w:eastAsia="Cambria" w:hAnsi="Calibri" w:cs="TimesNewRomanPS-BoldMT"/>
          <w:bCs/>
          <w:sz w:val="22"/>
        </w:rPr>
        <w:t>9</w:t>
      </w:r>
      <w:r w:rsidRPr="00CC6F56">
        <w:rPr>
          <w:rFonts w:ascii="Calibri" w:eastAsia="Cambria" w:hAnsi="Calibri" w:cs="TimesNewRomanPS-BoldMT"/>
          <w:bCs/>
          <w:sz w:val="22"/>
        </w:rPr>
        <w:t xml:space="preserve">2 HTD (2018-2019), </w:t>
      </w:r>
      <w:r w:rsidR="00882F4B" w:rsidRPr="00CC6F56">
        <w:rPr>
          <w:rFonts w:ascii="Calibri" w:eastAsia="Cambria" w:hAnsi="Calibri" w:cs="TimesNewRomanPS-BoldMT"/>
          <w:bCs/>
          <w:sz w:val="22"/>
        </w:rPr>
        <w:t>256 HTD (</w:t>
      </w:r>
      <w:r w:rsidR="00882F4B">
        <w:rPr>
          <w:rFonts w:ascii="Calibri" w:eastAsia="Cambria" w:hAnsi="Calibri" w:cs="TimesNewRomanPS-BoldMT"/>
          <w:bCs/>
          <w:sz w:val="22"/>
        </w:rPr>
        <w:t>2017-2018)</w:t>
      </w:r>
      <w:r w:rsidR="00882F4B">
        <w:rPr>
          <w:rFonts w:ascii="Calibri" w:eastAsia="Cambria" w:hAnsi="Calibri" w:cs="TimesNewRomanPS-BoldMT"/>
          <w:b/>
          <w:bCs/>
          <w:sz w:val="22"/>
        </w:rPr>
        <w:t xml:space="preserve"> </w:t>
      </w:r>
      <w:r w:rsidR="0044038F">
        <w:rPr>
          <w:rFonts w:ascii="Calibri" w:eastAsia="Cambria" w:hAnsi="Calibri" w:cs="TimesNewRomanPS-BoldMT"/>
          <w:bCs/>
          <w:sz w:val="22"/>
        </w:rPr>
        <w:t>C</w:t>
      </w:r>
      <w:r w:rsidR="003152CE" w:rsidRPr="00605AE0">
        <w:rPr>
          <w:rFonts w:ascii="Calibri" w:eastAsia="Cambria" w:hAnsi="Calibri" w:cs="TimesNewRomanPS-BoldMT"/>
          <w:bCs/>
          <w:sz w:val="22"/>
        </w:rPr>
        <w:t xml:space="preserve">ours </w:t>
      </w:r>
      <w:r w:rsidR="00605AE0" w:rsidRPr="00605AE0">
        <w:rPr>
          <w:rFonts w:ascii="Calibri" w:eastAsia="Cambria" w:hAnsi="Calibri" w:cs="TimesNewRomanPS-BoldMT"/>
          <w:bCs/>
          <w:sz w:val="22"/>
        </w:rPr>
        <w:t>auxquels s’ajoutent les</w:t>
      </w:r>
      <w:r w:rsidR="003152CE" w:rsidRPr="00605AE0">
        <w:rPr>
          <w:rFonts w:ascii="Calibri" w:eastAsia="Cambria" w:hAnsi="Calibri" w:cs="TimesNewRomanPS-BoldMT"/>
          <w:bCs/>
          <w:sz w:val="22"/>
        </w:rPr>
        <w:t xml:space="preserve"> suivis de </w:t>
      </w:r>
      <w:r w:rsidR="000852CD">
        <w:rPr>
          <w:rFonts w:ascii="Calibri" w:eastAsia="Cambria" w:hAnsi="Calibri" w:cs="TimesNewRomanPS-BoldMT"/>
          <w:bCs/>
          <w:sz w:val="22"/>
        </w:rPr>
        <w:t>mémoires</w:t>
      </w:r>
    </w:p>
    <w:p w14:paraId="7760AB82" w14:textId="7C9E0B67" w:rsidR="0044038F" w:rsidRPr="00F03C2A" w:rsidRDefault="0044038F" w:rsidP="0044038F">
      <w:pPr>
        <w:rPr>
          <w:rFonts w:ascii="Calibri" w:eastAsia="Cambria" w:hAnsi="Calibri" w:cs="TimesNewRomanPS-BoldMT"/>
          <w:bCs/>
          <w:i/>
          <w:sz w:val="22"/>
        </w:rPr>
      </w:pPr>
      <w:r w:rsidRPr="00F03C2A">
        <w:rPr>
          <w:rFonts w:ascii="Calibri" w:eastAsia="Cambria" w:hAnsi="Calibri" w:cs="TimesNewRomanPS-BoldMT"/>
          <w:bCs/>
          <w:i/>
          <w:sz w:val="22"/>
        </w:rPr>
        <w:t>L’astérisque Indique les cours de 2017-2018</w:t>
      </w:r>
      <w:r w:rsidR="000852CD">
        <w:rPr>
          <w:rFonts w:ascii="Calibri" w:eastAsia="Cambria" w:hAnsi="Calibri" w:cs="TimesNewRomanPS-BoldMT"/>
          <w:bCs/>
          <w:i/>
          <w:sz w:val="22"/>
        </w:rPr>
        <w:t>, l’année 2019-2020 a été marquée par le confinement et un CRCT au Semestre 2.</w:t>
      </w:r>
      <w:r w:rsidR="00882F4B" w:rsidRPr="00F03C2A">
        <w:rPr>
          <w:rFonts w:ascii="Calibri" w:eastAsia="Cambria" w:hAnsi="Calibri" w:cs="TimesNewRomanPS-BoldMT"/>
          <w:bCs/>
          <w:i/>
          <w:sz w:val="22"/>
        </w:rPr>
        <w:t xml:space="preserve"> </w:t>
      </w:r>
    </w:p>
    <w:p w14:paraId="52A0987B" w14:textId="77777777" w:rsidR="005D4BED" w:rsidRPr="00B91FF8" w:rsidRDefault="005D4BED" w:rsidP="00B91FF8">
      <w:pPr>
        <w:widowControl w:val="0"/>
        <w:autoSpaceDE w:val="0"/>
        <w:autoSpaceDN w:val="0"/>
        <w:adjustRightInd w:val="0"/>
        <w:jc w:val="both"/>
        <w:outlineLvl w:val="0"/>
        <w:rPr>
          <w:rFonts w:ascii="Calibri" w:eastAsia="Cambria" w:hAnsi="Calibri" w:cs="TimesNewRomanPS-BoldMT"/>
          <w:bCs/>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2"/>
        <w:gridCol w:w="5433"/>
        <w:gridCol w:w="1265"/>
      </w:tblGrid>
      <w:tr w:rsidR="005D4BED" w:rsidRPr="00C869DF" w14:paraId="5E78A096" w14:textId="77777777" w:rsidTr="000852CD">
        <w:tc>
          <w:tcPr>
            <w:tcW w:w="2222" w:type="dxa"/>
          </w:tcPr>
          <w:p w14:paraId="76068311" w14:textId="77777777" w:rsidR="005D4BED" w:rsidRPr="00C869DF" w:rsidRDefault="005D4BED">
            <w:pPr>
              <w:rPr>
                <w:rFonts w:ascii="Calibri" w:eastAsia="Cambria" w:hAnsi="Calibri" w:cs="TimesNewRomanPS-BoldMT"/>
                <w:b/>
                <w:bCs/>
                <w:sz w:val="22"/>
              </w:rPr>
            </w:pPr>
            <w:r w:rsidRPr="00C869DF">
              <w:rPr>
                <w:rFonts w:ascii="Calibri" w:eastAsia="Cambria" w:hAnsi="Calibri" w:cs="TimesNewRomanPS-BoldMT"/>
                <w:b/>
                <w:bCs/>
                <w:sz w:val="22"/>
              </w:rPr>
              <w:t>Niveaux</w:t>
            </w:r>
          </w:p>
        </w:tc>
        <w:tc>
          <w:tcPr>
            <w:tcW w:w="5433" w:type="dxa"/>
          </w:tcPr>
          <w:p w14:paraId="72DF21F4" w14:textId="77777777" w:rsidR="005D4BED" w:rsidRDefault="005D4BED">
            <w:pPr>
              <w:rPr>
                <w:rFonts w:ascii="Calibri" w:eastAsia="Cambria" w:hAnsi="Calibri" w:cs="TimesNewRomanPS-BoldMT"/>
                <w:b/>
                <w:bCs/>
                <w:sz w:val="22"/>
              </w:rPr>
            </w:pPr>
            <w:r w:rsidRPr="00C869DF">
              <w:rPr>
                <w:rFonts w:ascii="Calibri" w:eastAsia="Cambria" w:hAnsi="Calibri" w:cs="TimesNewRomanPS-BoldMT"/>
                <w:b/>
                <w:bCs/>
                <w:sz w:val="22"/>
              </w:rPr>
              <w:t>Intitulés</w:t>
            </w:r>
          </w:p>
          <w:p w14:paraId="7526745D" w14:textId="77777777" w:rsidR="005D4BED" w:rsidRPr="00605AE0" w:rsidRDefault="005D4BED" w:rsidP="00B91FF8">
            <w:pPr>
              <w:rPr>
                <w:rFonts w:ascii="Calibri" w:eastAsia="Cambria" w:hAnsi="Calibri" w:cs="TimesNewRomanPS-BoldMT"/>
                <w:bCs/>
                <w:sz w:val="22"/>
              </w:rPr>
            </w:pPr>
            <w:r w:rsidRPr="00605AE0">
              <w:rPr>
                <w:rFonts w:ascii="Calibri" w:eastAsia="Cambria" w:hAnsi="Calibri" w:cs="TimesNewRomanPS-BoldMT"/>
                <w:bCs/>
                <w:sz w:val="22"/>
              </w:rPr>
              <w:t>(</w:t>
            </w:r>
            <w:proofErr w:type="gramStart"/>
            <w:r w:rsidRPr="00605AE0">
              <w:rPr>
                <w:rFonts w:ascii="Calibri" w:eastAsia="Cambria" w:hAnsi="Calibri" w:cs="TimesNewRomanPS-BoldMT"/>
                <w:bCs/>
                <w:sz w:val="22"/>
              </w:rPr>
              <w:t>maquettes</w:t>
            </w:r>
            <w:proofErr w:type="gramEnd"/>
            <w:r w:rsidRPr="00605AE0">
              <w:rPr>
                <w:rFonts w:ascii="Calibri" w:eastAsia="Cambria" w:hAnsi="Calibri" w:cs="TimesNewRomanPS-BoldMT"/>
                <w:bCs/>
                <w:sz w:val="22"/>
              </w:rPr>
              <w:t xml:space="preserve"> </w:t>
            </w:r>
            <w:r w:rsidR="00B91FF8" w:rsidRPr="00605AE0">
              <w:rPr>
                <w:rFonts w:ascii="Calibri" w:eastAsia="Cambria" w:hAnsi="Calibri" w:cs="TimesNewRomanPS-BoldMT"/>
                <w:bCs/>
                <w:sz w:val="22"/>
              </w:rPr>
              <w:t>variables selon</w:t>
            </w:r>
            <w:r w:rsidRPr="00605AE0">
              <w:rPr>
                <w:rFonts w:ascii="Calibri" w:eastAsia="Cambria" w:hAnsi="Calibri" w:cs="TimesNewRomanPS-BoldMT"/>
                <w:bCs/>
                <w:sz w:val="22"/>
              </w:rPr>
              <w:t xml:space="preserve"> les </w:t>
            </w:r>
            <w:r w:rsidR="00B91FF8" w:rsidRPr="00605AE0">
              <w:rPr>
                <w:rFonts w:ascii="Calibri" w:eastAsia="Cambria" w:hAnsi="Calibri" w:cs="TimesNewRomanPS-BoldMT"/>
                <w:bCs/>
                <w:sz w:val="22"/>
              </w:rPr>
              <w:t>diverses</w:t>
            </w:r>
            <w:r w:rsidRPr="00605AE0">
              <w:rPr>
                <w:rFonts w:ascii="Calibri" w:eastAsia="Cambria" w:hAnsi="Calibri" w:cs="TimesNewRomanPS-BoldMT"/>
                <w:bCs/>
                <w:sz w:val="22"/>
              </w:rPr>
              <w:t xml:space="preserve"> années</w:t>
            </w:r>
            <w:r w:rsidR="00B91FF8" w:rsidRPr="00605AE0">
              <w:rPr>
                <w:rFonts w:ascii="Calibri" w:eastAsia="Cambria" w:hAnsi="Calibri" w:cs="TimesNewRomanPS-BoldMT"/>
                <w:bCs/>
                <w:sz w:val="22"/>
              </w:rPr>
              <w:t xml:space="preserve"> à l’ESPÉ</w:t>
            </w:r>
            <w:r w:rsidRPr="00605AE0">
              <w:rPr>
                <w:rFonts w:ascii="Calibri" w:eastAsia="Cambria" w:hAnsi="Calibri" w:cs="TimesNewRomanPS-BoldMT"/>
                <w:bCs/>
                <w:sz w:val="22"/>
              </w:rPr>
              <w:t>)</w:t>
            </w:r>
          </w:p>
        </w:tc>
        <w:tc>
          <w:tcPr>
            <w:tcW w:w="1265" w:type="dxa"/>
          </w:tcPr>
          <w:p w14:paraId="5F4B152F" w14:textId="77777777" w:rsidR="003152CE" w:rsidRPr="00716BD6" w:rsidRDefault="005D4BED" w:rsidP="00716BD6">
            <w:pPr>
              <w:rPr>
                <w:rFonts w:ascii="Calibri" w:eastAsia="Cambria" w:hAnsi="Calibri" w:cs="TimesNewRomanPS-BoldMT"/>
                <w:b/>
                <w:bCs/>
                <w:sz w:val="22"/>
              </w:rPr>
            </w:pPr>
            <w:r w:rsidRPr="00C869DF">
              <w:rPr>
                <w:rFonts w:ascii="Calibri" w:eastAsia="Cambria" w:hAnsi="Calibri" w:cs="TimesNewRomanPS-BoldMT"/>
                <w:b/>
                <w:bCs/>
                <w:sz w:val="22"/>
              </w:rPr>
              <w:t xml:space="preserve">Nombre </w:t>
            </w:r>
            <w:r w:rsidR="00B91FF8" w:rsidRPr="00C869DF">
              <w:rPr>
                <w:rFonts w:ascii="Calibri" w:eastAsia="Cambria" w:hAnsi="Calibri" w:cs="TimesNewRomanPS-BoldMT"/>
                <w:b/>
                <w:bCs/>
                <w:sz w:val="22"/>
              </w:rPr>
              <w:t>moyen</w:t>
            </w:r>
            <w:r w:rsidR="00B91FF8">
              <w:rPr>
                <w:rFonts w:ascii="Calibri" w:eastAsia="Cambria" w:hAnsi="Calibri" w:cs="TimesNewRomanPS-BoldMT"/>
                <w:b/>
                <w:bCs/>
                <w:sz w:val="22"/>
              </w:rPr>
              <w:t xml:space="preserve"> </w:t>
            </w:r>
            <w:r w:rsidRPr="00C869DF">
              <w:rPr>
                <w:rFonts w:ascii="Calibri" w:eastAsia="Cambria" w:hAnsi="Calibri" w:cs="TimesNewRomanPS-BoldMT"/>
                <w:b/>
                <w:bCs/>
                <w:sz w:val="22"/>
              </w:rPr>
              <w:t xml:space="preserve">d’heures </w:t>
            </w:r>
            <w:r w:rsidR="00B91FF8">
              <w:rPr>
                <w:rFonts w:ascii="Calibri" w:eastAsia="Cambria" w:hAnsi="Calibri" w:cs="TimesNewRomanPS-BoldMT"/>
                <w:b/>
                <w:bCs/>
                <w:sz w:val="22"/>
              </w:rPr>
              <w:t>par an</w:t>
            </w:r>
          </w:p>
        </w:tc>
      </w:tr>
      <w:tr w:rsidR="00D912CE" w:rsidRPr="00C869DF" w14:paraId="2DF96282" w14:textId="77777777" w:rsidTr="000852CD">
        <w:tblPrEx>
          <w:tblLook w:val="04A0" w:firstRow="1" w:lastRow="0" w:firstColumn="1" w:lastColumn="0" w:noHBand="0" w:noVBand="1"/>
        </w:tblPrEx>
        <w:trPr>
          <w:trHeight w:val="847"/>
        </w:trPr>
        <w:tc>
          <w:tcPr>
            <w:tcW w:w="2222" w:type="dxa"/>
          </w:tcPr>
          <w:p w14:paraId="54B585A4" w14:textId="77762EE9" w:rsidR="00D912CE" w:rsidRDefault="00D912CE" w:rsidP="00A42643">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Doctorants</w:t>
            </w:r>
            <w:r>
              <w:rPr>
                <w:rFonts w:ascii="Calibri" w:eastAsia="Cambria" w:hAnsi="Calibri" w:cs="TimesNewRomanPS-BoldMT"/>
                <w:bCs/>
                <w:sz w:val="22"/>
              </w:rPr>
              <w:t>, École</w:t>
            </w:r>
            <w:r w:rsidRPr="00C869DF">
              <w:rPr>
                <w:rFonts w:ascii="Calibri" w:eastAsia="Cambria" w:hAnsi="Calibri" w:cs="TimesNewRomanPS-BoldMT"/>
                <w:bCs/>
                <w:sz w:val="22"/>
              </w:rPr>
              <w:t xml:space="preserve"> doctorale</w:t>
            </w:r>
            <w:r>
              <w:rPr>
                <w:rFonts w:ascii="Calibri" w:eastAsia="Cambria" w:hAnsi="Calibri" w:cs="TimesNewRomanPS-BoldMT"/>
                <w:bCs/>
                <w:sz w:val="22"/>
              </w:rPr>
              <w:t xml:space="preserve"> </w:t>
            </w:r>
            <w:r w:rsidRPr="00D912CE">
              <w:rPr>
                <w:rFonts w:ascii="Calibri" w:eastAsia="Cambria" w:hAnsi="Calibri" w:cs="TimesNewRomanPS-BoldMT"/>
                <w:bCs/>
                <w:i/>
                <w:sz w:val="22"/>
              </w:rPr>
              <w:t>Stanislas</w:t>
            </w:r>
            <w:r w:rsidR="0000678C">
              <w:rPr>
                <w:rFonts w:ascii="Calibri" w:eastAsia="Cambria" w:hAnsi="Calibri" w:cs="TimesNewRomanPS-BoldMT"/>
                <w:bCs/>
                <w:i/>
                <w:sz w:val="22"/>
              </w:rPr>
              <w:t>/SLTC</w:t>
            </w:r>
          </w:p>
        </w:tc>
        <w:tc>
          <w:tcPr>
            <w:tcW w:w="5433" w:type="dxa"/>
          </w:tcPr>
          <w:p w14:paraId="52D4B4AD" w14:textId="77777777" w:rsidR="00D912CE" w:rsidRDefault="00D912CE">
            <w:pPr>
              <w:rPr>
                <w:rFonts w:ascii="Calibri" w:eastAsia="Cambria" w:hAnsi="Calibri" w:cs="TimesNewRomanPS-BoldMT"/>
                <w:bCs/>
                <w:sz w:val="22"/>
              </w:rPr>
            </w:pPr>
            <w:r>
              <w:rPr>
                <w:rFonts w:ascii="Calibri" w:eastAsia="Cambria" w:hAnsi="Calibri" w:cs="TimesNewRomanPS-BoldMT"/>
                <w:bCs/>
                <w:sz w:val="22"/>
              </w:rPr>
              <w:t>Formation à la valorisation de la recherche : diffusion des savoirs, interdisciplinarité et enjeux épistémologiques, préparation de JE et colloques en SHS</w:t>
            </w:r>
          </w:p>
          <w:p w14:paraId="4524315B" w14:textId="77777777" w:rsidR="0044038F" w:rsidRDefault="0044038F">
            <w:pPr>
              <w:rPr>
                <w:rFonts w:ascii="Calibri" w:eastAsia="Cambria" w:hAnsi="Calibri" w:cs="TimesNewRomanPS-BoldMT"/>
                <w:bCs/>
                <w:i/>
                <w:sz w:val="22"/>
              </w:rPr>
            </w:pPr>
            <w:r>
              <w:rPr>
                <w:rFonts w:ascii="Calibri" w:eastAsia="Cambria" w:hAnsi="Calibri" w:cs="TimesNewRomanPS-BoldMT"/>
                <w:bCs/>
                <w:i/>
                <w:sz w:val="22"/>
              </w:rPr>
              <w:t>Organiser un colloque ou une Journée d’études en SHS</w:t>
            </w:r>
          </w:p>
          <w:p w14:paraId="1886481A" w14:textId="77777777" w:rsidR="0044038F" w:rsidRPr="0044038F" w:rsidRDefault="0044038F">
            <w:pPr>
              <w:rPr>
                <w:rFonts w:ascii="Calibri" w:eastAsia="Cambria" w:hAnsi="Calibri" w:cs="TimesNewRomanPS-BoldMT"/>
                <w:bCs/>
                <w:i/>
                <w:sz w:val="22"/>
              </w:rPr>
            </w:pPr>
          </w:p>
          <w:p w14:paraId="7288D154" w14:textId="77777777" w:rsidR="00A42643" w:rsidRDefault="00A42643" w:rsidP="00A42643">
            <w:pPr>
              <w:rPr>
                <w:rFonts w:ascii="Calibri" w:eastAsia="Cambria" w:hAnsi="Calibri" w:cs="TimesNewRomanPS-BoldMT"/>
                <w:bCs/>
                <w:sz w:val="22"/>
              </w:rPr>
            </w:pPr>
            <w:r>
              <w:rPr>
                <w:rFonts w:ascii="Calibri" w:eastAsia="Cambria" w:hAnsi="Calibri" w:cs="TimesNewRomanPS-BoldMT"/>
                <w:bCs/>
                <w:sz w:val="22"/>
              </w:rPr>
              <w:t>Formation à l’expression orale (formation en anglais)</w:t>
            </w:r>
          </w:p>
          <w:p w14:paraId="05D37316" w14:textId="77777777" w:rsidR="0044038F" w:rsidRPr="00CE43DA" w:rsidRDefault="0044038F" w:rsidP="0044038F">
            <w:pPr>
              <w:widowControl w:val="0"/>
              <w:autoSpaceDE w:val="0"/>
              <w:autoSpaceDN w:val="0"/>
              <w:adjustRightInd w:val="0"/>
              <w:rPr>
                <w:rFonts w:ascii="Calibri" w:hAnsi="Calibri"/>
                <w:i/>
                <w:sz w:val="22"/>
                <w:szCs w:val="22"/>
                <w:lang w:val="en-US"/>
              </w:rPr>
            </w:pPr>
            <w:r w:rsidRPr="00E04709">
              <w:rPr>
                <w:rFonts w:ascii="Calibri" w:hAnsi="Calibri"/>
                <w:i/>
                <w:sz w:val="22"/>
                <w:szCs w:val="22"/>
                <w:lang w:val="en-US"/>
              </w:rPr>
              <w:t xml:space="preserve">How to present your research? </w:t>
            </w:r>
            <w:r w:rsidRPr="00CE43DA">
              <w:rPr>
                <w:rFonts w:ascii="Calibri" w:hAnsi="Calibri"/>
                <w:i/>
                <w:sz w:val="22"/>
                <w:szCs w:val="22"/>
                <w:lang w:val="en-US"/>
              </w:rPr>
              <w:t>Get practical communication tips for developing an effective academic presentation Emergency kit for PhD Students</w:t>
            </w:r>
          </w:p>
        </w:tc>
        <w:tc>
          <w:tcPr>
            <w:tcW w:w="1265" w:type="dxa"/>
          </w:tcPr>
          <w:p w14:paraId="1BF2D84E" w14:textId="77777777" w:rsidR="00D912CE" w:rsidRDefault="00D912CE" w:rsidP="00605AE0">
            <w:pPr>
              <w:rPr>
                <w:rFonts w:ascii="Calibri" w:eastAsia="Cambria" w:hAnsi="Calibri" w:cs="TimesNewRomanPS-BoldMT"/>
                <w:bCs/>
                <w:sz w:val="22"/>
              </w:rPr>
            </w:pPr>
            <w:r>
              <w:rPr>
                <w:rFonts w:ascii="Calibri" w:eastAsia="Cambria" w:hAnsi="Calibri" w:cs="TimesNewRomanPS-BoldMT"/>
                <w:bCs/>
                <w:sz w:val="22"/>
              </w:rPr>
              <w:t>1</w:t>
            </w:r>
            <w:r w:rsidR="0044038F">
              <w:rPr>
                <w:rFonts w:ascii="Calibri" w:eastAsia="Cambria" w:hAnsi="Calibri" w:cs="TimesNewRomanPS-BoldMT"/>
                <w:bCs/>
                <w:sz w:val="22"/>
              </w:rPr>
              <w:t>2CM</w:t>
            </w:r>
          </w:p>
          <w:p w14:paraId="4E60DC7C" w14:textId="77777777" w:rsidR="0044038F" w:rsidRDefault="0044038F" w:rsidP="00605AE0">
            <w:pPr>
              <w:rPr>
                <w:rFonts w:ascii="Calibri" w:eastAsia="Cambria" w:hAnsi="Calibri" w:cs="TimesNewRomanPS-BoldMT"/>
                <w:bCs/>
                <w:sz w:val="22"/>
              </w:rPr>
            </w:pPr>
          </w:p>
          <w:p w14:paraId="74F76B11" w14:textId="77777777" w:rsidR="0044038F" w:rsidRDefault="0044038F" w:rsidP="00605AE0">
            <w:pPr>
              <w:rPr>
                <w:rFonts w:ascii="Calibri" w:eastAsia="Cambria" w:hAnsi="Calibri" w:cs="TimesNewRomanPS-BoldMT"/>
                <w:bCs/>
                <w:sz w:val="22"/>
              </w:rPr>
            </w:pPr>
          </w:p>
          <w:p w14:paraId="52D36C34" w14:textId="77777777" w:rsidR="0044038F" w:rsidRDefault="0044038F" w:rsidP="00605AE0">
            <w:pPr>
              <w:rPr>
                <w:rFonts w:ascii="Calibri" w:eastAsia="Cambria" w:hAnsi="Calibri" w:cs="TimesNewRomanPS-BoldMT"/>
                <w:bCs/>
                <w:sz w:val="22"/>
              </w:rPr>
            </w:pPr>
          </w:p>
          <w:p w14:paraId="13EAD8A4" w14:textId="77777777" w:rsidR="0044038F" w:rsidRDefault="0044038F" w:rsidP="00605AE0">
            <w:pPr>
              <w:rPr>
                <w:rFonts w:ascii="Calibri" w:eastAsia="Cambria" w:hAnsi="Calibri" w:cs="TimesNewRomanPS-BoldMT"/>
                <w:bCs/>
                <w:sz w:val="22"/>
              </w:rPr>
            </w:pPr>
          </w:p>
          <w:p w14:paraId="3385C593" w14:textId="77777777" w:rsidR="0044038F" w:rsidRDefault="0044038F" w:rsidP="00605AE0">
            <w:pPr>
              <w:rPr>
                <w:rFonts w:ascii="Calibri" w:eastAsia="Cambria" w:hAnsi="Calibri" w:cs="TimesNewRomanPS-BoldMT"/>
                <w:bCs/>
                <w:sz w:val="22"/>
              </w:rPr>
            </w:pPr>
            <w:r>
              <w:rPr>
                <w:rFonts w:ascii="Calibri" w:eastAsia="Cambria" w:hAnsi="Calibri" w:cs="TimesNewRomanPS-BoldMT"/>
                <w:bCs/>
                <w:sz w:val="22"/>
              </w:rPr>
              <w:t>6CM</w:t>
            </w:r>
          </w:p>
        </w:tc>
      </w:tr>
      <w:tr w:rsidR="005D4BED" w:rsidRPr="00C869DF" w14:paraId="467B56E3" w14:textId="77777777" w:rsidTr="000852CD">
        <w:tblPrEx>
          <w:tblLook w:val="04A0" w:firstRow="1" w:lastRow="0" w:firstColumn="1" w:lastColumn="0" w:noHBand="0" w:noVBand="1"/>
        </w:tblPrEx>
        <w:trPr>
          <w:trHeight w:val="847"/>
        </w:trPr>
        <w:tc>
          <w:tcPr>
            <w:tcW w:w="2222" w:type="dxa"/>
          </w:tcPr>
          <w:p w14:paraId="5344E15A" w14:textId="77777777" w:rsidR="005D4BED" w:rsidRDefault="006A0808" w:rsidP="005D4BED">
            <w:pPr>
              <w:rPr>
                <w:rFonts w:ascii="Calibri" w:eastAsia="Cambria" w:hAnsi="Calibri" w:cs="TimesNewRomanPS-BoldMT"/>
                <w:bCs/>
                <w:sz w:val="22"/>
              </w:rPr>
            </w:pPr>
            <w:r>
              <w:rPr>
                <w:rFonts w:ascii="Calibri" w:eastAsia="Cambria" w:hAnsi="Calibri" w:cs="TimesNewRomanPS-BoldMT"/>
                <w:bCs/>
                <w:sz w:val="22"/>
              </w:rPr>
              <w:t>*</w:t>
            </w:r>
            <w:r w:rsidR="005D4BED" w:rsidRPr="00C869DF">
              <w:rPr>
                <w:rFonts w:ascii="Calibri" w:eastAsia="Cambria" w:hAnsi="Calibri" w:cs="TimesNewRomanPS-BoldMT"/>
                <w:bCs/>
                <w:sz w:val="22"/>
              </w:rPr>
              <w:t>Doctorants de 3</w:t>
            </w:r>
            <w:r w:rsidR="005D4BED" w:rsidRPr="00C869DF">
              <w:rPr>
                <w:rFonts w:ascii="Calibri" w:eastAsia="Cambria" w:hAnsi="Calibri" w:cs="TimesNewRomanPS-BoldMT"/>
                <w:bCs/>
                <w:sz w:val="22"/>
                <w:vertAlign w:val="superscript"/>
              </w:rPr>
              <w:t>ème</w:t>
            </w:r>
            <w:r w:rsidR="005D4BED" w:rsidRPr="00C869DF">
              <w:rPr>
                <w:rFonts w:ascii="Calibri" w:eastAsia="Cambria" w:hAnsi="Calibri" w:cs="TimesNewRomanPS-BoldMT"/>
                <w:bCs/>
                <w:sz w:val="22"/>
              </w:rPr>
              <w:t xml:space="preserve"> année des 8 Écoles doctorales de l’UL</w:t>
            </w:r>
            <w:r w:rsidR="0044038F">
              <w:rPr>
                <w:rFonts w:ascii="Calibri" w:eastAsia="Cambria" w:hAnsi="Calibri" w:cs="TimesNewRomanPS-BoldMT"/>
                <w:bCs/>
                <w:sz w:val="22"/>
              </w:rPr>
              <w:t>,</w:t>
            </w:r>
          </w:p>
          <w:p w14:paraId="14862884" w14:textId="77777777" w:rsidR="0044038F" w:rsidRPr="00C869DF" w:rsidRDefault="0044038F" w:rsidP="005D4BED">
            <w:pPr>
              <w:rPr>
                <w:rFonts w:ascii="Calibri" w:eastAsia="Cambria" w:hAnsi="Calibri" w:cs="TimesNewRomanPS-BoldMT"/>
                <w:bCs/>
                <w:sz w:val="22"/>
              </w:rPr>
            </w:pPr>
            <w:r>
              <w:rPr>
                <w:rFonts w:ascii="Calibri" w:eastAsia="Cambria" w:hAnsi="Calibri" w:cs="TimesNewRomanPS-BoldMT"/>
                <w:bCs/>
                <w:sz w:val="22"/>
              </w:rPr>
              <w:t>CLED</w:t>
            </w:r>
            <w:r w:rsidR="00F03C2A">
              <w:rPr>
                <w:rFonts w:ascii="Calibri" w:eastAsia="Cambria" w:hAnsi="Calibri" w:cs="TimesNewRomanPS-BoldMT"/>
                <w:bCs/>
                <w:sz w:val="22"/>
              </w:rPr>
              <w:t xml:space="preserve"> </w:t>
            </w:r>
          </w:p>
        </w:tc>
        <w:tc>
          <w:tcPr>
            <w:tcW w:w="5433" w:type="dxa"/>
          </w:tcPr>
          <w:p w14:paraId="79CD1C3A" w14:textId="77777777" w:rsidR="0044038F" w:rsidRDefault="005D4BED">
            <w:pPr>
              <w:rPr>
                <w:rFonts w:ascii="Calibri" w:eastAsia="Cambria" w:hAnsi="Calibri" w:cs="TimesNewRomanPS-BoldMT"/>
                <w:bCs/>
                <w:sz w:val="22"/>
              </w:rPr>
            </w:pPr>
            <w:r w:rsidRPr="00C869DF">
              <w:rPr>
                <w:rFonts w:ascii="Calibri" w:eastAsia="Cambria" w:hAnsi="Calibri" w:cs="TimesNewRomanPS-BoldMT"/>
                <w:bCs/>
                <w:sz w:val="22"/>
              </w:rPr>
              <w:t>Pédagogie universitaire</w:t>
            </w:r>
          </w:p>
          <w:p w14:paraId="4CC0D9D3" w14:textId="77777777" w:rsidR="005D4BED" w:rsidRPr="0044038F" w:rsidRDefault="0044038F">
            <w:pPr>
              <w:rPr>
                <w:rFonts w:ascii="Calibri" w:eastAsia="Cambria" w:hAnsi="Calibri" w:cs="TimesNewRomanPS-BoldMT"/>
                <w:bCs/>
                <w:i/>
                <w:sz w:val="22"/>
              </w:rPr>
            </w:pPr>
            <w:r w:rsidRPr="0044038F">
              <w:rPr>
                <w:rFonts w:ascii="Calibri" w:eastAsia="Cambria" w:hAnsi="Calibri" w:cs="TimesNewRomanPS-BoldMT"/>
                <w:bCs/>
                <w:i/>
                <w:sz w:val="22"/>
              </w:rPr>
              <w:t xml:space="preserve">Le </w:t>
            </w:r>
            <w:r w:rsidR="005D4BED" w:rsidRPr="0044038F">
              <w:rPr>
                <w:rFonts w:ascii="Calibri" w:eastAsia="Cambria" w:hAnsi="Calibri" w:cs="TimesNewRomanPS-BoldMT"/>
                <w:bCs/>
                <w:i/>
                <w:sz w:val="22"/>
              </w:rPr>
              <w:t>projet pédagogique tutoré</w:t>
            </w:r>
          </w:p>
          <w:p w14:paraId="1D715E21" w14:textId="77777777" w:rsidR="00605AE0" w:rsidRPr="00C869DF" w:rsidRDefault="005D4BED" w:rsidP="005D4BED">
            <w:pPr>
              <w:rPr>
                <w:rFonts w:ascii="Calibri" w:eastAsia="Cambria" w:hAnsi="Calibri" w:cs="TimesNewRomanPS-BoldMT"/>
                <w:bCs/>
                <w:sz w:val="22"/>
              </w:rPr>
            </w:pPr>
            <w:r w:rsidRPr="00C869DF">
              <w:rPr>
                <w:rFonts w:ascii="Calibri" w:eastAsia="Cambria" w:hAnsi="Calibri" w:cs="TimesNewRomanPS-BoldMT"/>
                <w:bCs/>
                <w:sz w:val="22"/>
              </w:rPr>
              <w:t>Formation en présentiel + accompagnement à distance</w:t>
            </w:r>
            <w:r w:rsidR="00F03C2A">
              <w:rPr>
                <w:rFonts w:ascii="Calibri" w:eastAsia="Cambria" w:hAnsi="Calibri" w:cs="TimesNewRomanPS-BoldMT"/>
                <w:bCs/>
                <w:sz w:val="22"/>
              </w:rPr>
              <w:t xml:space="preserve"> (plate</w:t>
            </w:r>
            <w:r>
              <w:rPr>
                <w:rFonts w:ascii="Calibri" w:eastAsia="Cambria" w:hAnsi="Calibri" w:cs="TimesNewRomanPS-BoldMT"/>
                <w:bCs/>
                <w:sz w:val="22"/>
              </w:rPr>
              <w:t xml:space="preserve">forme </w:t>
            </w:r>
            <w:r w:rsidRPr="00290048">
              <w:rPr>
                <w:rFonts w:ascii="Calibri" w:eastAsia="Cambria" w:hAnsi="Calibri" w:cs="TimesNewRomanPS-BoldMT"/>
                <w:bCs/>
                <w:i/>
                <w:sz w:val="22"/>
              </w:rPr>
              <w:t>moodle</w:t>
            </w:r>
            <w:r>
              <w:rPr>
                <w:rFonts w:ascii="Calibri" w:eastAsia="Cambria" w:hAnsi="Calibri" w:cs="TimesNewRomanPS-BoldMT"/>
                <w:bCs/>
                <w:sz w:val="22"/>
              </w:rPr>
              <w:t>)</w:t>
            </w:r>
            <w:r w:rsidR="00E431EB">
              <w:rPr>
                <w:rFonts w:ascii="Calibri" w:eastAsia="Cambria" w:hAnsi="Calibri" w:cs="TimesNewRomanPS-BoldMT"/>
                <w:bCs/>
                <w:sz w:val="22"/>
              </w:rPr>
              <w:t>, depuis 2013</w:t>
            </w:r>
          </w:p>
        </w:tc>
        <w:tc>
          <w:tcPr>
            <w:tcW w:w="1265" w:type="dxa"/>
          </w:tcPr>
          <w:p w14:paraId="2134CFBD" w14:textId="77777777" w:rsidR="00605AE0" w:rsidRDefault="0044038F" w:rsidP="00605AE0">
            <w:pPr>
              <w:rPr>
                <w:rFonts w:ascii="Calibri" w:eastAsia="Cambria" w:hAnsi="Calibri" w:cs="TimesNewRomanPS-BoldMT"/>
                <w:bCs/>
                <w:sz w:val="22"/>
              </w:rPr>
            </w:pPr>
            <w:r>
              <w:rPr>
                <w:rFonts w:ascii="Calibri" w:eastAsia="Cambria" w:hAnsi="Calibri" w:cs="TimesNewRomanPS-BoldMT"/>
                <w:bCs/>
                <w:sz w:val="22"/>
              </w:rPr>
              <w:t>40 TD</w:t>
            </w:r>
          </w:p>
          <w:p w14:paraId="02123E89" w14:textId="77777777" w:rsidR="00605AE0" w:rsidRDefault="00605AE0" w:rsidP="00605AE0">
            <w:pPr>
              <w:rPr>
                <w:rFonts w:ascii="Calibri" w:eastAsia="Cambria" w:hAnsi="Calibri" w:cs="TimesNewRomanPS-BoldMT"/>
                <w:bCs/>
                <w:sz w:val="22"/>
              </w:rPr>
            </w:pPr>
          </w:p>
          <w:p w14:paraId="10F5BC14" w14:textId="77777777" w:rsidR="00605AE0" w:rsidRDefault="00605AE0" w:rsidP="00605AE0">
            <w:pPr>
              <w:rPr>
                <w:rFonts w:ascii="Calibri" w:eastAsia="Cambria" w:hAnsi="Calibri" w:cs="TimesNewRomanPS-BoldMT"/>
                <w:bCs/>
                <w:sz w:val="22"/>
              </w:rPr>
            </w:pPr>
          </w:p>
          <w:p w14:paraId="3E3D087C" w14:textId="77777777" w:rsidR="005D4BED" w:rsidRPr="00C869DF" w:rsidRDefault="005D4BED" w:rsidP="00605AE0">
            <w:pPr>
              <w:rPr>
                <w:rFonts w:ascii="Calibri" w:eastAsia="Cambria" w:hAnsi="Calibri" w:cs="TimesNewRomanPS-BoldMT"/>
                <w:bCs/>
                <w:sz w:val="22"/>
              </w:rPr>
            </w:pPr>
          </w:p>
        </w:tc>
      </w:tr>
      <w:tr w:rsidR="008F2C2C" w:rsidRPr="00C869DF" w14:paraId="62A41928" w14:textId="77777777" w:rsidTr="000852CD">
        <w:tblPrEx>
          <w:tblLook w:val="04A0" w:firstRow="1" w:lastRow="0" w:firstColumn="1" w:lastColumn="0" w:noHBand="0" w:noVBand="1"/>
        </w:tblPrEx>
        <w:trPr>
          <w:trHeight w:val="301"/>
        </w:trPr>
        <w:tc>
          <w:tcPr>
            <w:tcW w:w="2222" w:type="dxa"/>
          </w:tcPr>
          <w:p w14:paraId="04C11424" w14:textId="77777777" w:rsidR="008F2C2C" w:rsidRDefault="008F2C2C" w:rsidP="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 xml:space="preserve">Doctorants </w:t>
            </w:r>
            <w:r>
              <w:rPr>
                <w:rFonts w:ascii="Calibri" w:eastAsia="Cambria" w:hAnsi="Calibri" w:cs="TimesNewRomanPS-BoldMT"/>
                <w:bCs/>
                <w:sz w:val="22"/>
              </w:rPr>
              <w:t xml:space="preserve">chinois </w:t>
            </w:r>
          </w:p>
          <w:p w14:paraId="7E2E5C1A" w14:textId="77777777" w:rsidR="0044038F" w:rsidRPr="00C869DF" w:rsidRDefault="0044038F" w:rsidP="008F2C2C">
            <w:pPr>
              <w:rPr>
                <w:rFonts w:ascii="Calibri" w:eastAsia="Cambria" w:hAnsi="Calibri" w:cs="TimesNewRomanPS-BoldMT"/>
                <w:bCs/>
                <w:sz w:val="22"/>
              </w:rPr>
            </w:pPr>
            <w:r>
              <w:rPr>
                <w:rFonts w:ascii="Calibri" w:eastAsia="Cambria" w:hAnsi="Calibri" w:cs="TimesNewRomanPS-BoldMT"/>
                <w:bCs/>
                <w:sz w:val="22"/>
              </w:rPr>
              <w:lastRenderedPageBreak/>
              <w:t>Partenariat interuniversitaires</w:t>
            </w:r>
          </w:p>
        </w:tc>
        <w:tc>
          <w:tcPr>
            <w:tcW w:w="5433" w:type="dxa"/>
          </w:tcPr>
          <w:p w14:paraId="53904608" w14:textId="77777777" w:rsidR="008F2C2C" w:rsidRDefault="0044038F" w:rsidP="00F03C2A">
            <w:pPr>
              <w:rPr>
                <w:rFonts w:ascii="Calibri" w:eastAsia="Cambria" w:hAnsi="Calibri" w:cs="TimesNewRomanPS-BoldMT"/>
                <w:bCs/>
                <w:sz w:val="22"/>
              </w:rPr>
            </w:pPr>
            <w:r>
              <w:rPr>
                <w:rFonts w:ascii="Calibri" w:eastAsia="Cambria" w:hAnsi="Calibri" w:cs="TimesNewRomanPS-BoldMT"/>
                <w:bCs/>
                <w:sz w:val="22"/>
              </w:rPr>
              <w:lastRenderedPageBreak/>
              <w:t>Formation doctorale en Didactique du FLE</w:t>
            </w:r>
            <w:r w:rsidR="008F2C2C">
              <w:rPr>
                <w:rFonts w:ascii="Calibri" w:eastAsia="Cambria" w:hAnsi="Calibri" w:cs="TimesNewRomanPS-BoldMT"/>
                <w:bCs/>
                <w:sz w:val="22"/>
              </w:rPr>
              <w:t xml:space="preserve"> en Chine (didactique des langues et du FLE, sciences du langage), </w:t>
            </w:r>
            <w:r>
              <w:rPr>
                <w:rFonts w:ascii="Calibri" w:eastAsia="Cambria" w:hAnsi="Calibri" w:cs="TimesNewRomanPS-BoldMT"/>
                <w:bCs/>
                <w:sz w:val="22"/>
              </w:rPr>
              <w:lastRenderedPageBreak/>
              <w:t>U</w:t>
            </w:r>
            <w:r w:rsidR="008F2C2C">
              <w:rPr>
                <w:rFonts w:ascii="Calibri" w:eastAsia="Cambria" w:hAnsi="Calibri" w:cs="TimesNewRomanPS-BoldMT"/>
                <w:bCs/>
                <w:sz w:val="22"/>
              </w:rPr>
              <w:t xml:space="preserve">niversité </w:t>
            </w:r>
            <w:proofErr w:type="gramStart"/>
            <w:r w:rsidR="00F03C2A">
              <w:rPr>
                <w:rFonts w:ascii="Calibri" w:eastAsia="Cambria" w:hAnsi="Calibri" w:cs="TimesNewRomanPS-BoldMT"/>
                <w:bCs/>
                <w:sz w:val="22"/>
              </w:rPr>
              <w:t xml:space="preserve">Wuda, </w:t>
            </w:r>
            <w:r w:rsidR="008F2C2C">
              <w:rPr>
                <w:rFonts w:ascii="Calibri" w:eastAsia="Cambria" w:hAnsi="Calibri" w:cs="TimesNewRomanPS-BoldMT"/>
                <w:bCs/>
                <w:sz w:val="22"/>
              </w:rPr>
              <w:t xml:space="preserve"> </w:t>
            </w:r>
            <w:r w:rsidR="00F03C2A">
              <w:rPr>
                <w:rFonts w:ascii="Calibri" w:eastAsia="Cambria" w:hAnsi="Calibri" w:cs="TimesNewRomanPS-BoldMT"/>
                <w:bCs/>
                <w:sz w:val="22"/>
              </w:rPr>
              <w:t>Département</w:t>
            </w:r>
            <w:proofErr w:type="gramEnd"/>
            <w:r w:rsidR="00F03C2A">
              <w:rPr>
                <w:rFonts w:ascii="Calibri" w:eastAsia="Cambria" w:hAnsi="Calibri" w:cs="TimesNewRomanPS-BoldMT"/>
                <w:bCs/>
                <w:sz w:val="22"/>
              </w:rPr>
              <w:t xml:space="preserve"> de Français, Faculté des langues étrangères, </w:t>
            </w:r>
            <w:r w:rsidR="008F2C2C">
              <w:rPr>
                <w:rFonts w:ascii="Calibri" w:eastAsia="Cambria" w:hAnsi="Calibri" w:cs="TimesNewRomanPS-BoldMT"/>
                <w:bCs/>
                <w:sz w:val="22"/>
              </w:rPr>
              <w:t>Wuhan</w:t>
            </w:r>
          </w:p>
        </w:tc>
        <w:tc>
          <w:tcPr>
            <w:tcW w:w="1265" w:type="dxa"/>
          </w:tcPr>
          <w:p w14:paraId="60DB9305" w14:textId="77777777" w:rsidR="008F2C2C" w:rsidRDefault="00544268" w:rsidP="00605AE0">
            <w:pPr>
              <w:rPr>
                <w:rFonts w:ascii="Calibri" w:eastAsia="Cambria" w:hAnsi="Calibri" w:cs="TimesNewRomanPS-BoldMT"/>
                <w:bCs/>
                <w:sz w:val="22"/>
              </w:rPr>
            </w:pPr>
            <w:r>
              <w:rPr>
                <w:rFonts w:ascii="Calibri" w:eastAsia="Cambria" w:hAnsi="Calibri" w:cs="TimesNewRomanPS-BoldMT"/>
                <w:bCs/>
                <w:sz w:val="22"/>
              </w:rPr>
              <w:lastRenderedPageBreak/>
              <w:t>3</w:t>
            </w:r>
            <w:r w:rsidR="008F2C2C">
              <w:rPr>
                <w:rFonts w:ascii="Calibri" w:eastAsia="Cambria" w:hAnsi="Calibri" w:cs="TimesNewRomanPS-BoldMT"/>
                <w:bCs/>
                <w:sz w:val="22"/>
              </w:rPr>
              <w:t>0</w:t>
            </w:r>
            <w:r w:rsidR="0044038F">
              <w:rPr>
                <w:rFonts w:ascii="Calibri" w:eastAsia="Cambria" w:hAnsi="Calibri" w:cs="TimesNewRomanPS-BoldMT"/>
                <w:bCs/>
                <w:sz w:val="22"/>
              </w:rPr>
              <w:t xml:space="preserve"> CM</w:t>
            </w:r>
          </w:p>
        </w:tc>
      </w:tr>
      <w:tr w:rsidR="00544268" w:rsidRPr="00C869DF" w14:paraId="6B6F750C" w14:textId="77777777" w:rsidTr="000852CD">
        <w:tblPrEx>
          <w:tblLook w:val="04A0" w:firstRow="1" w:lastRow="0" w:firstColumn="1" w:lastColumn="0" w:noHBand="0" w:noVBand="1"/>
        </w:tblPrEx>
        <w:trPr>
          <w:trHeight w:val="301"/>
        </w:trPr>
        <w:tc>
          <w:tcPr>
            <w:tcW w:w="2222" w:type="dxa"/>
          </w:tcPr>
          <w:p w14:paraId="4C65F46A"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*Professeurs de FLE dans les universités en Chine</w:t>
            </w:r>
          </w:p>
        </w:tc>
        <w:tc>
          <w:tcPr>
            <w:tcW w:w="5433" w:type="dxa"/>
          </w:tcPr>
          <w:p w14:paraId="7E5E5B06"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Sensibilisation à la recherche en didactique des langues et du FLE : concepts de base, approches scientifiques et étude d’articles</w:t>
            </w:r>
          </w:p>
          <w:p w14:paraId="04D6F131" w14:textId="77777777" w:rsidR="00F03C2A" w:rsidRDefault="00F03C2A" w:rsidP="0044038F">
            <w:pPr>
              <w:rPr>
                <w:rFonts w:ascii="Calibri" w:eastAsia="Cambria" w:hAnsi="Calibri" w:cs="TimesNewRomanPS-BoldMT"/>
                <w:bCs/>
                <w:sz w:val="22"/>
              </w:rPr>
            </w:pPr>
            <w:r>
              <w:rPr>
                <w:rFonts w:ascii="Calibri" w:eastAsia="Cambria" w:hAnsi="Calibri" w:cs="TimesNewRomanPS-BoldMT"/>
                <w:bCs/>
                <w:sz w:val="22"/>
              </w:rPr>
              <w:t xml:space="preserve">Université </w:t>
            </w:r>
            <w:proofErr w:type="gramStart"/>
            <w:r>
              <w:rPr>
                <w:rFonts w:ascii="Calibri" w:eastAsia="Cambria" w:hAnsi="Calibri" w:cs="TimesNewRomanPS-BoldMT"/>
                <w:bCs/>
                <w:sz w:val="22"/>
              </w:rPr>
              <w:t>Wuda,  Département</w:t>
            </w:r>
            <w:proofErr w:type="gramEnd"/>
            <w:r>
              <w:rPr>
                <w:rFonts w:ascii="Calibri" w:eastAsia="Cambria" w:hAnsi="Calibri" w:cs="TimesNewRomanPS-BoldMT"/>
                <w:bCs/>
                <w:sz w:val="22"/>
              </w:rPr>
              <w:t xml:space="preserve"> de Français, Faculté des langues étrangères, Wuhan</w:t>
            </w:r>
          </w:p>
        </w:tc>
        <w:tc>
          <w:tcPr>
            <w:tcW w:w="1265" w:type="dxa"/>
          </w:tcPr>
          <w:p w14:paraId="44EF8997" w14:textId="77777777" w:rsidR="00544268" w:rsidRDefault="00544268" w:rsidP="00605AE0">
            <w:pPr>
              <w:rPr>
                <w:rFonts w:ascii="Calibri" w:eastAsia="Cambria" w:hAnsi="Calibri" w:cs="TimesNewRomanPS-BoldMT"/>
                <w:bCs/>
                <w:sz w:val="22"/>
              </w:rPr>
            </w:pPr>
            <w:r>
              <w:rPr>
                <w:rFonts w:ascii="Calibri" w:eastAsia="Cambria" w:hAnsi="Calibri" w:cs="TimesNewRomanPS-BoldMT"/>
                <w:bCs/>
                <w:sz w:val="22"/>
              </w:rPr>
              <w:t>3 jours</w:t>
            </w:r>
          </w:p>
          <w:p w14:paraId="347E46D0" w14:textId="77777777" w:rsidR="00544268" w:rsidRDefault="00544268" w:rsidP="00605AE0">
            <w:pPr>
              <w:rPr>
                <w:rFonts w:ascii="Calibri" w:eastAsia="Cambria" w:hAnsi="Calibri" w:cs="TimesNewRomanPS-BoldMT"/>
                <w:bCs/>
                <w:sz w:val="22"/>
              </w:rPr>
            </w:pPr>
            <w:r>
              <w:rPr>
                <w:rFonts w:ascii="Calibri" w:eastAsia="Cambria" w:hAnsi="Calibri" w:cs="TimesNewRomanPS-BoldMT"/>
                <w:bCs/>
                <w:sz w:val="22"/>
              </w:rPr>
              <w:t>18 CM</w:t>
            </w:r>
          </w:p>
        </w:tc>
      </w:tr>
      <w:tr w:rsidR="0044038F" w:rsidRPr="00C869DF" w14:paraId="44E5D252" w14:textId="77777777" w:rsidTr="000852CD">
        <w:tblPrEx>
          <w:tblLook w:val="04A0" w:firstRow="1" w:lastRow="0" w:firstColumn="1" w:lastColumn="0" w:noHBand="0" w:noVBand="1"/>
        </w:tblPrEx>
        <w:trPr>
          <w:trHeight w:val="301"/>
        </w:trPr>
        <w:tc>
          <w:tcPr>
            <w:tcW w:w="2222" w:type="dxa"/>
          </w:tcPr>
          <w:p w14:paraId="2DEA453F" w14:textId="77777777" w:rsidR="0044038F" w:rsidRDefault="0044038F" w:rsidP="0044038F">
            <w:pPr>
              <w:rPr>
                <w:rFonts w:ascii="Calibri" w:eastAsia="Cambria" w:hAnsi="Calibri" w:cs="TimesNewRomanPS-BoldMT"/>
                <w:bCs/>
                <w:sz w:val="22"/>
              </w:rPr>
            </w:pPr>
            <w:r>
              <w:rPr>
                <w:rFonts w:ascii="Calibri" w:eastAsia="Cambria" w:hAnsi="Calibri" w:cs="TimesNewRomanPS-BoldMT"/>
                <w:bCs/>
                <w:sz w:val="22"/>
              </w:rPr>
              <w:t>*Professeurs de FLE dans les universités en Chine</w:t>
            </w:r>
          </w:p>
        </w:tc>
        <w:tc>
          <w:tcPr>
            <w:tcW w:w="5433" w:type="dxa"/>
          </w:tcPr>
          <w:p w14:paraId="0F6F4D58" w14:textId="77777777" w:rsidR="00F03C2A" w:rsidRDefault="00F03C2A" w:rsidP="0044038F">
            <w:pPr>
              <w:rPr>
                <w:rFonts w:ascii="Calibri" w:eastAsia="Cambria" w:hAnsi="Calibri" w:cs="TimesNewRomanPS-BoldMT"/>
                <w:bCs/>
                <w:sz w:val="22"/>
              </w:rPr>
            </w:pPr>
            <w:r>
              <w:rPr>
                <w:rFonts w:ascii="Calibri" w:eastAsia="Cambria" w:hAnsi="Calibri" w:cs="TimesNewRomanPS-BoldMT"/>
                <w:bCs/>
                <w:sz w:val="22"/>
              </w:rPr>
              <w:t xml:space="preserve">SEMPREDOC </w:t>
            </w:r>
          </w:p>
          <w:p w14:paraId="3BF6D913" w14:textId="77777777" w:rsidR="0044038F" w:rsidRDefault="0044038F" w:rsidP="0044038F">
            <w:pPr>
              <w:rPr>
                <w:rFonts w:ascii="Calibri" w:eastAsia="Cambria" w:hAnsi="Calibri" w:cs="TimesNewRomanPS-BoldMT"/>
                <w:bCs/>
                <w:sz w:val="22"/>
              </w:rPr>
            </w:pPr>
            <w:r>
              <w:rPr>
                <w:rFonts w:ascii="Calibri" w:eastAsia="Cambria" w:hAnsi="Calibri" w:cs="TimesNewRomanPS-BoldMT"/>
                <w:bCs/>
                <w:sz w:val="22"/>
              </w:rPr>
              <w:t>Formation à la didactique du FLE et à la recherche</w:t>
            </w:r>
          </w:p>
          <w:p w14:paraId="07F278E9"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Mise en place 2018 : 2 x 10 jours</w:t>
            </w:r>
          </w:p>
          <w:p w14:paraId="7C152F4C"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10 jours en 2017-2018</w:t>
            </w:r>
          </w:p>
          <w:p w14:paraId="53C480B4" w14:textId="77777777" w:rsidR="00544268" w:rsidRDefault="00544268" w:rsidP="0044038F">
            <w:pPr>
              <w:rPr>
                <w:rFonts w:ascii="Calibri" w:eastAsia="Cambria" w:hAnsi="Calibri" w:cs="TimesNewRomanPS-BoldMT"/>
                <w:bCs/>
                <w:sz w:val="22"/>
              </w:rPr>
            </w:pPr>
            <w:r>
              <w:rPr>
                <w:rFonts w:ascii="Calibri" w:eastAsia="Cambria" w:hAnsi="Calibri" w:cs="TimesNewRomanPS-BoldMT"/>
                <w:bCs/>
                <w:sz w:val="22"/>
              </w:rPr>
              <w:t>10 jours en 2018-19</w:t>
            </w:r>
          </w:p>
        </w:tc>
        <w:tc>
          <w:tcPr>
            <w:tcW w:w="1265" w:type="dxa"/>
          </w:tcPr>
          <w:p w14:paraId="348A4A3D" w14:textId="77777777" w:rsidR="0044038F" w:rsidRDefault="0044038F" w:rsidP="00605AE0">
            <w:pPr>
              <w:rPr>
                <w:rFonts w:ascii="Calibri" w:eastAsia="Cambria" w:hAnsi="Calibri" w:cs="TimesNewRomanPS-BoldMT"/>
                <w:bCs/>
                <w:sz w:val="22"/>
              </w:rPr>
            </w:pPr>
            <w:r>
              <w:rPr>
                <w:rFonts w:ascii="Calibri" w:eastAsia="Cambria" w:hAnsi="Calibri" w:cs="TimesNewRomanPS-BoldMT"/>
                <w:bCs/>
                <w:sz w:val="22"/>
              </w:rPr>
              <w:t>Présentiel + distance</w:t>
            </w:r>
          </w:p>
          <w:p w14:paraId="384EDFA0" w14:textId="77777777" w:rsidR="0044038F" w:rsidRDefault="00544268" w:rsidP="0044038F">
            <w:pPr>
              <w:rPr>
                <w:rFonts w:ascii="Calibri" w:eastAsia="Cambria" w:hAnsi="Calibri" w:cs="TimesNewRomanPS-BoldMT"/>
                <w:bCs/>
                <w:sz w:val="22"/>
              </w:rPr>
            </w:pPr>
            <w:r>
              <w:rPr>
                <w:rFonts w:ascii="Calibri" w:eastAsia="Cambria" w:hAnsi="Calibri" w:cs="TimesNewRomanPS-BoldMT"/>
                <w:bCs/>
                <w:sz w:val="22"/>
              </w:rPr>
              <w:t>60CM</w:t>
            </w:r>
          </w:p>
        </w:tc>
      </w:tr>
      <w:tr w:rsidR="008F2C2C" w:rsidRPr="00C869DF" w14:paraId="40E20679" w14:textId="77777777" w:rsidTr="000852CD">
        <w:tblPrEx>
          <w:tblLook w:val="04A0" w:firstRow="1" w:lastRow="0" w:firstColumn="1" w:lastColumn="0" w:noHBand="0" w:noVBand="1"/>
        </w:tblPrEx>
        <w:tc>
          <w:tcPr>
            <w:tcW w:w="2222" w:type="dxa"/>
          </w:tcPr>
          <w:p w14:paraId="3FC25B6C" w14:textId="77777777" w:rsidR="008F2C2C" w:rsidRPr="00C869DF" w:rsidRDefault="008F2C2C" w:rsidP="00AE6DBF">
            <w:pPr>
              <w:rPr>
                <w:rFonts w:ascii="Calibri" w:eastAsia="Cambria" w:hAnsi="Calibri" w:cs="TimesNewRomanPS-BoldMT"/>
                <w:bCs/>
                <w:sz w:val="22"/>
              </w:rPr>
            </w:pPr>
            <w:r w:rsidRPr="00C869DF">
              <w:rPr>
                <w:rFonts w:ascii="Calibri" w:eastAsia="Cambria" w:hAnsi="Calibri" w:cs="TimesNewRomanPS-BoldMT"/>
                <w:bCs/>
                <w:sz w:val="22"/>
              </w:rPr>
              <w:t>M1 + M</w:t>
            </w:r>
            <w:r>
              <w:rPr>
                <w:rFonts w:ascii="Calibri" w:eastAsia="Cambria" w:hAnsi="Calibri" w:cs="TimesNewRomanPS-BoldMT"/>
                <w:bCs/>
                <w:sz w:val="22"/>
              </w:rPr>
              <w:t>2</w:t>
            </w:r>
          </w:p>
        </w:tc>
        <w:tc>
          <w:tcPr>
            <w:tcW w:w="5433" w:type="dxa"/>
          </w:tcPr>
          <w:p w14:paraId="1E3A0A97" w14:textId="77777777" w:rsidR="008F2C2C" w:rsidRPr="00C869DF" w:rsidRDefault="008F2C2C" w:rsidP="005D4BED">
            <w:pPr>
              <w:rPr>
                <w:rFonts w:ascii="Calibri" w:eastAsia="Cambria" w:hAnsi="Calibri" w:cs="TimesNewRomanPS-BoldMT"/>
                <w:bCs/>
                <w:sz w:val="22"/>
              </w:rPr>
            </w:pPr>
            <w:r>
              <w:rPr>
                <w:rFonts w:ascii="Calibri" w:eastAsia="Cambria" w:hAnsi="Calibri" w:cs="TimesNewRomanPS-BoldMT"/>
                <w:bCs/>
                <w:sz w:val="22"/>
              </w:rPr>
              <w:t xml:space="preserve">Didactique du </w:t>
            </w:r>
            <w:r w:rsidRPr="00C869DF">
              <w:rPr>
                <w:rFonts w:ascii="Calibri" w:eastAsia="Cambria" w:hAnsi="Calibri" w:cs="TimesNewRomanPS-BoldMT"/>
                <w:bCs/>
                <w:sz w:val="22"/>
              </w:rPr>
              <w:t>FLE - Mobilité et suivi des stages à l’étranger (</w:t>
            </w:r>
            <w:r>
              <w:rPr>
                <w:rFonts w:ascii="Calibri" w:eastAsia="Cambria" w:hAnsi="Calibri" w:cs="TimesNewRomanPS-BoldMT"/>
                <w:bCs/>
                <w:sz w:val="22"/>
              </w:rPr>
              <w:t xml:space="preserve">suivi du </w:t>
            </w:r>
            <w:r w:rsidRPr="00C869DF">
              <w:rPr>
                <w:rFonts w:ascii="Calibri" w:eastAsia="Cambria" w:hAnsi="Calibri" w:cs="TimesNewRomanPS-BoldMT"/>
                <w:bCs/>
                <w:sz w:val="22"/>
              </w:rPr>
              <w:t>réseau AEFE notamment)</w:t>
            </w:r>
            <w:r>
              <w:rPr>
                <w:rFonts w:ascii="Calibri" w:eastAsia="Cambria" w:hAnsi="Calibri" w:cs="TimesNewRomanPS-BoldMT"/>
                <w:bCs/>
                <w:sz w:val="22"/>
              </w:rPr>
              <w:t xml:space="preserve"> 2010-2015</w:t>
            </w:r>
          </w:p>
        </w:tc>
        <w:tc>
          <w:tcPr>
            <w:tcW w:w="1265" w:type="dxa"/>
          </w:tcPr>
          <w:p w14:paraId="33B4F9DB"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p>
        </w:tc>
      </w:tr>
      <w:tr w:rsidR="008F2C2C" w:rsidRPr="00C869DF" w14:paraId="6E56B64C" w14:textId="77777777" w:rsidTr="000852CD">
        <w:tblPrEx>
          <w:tblLook w:val="04A0" w:firstRow="1" w:lastRow="0" w:firstColumn="1" w:lastColumn="0" w:noHBand="0" w:noVBand="1"/>
        </w:tblPrEx>
        <w:tc>
          <w:tcPr>
            <w:tcW w:w="2222" w:type="dxa"/>
          </w:tcPr>
          <w:p w14:paraId="3A1F2779"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M1</w:t>
            </w:r>
          </w:p>
        </w:tc>
        <w:tc>
          <w:tcPr>
            <w:tcW w:w="5433" w:type="dxa"/>
          </w:tcPr>
          <w:p w14:paraId="583A2CCA"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Préparation au concours du CAPES, épreuve orale, didactique de la langue (Allemand)</w:t>
            </w:r>
            <w:r>
              <w:rPr>
                <w:rFonts w:ascii="Calibri" w:eastAsia="Cambria" w:hAnsi="Calibri" w:cs="TimesNewRomanPS-BoldMT"/>
                <w:bCs/>
                <w:sz w:val="22"/>
              </w:rPr>
              <w:t xml:space="preserve"> 2010-2013</w:t>
            </w:r>
          </w:p>
        </w:tc>
        <w:tc>
          <w:tcPr>
            <w:tcW w:w="1265" w:type="dxa"/>
          </w:tcPr>
          <w:p w14:paraId="4AD5276F"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p>
        </w:tc>
      </w:tr>
      <w:tr w:rsidR="008F2C2C" w:rsidRPr="00C869DF" w14:paraId="377E9EAD" w14:textId="77777777" w:rsidTr="000852CD">
        <w:tblPrEx>
          <w:tblLook w:val="04A0" w:firstRow="1" w:lastRow="0" w:firstColumn="1" w:lastColumn="0" w:noHBand="0" w:noVBand="1"/>
        </w:tblPrEx>
        <w:trPr>
          <w:trHeight w:val="298"/>
        </w:trPr>
        <w:tc>
          <w:tcPr>
            <w:tcW w:w="2222" w:type="dxa"/>
          </w:tcPr>
          <w:p w14:paraId="0F9C6DCF"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7F2D5CC3"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Transposition didactique (CAPES</w:t>
            </w:r>
            <w:r>
              <w:rPr>
                <w:rFonts w:ascii="Calibri" w:eastAsia="Cambria" w:hAnsi="Calibri" w:cs="TimesNewRomanPS-BoldMT"/>
                <w:bCs/>
                <w:sz w:val="22"/>
              </w:rPr>
              <w:t xml:space="preserve"> allemand</w:t>
            </w:r>
            <w:r w:rsidRPr="00C869DF">
              <w:rPr>
                <w:rFonts w:ascii="Calibri" w:eastAsia="Cambria" w:hAnsi="Calibri" w:cs="TimesNewRomanPS-BoldMT"/>
                <w:bCs/>
                <w:sz w:val="22"/>
              </w:rPr>
              <w:t>)</w:t>
            </w:r>
            <w:r>
              <w:rPr>
                <w:rFonts w:ascii="Calibri" w:eastAsia="Cambria" w:hAnsi="Calibri" w:cs="TimesNewRomanPS-BoldMT"/>
                <w:bCs/>
                <w:sz w:val="22"/>
              </w:rPr>
              <w:t xml:space="preserve"> 2010-2013</w:t>
            </w:r>
          </w:p>
        </w:tc>
        <w:tc>
          <w:tcPr>
            <w:tcW w:w="1265" w:type="dxa"/>
          </w:tcPr>
          <w:p w14:paraId="0A4C9862"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p>
        </w:tc>
      </w:tr>
      <w:tr w:rsidR="008F2C2C" w:rsidRPr="00C869DF" w14:paraId="4638C208" w14:textId="77777777" w:rsidTr="000852CD">
        <w:tblPrEx>
          <w:tblLook w:val="04A0" w:firstRow="1" w:lastRow="0" w:firstColumn="1" w:lastColumn="0" w:noHBand="0" w:noVBand="1"/>
        </w:tblPrEx>
        <w:tc>
          <w:tcPr>
            <w:tcW w:w="2222" w:type="dxa"/>
          </w:tcPr>
          <w:p w14:paraId="0F9A19BC"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25D9EE55"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É</w:t>
            </w:r>
            <w:r w:rsidRPr="00C869DF">
              <w:rPr>
                <w:rFonts w:ascii="Calibri" w:eastAsia="Cambria" w:hAnsi="Calibri" w:cs="TimesNewRomanPS-BoldMT"/>
                <w:bCs/>
                <w:sz w:val="22"/>
              </w:rPr>
              <w:t>ducation et médiation culturelle et interculturelle</w:t>
            </w:r>
          </w:p>
          <w:p w14:paraId="3498ECB9"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Pédagogie de projet</w:t>
            </w:r>
            <w:r>
              <w:rPr>
                <w:rFonts w:ascii="Calibri" w:eastAsia="Cambria" w:hAnsi="Calibri" w:cs="TimesNewRomanPS-BoldMT"/>
                <w:bCs/>
                <w:sz w:val="22"/>
              </w:rPr>
              <w:t xml:space="preserve"> (UE créée en 2012)</w:t>
            </w:r>
          </w:p>
        </w:tc>
        <w:tc>
          <w:tcPr>
            <w:tcW w:w="1265" w:type="dxa"/>
          </w:tcPr>
          <w:p w14:paraId="69BE57BC" w14:textId="77777777" w:rsidR="008F2C2C" w:rsidRPr="00C869DF" w:rsidRDefault="008F2C2C" w:rsidP="005D4BED">
            <w:pPr>
              <w:rPr>
                <w:rFonts w:ascii="Calibri" w:eastAsia="Cambria" w:hAnsi="Calibri" w:cs="TimesNewRomanPS-BoldMT"/>
                <w:bCs/>
                <w:sz w:val="22"/>
              </w:rPr>
            </w:pPr>
            <w:r>
              <w:rPr>
                <w:rFonts w:ascii="Calibri" w:eastAsia="Cambria" w:hAnsi="Calibri" w:cs="TimesNewRomanPS-BoldMT"/>
                <w:bCs/>
                <w:sz w:val="22"/>
              </w:rPr>
              <w:t>27</w:t>
            </w:r>
          </w:p>
        </w:tc>
      </w:tr>
      <w:tr w:rsidR="008F2C2C" w:rsidRPr="00C869DF" w14:paraId="19164444" w14:textId="77777777" w:rsidTr="000852CD">
        <w:tblPrEx>
          <w:tblLook w:val="04A0" w:firstRow="1" w:lastRow="0" w:firstColumn="1" w:lastColumn="0" w:noHBand="0" w:noVBand="1"/>
        </w:tblPrEx>
        <w:trPr>
          <w:trHeight w:val="581"/>
        </w:trPr>
        <w:tc>
          <w:tcPr>
            <w:tcW w:w="2222" w:type="dxa"/>
          </w:tcPr>
          <w:p w14:paraId="0A78749E"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M1</w:t>
            </w:r>
          </w:p>
        </w:tc>
        <w:tc>
          <w:tcPr>
            <w:tcW w:w="5433" w:type="dxa"/>
          </w:tcPr>
          <w:p w14:paraId="4A1E7E5B" w14:textId="77777777" w:rsidR="008F2C2C" w:rsidRPr="00C869DF" w:rsidRDefault="008F2C2C" w:rsidP="00D8089E">
            <w:pPr>
              <w:rPr>
                <w:rFonts w:ascii="Calibri" w:eastAsia="Cambria" w:hAnsi="Calibri" w:cs="TimesNewRomanPS-BoldMT"/>
                <w:bCs/>
                <w:sz w:val="22"/>
              </w:rPr>
            </w:pPr>
            <w:r w:rsidRPr="00C869DF">
              <w:rPr>
                <w:rFonts w:ascii="Calibri" w:eastAsia="Cambria" w:hAnsi="Calibri" w:cs="TimesNewRomanPS-BoldMT"/>
                <w:bCs/>
                <w:sz w:val="22"/>
              </w:rPr>
              <w:t>Sciences du langage –</w:t>
            </w:r>
            <w:r>
              <w:rPr>
                <w:rFonts w:ascii="Calibri" w:eastAsia="Cambria" w:hAnsi="Calibri" w:cs="TimesNewRomanPS-BoldMT"/>
                <w:bCs/>
                <w:sz w:val="22"/>
              </w:rPr>
              <w:t xml:space="preserve"> D</w:t>
            </w:r>
            <w:r w:rsidRPr="00C869DF">
              <w:rPr>
                <w:rFonts w:ascii="Calibri" w:eastAsia="Cambria" w:hAnsi="Calibri" w:cs="TimesNewRomanPS-BoldMT"/>
                <w:bCs/>
                <w:sz w:val="22"/>
              </w:rPr>
              <w:t xml:space="preserve">idactique </w:t>
            </w:r>
            <w:r>
              <w:rPr>
                <w:rFonts w:ascii="Calibri" w:eastAsia="Cambria" w:hAnsi="Calibri" w:cs="TimesNewRomanPS-BoldMT"/>
                <w:bCs/>
                <w:sz w:val="22"/>
              </w:rPr>
              <w:t xml:space="preserve">et enseignement </w:t>
            </w:r>
            <w:r w:rsidRPr="00C869DF">
              <w:rPr>
                <w:rFonts w:ascii="Calibri" w:eastAsia="Cambria" w:hAnsi="Calibri" w:cs="TimesNewRomanPS-BoldMT"/>
                <w:bCs/>
                <w:sz w:val="22"/>
              </w:rPr>
              <w:t>des langues</w:t>
            </w:r>
            <w:r>
              <w:rPr>
                <w:rFonts w:ascii="Calibri" w:eastAsia="Cambria" w:hAnsi="Calibri" w:cs="TimesNewRomanPS-BoldMT"/>
                <w:bCs/>
                <w:sz w:val="22"/>
              </w:rPr>
              <w:t xml:space="preserve"> 18h par groupe (UE créée en 2012)</w:t>
            </w:r>
          </w:p>
        </w:tc>
        <w:tc>
          <w:tcPr>
            <w:tcW w:w="1265" w:type="dxa"/>
          </w:tcPr>
          <w:p w14:paraId="0EE2424D" w14:textId="77777777" w:rsidR="008F2C2C" w:rsidRPr="00C869DF" w:rsidRDefault="0044038F" w:rsidP="005D4BED">
            <w:pPr>
              <w:rPr>
                <w:rFonts w:ascii="Calibri" w:eastAsia="Cambria" w:hAnsi="Calibri" w:cs="TimesNewRomanPS-BoldMT"/>
                <w:bCs/>
                <w:sz w:val="22"/>
              </w:rPr>
            </w:pPr>
            <w:r>
              <w:rPr>
                <w:rFonts w:ascii="Calibri" w:eastAsia="Cambria" w:hAnsi="Calibri" w:cs="TimesNewRomanPS-BoldMT"/>
                <w:bCs/>
                <w:sz w:val="22"/>
              </w:rPr>
              <w:t>24 TD</w:t>
            </w:r>
          </w:p>
        </w:tc>
      </w:tr>
      <w:tr w:rsidR="008F2C2C" w:rsidRPr="00C869DF" w14:paraId="6916B4AE" w14:textId="77777777" w:rsidTr="000852CD">
        <w:tblPrEx>
          <w:tblLook w:val="04A0" w:firstRow="1" w:lastRow="0" w:firstColumn="1" w:lastColumn="0" w:noHBand="0" w:noVBand="1"/>
        </w:tblPrEx>
        <w:tc>
          <w:tcPr>
            <w:tcW w:w="2222" w:type="dxa"/>
          </w:tcPr>
          <w:p w14:paraId="06459257"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360BB879"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Séminaire de mémoire recherche et de TER – Formation à et par la recherche (</w:t>
            </w:r>
            <w:r>
              <w:rPr>
                <w:rFonts w:ascii="Calibri" w:eastAsia="Cambria" w:hAnsi="Calibri" w:cs="TimesNewRomanPS-BoldMT"/>
                <w:bCs/>
                <w:sz w:val="22"/>
              </w:rPr>
              <w:t>l</w:t>
            </w:r>
            <w:r w:rsidRPr="00C869DF">
              <w:rPr>
                <w:rFonts w:ascii="Calibri" w:eastAsia="Cambria" w:hAnsi="Calibri" w:cs="TimesNewRomanPS-BoldMT"/>
                <w:bCs/>
                <w:sz w:val="22"/>
              </w:rPr>
              <w:t>ettres, langues, arts)</w:t>
            </w:r>
            <w:r>
              <w:rPr>
                <w:rFonts w:ascii="Calibri" w:eastAsia="Cambria" w:hAnsi="Calibri" w:cs="TimesNewRomanPS-BoldMT"/>
                <w:bCs/>
                <w:sz w:val="22"/>
              </w:rPr>
              <w:t xml:space="preserve"> </w:t>
            </w:r>
          </w:p>
        </w:tc>
        <w:tc>
          <w:tcPr>
            <w:tcW w:w="1265" w:type="dxa"/>
          </w:tcPr>
          <w:p w14:paraId="7AB0BB84"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20</w:t>
            </w:r>
          </w:p>
        </w:tc>
      </w:tr>
      <w:tr w:rsidR="008F2C2C" w:rsidRPr="00C869DF" w14:paraId="746DCB94" w14:textId="77777777" w:rsidTr="000852CD">
        <w:tblPrEx>
          <w:tblLook w:val="04A0" w:firstRow="1" w:lastRow="0" w:firstColumn="1" w:lastColumn="0" w:noHBand="0" w:noVBand="1"/>
        </w:tblPrEx>
        <w:tc>
          <w:tcPr>
            <w:tcW w:w="2222" w:type="dxa"/>
          </w:tcPr>
          <w:p w14:paraId="271E6F9F" w14:textId="77777777" w:rsidR="008F2C2C" w:rsidRPr="00C869DF" w:rsidRDefault="008F2C2C">
            <w:pPr>
              <w:rPr>
                <w:rFonts w:ascii="Calibri" w:eastAsia="Cambria" w:hAnsi="Calibri" w:cs="TimesNewRomanPS-BoldMT"/>
                <w:bCs/>
                <w:sz w:val="22"/>
              </w:rPr>
            </w:pPr>
            <w:r>
              <w:rPr>
                <w:rFonts w:ascii="Calibri" w:eastAsia="Cambria" w:hAnsi="Calibri" w:cs="TimesNewRomanPS-BoldMT"/>
                <w:bCs/>
                <w:sz w:val="22"/>
              </w:rPr>
              <w:t>*</w:t>
            </w:r>
            <w:r w:rsidRPr="00C869DF">
              <w:rPr>
                <w:rFonts w:ascii="Calibri" w:eastAsia="Cambria" w:hAnsi="Calibri" w:cs="TimesNewRomanPS-BoldMT"/>
                <w:bCs/>
                <w:sz w:val="22"/>
              </w:rPr>
              <w:t>M2</w:t>
            </w:r>
          </w:p>
        </w:tc>
        <w:tc>
          <w:tcPr>
            <w:tcW w:w="5433" w:type="dxa"/>
          </w:tcPr>
          <w:p w14:paraId="55ACFCA1" w14:textId="3A5A8EE3"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Enseignement des D</w:t>
            </w:r>
            <w:r w:rsidR="000852CD">
              <w:rPr>
                <w:rFonts w:ascii="Calibri" w:eastAsia="Cambria" w:hAnsi="Calibri" w:cs="TimesNewRomanPS-BoldMT"/>
                <w:bCs/>
                <w:sz w:val="22"/>
              </w:rPr>
              <w:t>d</w:t>
            </w:r>
            <w:r w:rsidRPr="00C869DF">
              <w:rPr>
                <w:rFonts w:ascii="Calibri" w:eastAsia="Cambria" w:hAnsi="Calibri" w:cs="TimesNewRomanPS-BoldMT"/>
                <w:bCs/>
                <w:sz w:val="22"/>
              </w:rPr>
              <w:t>NL (</w:t>
            </w:r>
            <w:r>
              <w:rPr>
                <w:rFonts w:ascii="Calibri" w:eastAsia="Cambria" w:hAnsi="Calibri" w:cs="TimesNewRomanPS-BoldMT"/>
                <w:bCs/>
                <w:sz w:val="22"/>
              </w:rPr>
              <w:t>a</w:t>
            </w:r>
            <w:r w:rsidRPr="00C869DF">
              <w:rPr>
                <w:rFonts w:ascii="Calibri" w:eastAsia="Cambria" w:hAnsi="Calibri" w:cs="TimesNewRomanPS-BoldMT"/>
                <w:bCs/>
                <w:sz w:val="22"/>
              </w:rPr>
              <w:t>llemand</w:t>
            </w:r>
            <w:r>
              <w:rPr>
                <w:rFonts w:ascii="Calibri" w:eastAsia="Cambria" w:hAnsi="Calibri" w:cs="TimesNewRomanPS-BoldMT"/>
                <w:bCs/>
                <w:sz w:val="22"/>
              </w:rPr>
              <w:t xml:space="preserve"> &amp;</w:t>
            </w:r>
            <w:r w:rsidRPr="00C869DF">
              <w:rPr>
                <w:rFonts w:ascii="Calibri" w:eastAsia="Cambria" w:hAnsi="Calibri" w:cs="TimesNewRomanPS-BoldMT"/>
                <w:bCs/>
                <w:sz w:val="22"/>
              </w:rPr>
              <w:t xml:space="preserve"> anglais)</w:t>
            </w:r>
            <w:r>
              <w:rPr>
                <w:rFonts w:ascii="Calibri" w:eastAsia="Cambria" w:hAnsi="Calibri" w:cs="TimesNewRomanPS-BoldMT"/>
                <w:bCs/>
                <w:sz w:val="22"/>
              </w:rPr>
              <w:t xml:space="preserve"> site de Sarreguemines, filière biculturelle</w:t>
            </w:r>
          </w:p>
        </w:tc>
        <w:tc>
          <w:tcPr>
            <w:tcW w:w="1265" w:type="dxa"/>
          </w:tcPr>
          <w:p w14:paraId="68648C78"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12</w:t>
            </w:r>
            <w:r w:rsidR="0044038F">
              <w:rPr>
                <w:rFonts w:ascii="Calibri" w:eastAsia="Cambria" w:hAnsi="Calibri" w:cs="TimesNewRomanPS-BoldMT"/>
                <w:bCs/>
                <w:sz w:val="22"/>
              </w:rPr>
              <w:t xml:space="preserve"> TD</w:t>
            </w:r>
          </w:p>
        </w:tc>
      </w:tr>
      <w:tr w:rsidR="008F2C2C" w:rsidRPr="00C869DF" w14:paraId="1531D8FE" w14:textId="77777777" w:rsidTr="000852CD">
        <w:tblPrEx>
          <w:tblLook w:val="04A0" w:firstRow="1" w:lastRow="0" w:firstColumn="1" w:lastColumn="0" w:noHBand="0" w:noVBand="1"/>
        </w:tblPrEx>
        <w:tc>
          <w:tcPr>
            <w:tcW w:w="2222" w:type="dxa"/>
          </w:tcPr>
          <w:p w14:paraId="3327F3DD"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1EC32BF2"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 xml:space="preserve">Didactique des langues dans le premier degré </w:t>
            </w:r>
            <w:r>
              <w:rPr>
                <w:rFonts w:ascii="Calibri" w:eastAsia="Cambria" w:hAnsi="Calibri" w:cs="TimesNewRomanPS-BoldMT"/>
                <w:bCs/>
                <w:sz w:val="22"/>
              </w:rPr>
              <w:t>(allemand)</w:t>
            </w:r>
          </w:p>
        </w:tc>
        <w:tc>
          <w:tcPr>
            <w:tcW w:w="1265" w:type="dxa"/>
          </w:tcPr>
          <w:p w14:paraId="4079A168"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36</w:t>
            </w:r>
          </w:p>
        </w:tc>
      </w:tr>
      <w:tr w:rsidR="008F2C2C" w:rsidRPr="00C869DF" w14:paraId="070E0AD5" w14:textId="77777777" w:rsidTr="000852CD">
        <w:tblPrEx>
          <w:tblLook w:val="04A0" w:firstRow="1" w:lastRow="0" w:firstColumn="1" w:lastColumn="0" w:noHBand="0" w:noVBand="1"/>
        </w:tblPrEx>
        <w:tc>
          <w:tcPr>
            <w:tcW w:w="2222" w:type="dxa"/>
          </w:tcPr>
          <w:p w14:paraId="345E4351"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M2</w:t>
            </w:r>
          </w:p>
        </w:tc>
        <w:tc>
          <w:tcPr>
            <w:tcW w:w="5433" w:type="dxa"/>
          </w:tcPr>
          <w:p w14:paraId="1F49595D" w14:textId="77777777" w:rsidR="008F2C2C" w:rsidRPr="00C869DF" w:rsidRDefault="008F2C2C" w:rsidP="005D4BED">
            <w:pPr>
              <w:rPr>
                <w:rFonts w:ascii="Calibri" w:eastAsia="Cambria" w:hAnsi="Calibri" w:cs="TimesNewRomanPS-BoldMT"/>
                <w:bCs/>
                <w:sz w:val="22"/>
              </w:rPr>
            </w:pPr>
            <w:r w:rsidRPr="00C869DF">
              <w:rPr>
                <w:rFonts w:ascii="Calibri" w:eastAsia="Cambria" w:hAnsi="Calibri" w:cs="TimesNewRomanPS-BoldMT"/>
                <w:bCs/>
                <w:sz w:val="22"/>
              </w:rPr>
              <w:t xml:space="preserve">Langues et </w:t>
            </w:r>
            <w:r>
              <w:rPr>
                <w:rFonts w:ascii="Calibri" w:eastAsia="Cambria" w:hAnsi="Calibri" w:cs="TimesNewRomanPS-BoldMT"/>
                <w:bCs/>
                <w:sz w:val="22"/>
              </w:rPr>
              <w:t>TICE</w:t>
            </w:r>
            <w:r w:rsidRPr="00C869DF">
              <w:rPr>
                <w:rFonts w:ascii="Calibri" w:eastAsia="Cambria" w:hAnsi="Calibri" w:cs="TimesNewRomanPS-BoldMT"/>
                <w:bCs/>
                <w:sz w:val="22"/>
              </w:rPr>
              <w:t xml:space="preserve"> (</w:t>
            </w:r>
            <w:r>
              <w:rPr>
                <w:rFonts w:ascii="Calibri" w:eastAsia="Cambria" w:hAnsi="Calibri" w:cs="TimesNewRomanPS-BoldMT"/>
                <w:bCs/>
                <w:sz w:val="22"/>
              </w:rPr>
              <w:t>a</w:t>
            </w:r>
            <w:r w:rsidRPr="00C869DF">
              <w:rPr>
                <w:rFonts w:ascii="Calibri" w:eastAsia="Cambria" w:hAnsi="Calibri" w:cs="TimesNewRomanPS-BoldMT"/>
                <w:bCs/>
                <w:sz w:val="22"/>
              </w:rPr>
              <w:t xml:space="preserve">llemand </w:t>
            </w:r>
            <w:r>
              <w:rPr>
                <w:rFonts w:ascii="Calibri" w:eastAsia="Cambria" w:hAnsi="Calibri" w:cs="TimesNewRomanPS-BoldMT"/>
                <w:bCs/>
                <w:sz w:val="22"/>
              </w:rPr>
              <w:t>&amp;</w:t>
            </w:r>
            <w:r w:rsidRPr="00C869DF">
              <w:rPr>
                <w:rFonts w:ascii="Calibri" w:eastAsia="Cambria" w:hAnsi="Calibri" w:cs="TimesNewRomanPS-BoldMT"/>
                <w:bCs/>
                <w:sz w:val="22"/>
              </w:rPr>
              <w:t xml:space="preserve"> anglais)</w:t>
            </w:r>
            <w:r>
              <w:rPr>
                <w:rFonts w:ascii="Calibri" w:eastAsia="Cambria" w:hAnsi="Calibri" w:cs="TimesNewRomanPS-BoldMT"/>
                <w:bCs/>
                <w:sz w:val="22"/>
              </w:rPr>
              <w:t xml:space="preserve"> 2010-2012</w:t>
            </w:r>
          </w:p>
        </w:tc>
        <w:tc>
          <w:tcPr>
            <w:tcW w:w="1265" w:type="dxa"/>
          </w:tcPr>
          <w:p w14:paraId="5BF5FD94" w14:textId="77777777" w:rsidR="008F2C2C" w:rsidRPr="00C869DF" w:rsidRDefault="008F2C2C">
            <w:pPr>
              <w:rPr>
                <w:rFonts w:ascii="Calibri" w:eastAsia="Cambria" w:hAnsi="Calibri" w:cs="TimesNewRomanPS-BoldMT"/>
                <w:bCs/>
                <w:sz w:val="22"/>
              </w:rPr>
            </w:pPr>
            <w:r w:rsidRPr="00C869DF">
              <w:rPr>
                <w:rFonts w:ascii="Calibri" w:eastAsia="Cambria" w:hAnsi="Calibri" w:cs="TimesNewRomanPS-BoldMT"/>
                <w:bCs/>
                <w:sz w:val="22"/>
              </w:rPr>
              <w:t>20</w:t>
            </w:r>
          </w:p>
        </w:tc>
      </w:tr>
      <w:tr w:rsidR="008F2C2C" w:rsidRPr="00C869DF" w14:paraId="774A8D89" w14:textId="77777777" w:rsidTr="000852CD">
        <w:tblPrEx>
          <w:tblLook w:val="04A0" w:firstRow="1" w:lastRow="0" w:firstColumn="1" w:lastColumn="0" w:noHBand="0" w:noVBand="1"/>
        </w:tblPrEx>
        <w:trPr>
          <w:trHeight w:val="582"/>
        </w:trPr>
        <w:tc>
          <w:tcPr>
            <w:tcW w:w="2222" w:type="dxa"/>
            <w:tcBorders>
              <w:top w:val="single" w:sz="4" w:space="0" w:color="000000"/>
              <w:left w:val="single" w:sz="4" w:space="0" w:color="000000"/>
              <w:bottom w:val="single" w:sz="4" w:space="0" w:color="000000"/>
              <w:right w:val="single" w:sz="4" w:space="0" w:color="000000"/>
            </w:tcBorders>
          </w:tcPr>
          <w:p w14:paraId="40C24EB7" w14:textId="77777777" w:rsidR="008F2C2C" w:rsidRPr="00C869DF" w:rsidRDefault="0044038F" w:rsidP="00A13C67">
            <w:pPr>
              <w:rPr>
                <w:rFonts w:ascii="Calibri" w:eastAsia="Cambria" w:hAnsi="Calibri" w:cs="TimesNewRomanPS-BoldMT"/>
                <w:bCs/>
                <w:sz w:val="22"/>
              </w:rPr>
            </w:pPr>
            <w:r>
              <w:rPr>
                <w:rFonts w:ascii="Calibri" w:eastAsia="Cambria" w:hAnsi="Calibri" w:cs="TimesNewRomanPS-BoldMT"/>
                <w:bCs/>
                <w:sz w:val="22"/>
              </w:rPr>
              <w:t>*</w:t>
            </w:r>
            <w:r w:rsidR="008F2C2C" w:rsidRPr="00C869DF">
              <w:rPr>
                <w:rFonts w:ascii="Calibri" w:eastAsia="Cambria" w:hAnsi="Calibri" w:cs="TimesNewRomanPS-BoldMT"/>
                <w:bCs/>
                <w:sz w:val="22"/>
              </w:rPr>
              <w:t>M2</w:t>
            </w:r>
          </w:p>
        </w:tc>
        <w:tc>
          <w:tcPr>
            <w:tcW w:w="5433" w:type="dxa"/>
            <w:tcBorders>
              <w:top w:val="single" w:sz="4" w:space="0" w:color="000000"/>
              <w:left w:val="single" w:sz="4" w:space="0" w:color="000000"/>
              <w:bottom w:val="single" w:sz="4" w:space="0" w:color="000000"/>
              <w:right w:val="single" w:sz="4" w:space="0" w:color="000000"/>
            </w:tcBorders>
          </w:tcPr>
          <w:p w14:paraId="7952AB4D" w14:textId="77777777" w:rsidR="008F2C2C" w:rsidRPr="00C869DF" w:rsidRDefault="008F2C2C" w:rsidP="0044038F">
            <w:pPr>
              <w:rPr>
                <w:rFonts w:ascii="Calibri" w:eastAsia="Cambria" w:hAnsi="Calibri" w:cs="TimesNewRomanPS-BoldMT"/>
                <w:bCs/>
                <w:sz w:val="22"/>
              </w:rPr>
            </w:pPr>
            <w:r>
              <w:rPr>
                <w:rFonts w:ascii="Calibri" w:eastAsia="Cambria" w:hAnsi="Calibri" w:cs="TimesNewRomanPS-BoldMT"/>
                <w:bCs/>
                <w:sz w:val="22"/>
              </w:rPr>
              <w:t>Le langage au cœur des apprentissages (Master Ethique et pédagogie)</w:t>
            </w:r>
            <w:r w:rsidR="0044038F">
              <w:rPr>
                <w:rFonts w:ascii="Calibri" w:eastAsia="Cambria" w:hAnsi="Calibri" w:cs="TimesNewRomanPS-BoldMT"/>
                <w:bCs/>
                <w:sz w:val="22"/>
              </w:rPr>
              <w:t xml:space="preserve"> depuis 2015</w:t>
            </w:r>
          </w:p>
        </w:tc>
        <w:tc>
          <w:tcPr>
            <w:tcW w:w="1265" w:type="dxa"/>
            <w:tcBorders>
              <w:top w:val="single" w:sz="4" w:space="0" w:color="000000"/>
              <w:left w:val="single" w:sz="4" w:space="0" w:color="000000"/>
              <w:bottom w:val="single" w:sz="4" w:space="0" w:color="000000"/>
              <w:right w:val="single" w:sz="4" w:space="0" w:color="000000"/>
            </w:tcBorders>
          </w:tcPr>
          <w:p w14:paraId="7382AD98" w14:textId="77777777" w:rsidR="008F2C2C" w:rsidRPr="00C869DF" w:rsidRDefault="008F2C2C" w:rsidP="00A13C67">
            <w:pPr>
              <w:rPr>
                <w:rFonts w:ascii="Calibri" w:eastAsia="Cambria" w:hAnsi="Calibri" w:cs="TimesNewRomanPS-BoldMT"/>
                <w:bCs/>
                <w:sz w:val="22"/>
              </w:rPr>
            </w:pPr>
            <w:r>
              <w:rPr>
                <w:rFonts w:ascii="Calibri" w:eastAsia="Cambria" w:hAnsi="Calibri" w:cs="TimesNewRomanPS-BoldMT"/>
                <w:bCs/>
                <w:sz w:val="22"/>
              </w:rPr>
              <w:t>18</w:t>
            </w:r>
            <w:r w:rsidR="0044038F">
              <w:rPr>
                <w:rFonts w:ascii="Calibri" w:eastAsia="Cambria" w:hAnsi="Calibri" w:cs="TimesNewRomanPS-BoldMT"/>
                <w:bCs/>
                <w:sz w:val="22"/>
              </w:rPr>
              <w:t xml:space="preserve"> TD</w:t>
            </w:r>
          </w:p>
        </w:tc>
      </w:tr>
      <w:tr w:rsidR="008F2C2C" w:rsidRPr="00C869DF" w14:paraId="598B8AFA" w14:textId="77777777" w:rsidTr="000852CD">
        <w:tblPrEx>
          <w:tblLook w:val="04A0" w:firstRow="1" w:lastRow="0" w:firstColumn="1" w:lastColumn="0" w:noHBand="0" w:noVBand="1"/>
        </w:tblPrEx>
        <w:trPr>
          <w:trHeight w:val="428"/>
        </w:trPr>
        <w:tc>
          <w:tcPr>
            <w:tcW w:w="2222" w:type="dxa"/>
            <w:tcBorders>
              <w:top w:val="single" w:sz="4" w:space="0" w:color="000000"/>
              <w:left w:val="single" w:sz="4" w:space="0" w:color="000000"/>
              <w:bottom w:val="single" w:sz="4" w:space="0" w:color="000000"/>
              <w:right w:val="single" w:sz="4" w:space="0" w:color="000000"/>
            </w:tcBorders>
          </w:tcPr>
          <w:p w14:paraId="0224C193" w14:textId="77777777" w:rsidR="008F2C2C" w:rsidRPr="00C869DF" w:rsidRDefault="008F2C2C" w:rsidP="00A13C67">
            <w:pPr>
              <w:rPr>
                <w:rFonts w:ascii="Calibri" w:eastAsia="Cambria" w:hAnsi="Calibri" w:cs="TimesNewRomanPS-BoldMT"/>
                <w:bCs/>
                <w:sz w:val="22"/>
              </w:rPr>
            </w:pPr>
            <w:r>
              <w:rPr>
                <w:rFonts w:ascii="Calibri" w:eastAsia="Cambria" w:hAnsi="Calibri" w:cs="TimesNewRomanPS-BoldMT"/>
                <w:bCs/>
                <w:sz w:val="22"/>
              </w:rPr>
              <w:t xml:space="preserve">M2 </w:t>
            </w:r>
          </w:p>
        </w:tc>
        <w:tc>
          <w:tcPr>
            <w:tcW w:w="5433" w:type="dxa"/>
            <w:tcBorders>
              <w:top w:val="single" w:sz="4" w:space="0" w:color="000000"/>
              <w:left w:val="single" w:sz="4" w:space="0" w:color="000000"/>
              <w:bottom w:val="single" w:sz="4" w:space="0" w:color="000000"/>
              <w:right w:val="single" w:sz="4" w:space="0" w:color="000000"/>
            </w:tcBorders>
          </w:tcPr>
          <w:p w14:paraId="5722E12B" w14:textId="77777777" w:rsidR="008F2C2C" w:rsidRDefault="008F2C2C" w:rsidP="0044038F">
            <w:pPr>
              <w:rPr>
                <w:rFonts w:ascii="Calibri" w:eastAsia="Cambria" w:hAnsi="Calibri" w:cs="TimesNewRomanPS-BoldMT"/>
                <w:bCs/>
                <w:sz w:val="22"/>
              </w:rPr>
            </w:pPr>
            <w:r>
              <w:rPr>
                <w:rFonts w:ascii="Calibri" w:eastAsia="Cambria" w:hAnsi="Calibri" w:cs="TimesNewRomanPS-BoldMT"/>
                <w:bCs/>
                <w:sz w:val="22"/>
              </w:rPr>
              <w:t>Langues et inclusion (Master IDP, option Pratiques inclusives)</w:t>
            </w:r>
          </w:p>
        </w:tc>
        <w:tc>
          <w:tcPr>
            <w:tcW w:w="1265" w:type="dxa"/>
            <w:tcBorders>
              <w:top w:val="single" w:sz="4" w:space="0" w:color="000000"/>
              <w:left w:val="single" w:sz="4" w:space="0" w:color="000000"/>
              <w:bottom w:val="single" w:sz="4" w:space="0" w:color="000000"/>
              <w:right w:val="single" w:sz="4" w:space="0" w:color="000000"/>
            </w:tcBorders>
          </w:tcPr>
          <w:p w14:paraId="70251460" w14:textId="77777777" w:rsidR="008F2C2C" w:rsidRDefault="008F2C2C" w:rsidP="00A13C67">
            <w:pPr>
              <w:rPr>
                <w:rFonts w:ascii="Calibri" w:eastAsia="Cambria" w:hAnsi="Calibri" w:cs="TimesNewRomanPS-BoldMT"/>
                <w:bCs/>
                <w:sz w:val="22"/>
              </w:rPr>
            </w:pPr>
            <w:r>
              <w:rPr>
                <w:rFonts w:ascii="Calibri" w:eastAsia="Cambria" w:hAnsi="Calibri" w:cs="TimesNewRomanPS-BoldMT"/>
                <w:bCs/>
                <w:sz w:val="22"/>
              </w:rPr>
              <w:t>24</w:t>
            </w:r>
          </w:p>
        </w:tc>
      </w:tr>
    </w:tbl>
    <w:p w14:paraId="595F8C6F" w14:textId="237BE2DB" w:rsidR="005D4BED" w:rsidRDefault="00D8089E" w:rsidP="005D4BED">
      <w:pPr>
        <w:jc w:val="both"/>
        <w:rPr>
          <w:rFonts w:ascii="Calibri" w:hAnsi="Calibri"/>
          <w:i/>
          <w:sz w:val="22"/>
        </w:rPr>
      </w:pPr>
      <w:r w:rsidRPr="00D8089E">
        <w:rPr>
          <w:rFonts w:ascii="Calibri" w:hAnsi="Calibri"/>
          <w:i/>
          <w:sz w:val="22"/>
        </w:rPr>
        <w:t xml:space="preserve">NB : </w:t>
      </w:r>
      <w:r w:rsidR="006A0808">
        <w:rPr>
          <w:rFonts w:ascii="Calibri" w:hAnsi="Calibri"/>
          <w:i/>
          <w:sz w:val="22"/>
        </w:rPr>
        <w:t>Nombreux</w:t>
      </w:r>
      <w:r>
        <w:rPr>
          <w:rFonts w:ascii="Calibri" w:hAnsi="Calibri"/>
          <w:i/>
          <w:sz w:val="22"/>
        </w:rPr>
        <w:t xml:space="preserve"> changements</w:t>
      </w:r>
      <w:r w:rsidR="00882F4B">
        <w:rPr>
          <w:rFonts w:ascii="Calibri" w:hAnsi="Calibri"/>
          <w:i/>
          <w:sz w:val="22"/>
        </w:rPr>
        <w:t xml:space="preserve"> </w:t>
      </w:r>
      <w:r w:rsidR="006A0808">
        <w:rPr>
          <w:rFonts w:ascii="Calibri" w:hAnsi="Calibri"/>
          <w:i/>
          <w:sz w:val="22"/>
        </w:rPr>
        <w:t>dans les enseignements</w:t>
      </w:r>
      <w:r>
        <w:rPr>
          <w:rFonts w:ascii="Calibri" w:hAnsi="Calibri"/>
          <w:i/>
          <w:sz w:val="22"/>
        </w:rPr>
        <w:t xml:space="preserve"> du</w:t>
      </w:r>
      <w:r w:rsidRPr="00D8089E">
        <w:rPr>
          <w:rFonts w:ascii="Calibri" w:hAnsi="Calibri"/>
          <w:i/>
          <w:sz w:val="22"/>
        </w:rPr>
        <w:t>s à la masterisation, la création des ESP</w:t>
      </w:r>
      <w:r w:rsidR="00CC6F56">
        <w:rPr>
          <w:rFonts w:ascii="Calibri" w:hAnsi="Calibri"/>
          <w:i/>
          <w:sz w:val="22"/>
        </w:rPr>
        <w:t>É/INSPÉ</w:t>
      </w:r>
      <w:r w:rsidRPr="00D8089E">
        <w:rPr>
          <w:rFonts w:ascii="Calibri" w:hAnsi="Calibri"/>
          <w:i/>
          <w:sz w:val="22"/>
        </w:rPr>
        <w:t xml:space="preserve"> et </w:t>
      </w:r>
      <w:r>
        <w:rPr>
          <w:rFonts w:ascii="Calibri" w:hAnsi="Calibri"/>
          <w:i/>
          <w:sz w:val="22"/>
        </w:rPr>
        <w:t xml:space="preserve">à </w:t>
      </w:r>
      <w:r w:rsidRPr="00D8089E">
        <w:rPr>
          <w:rFonts w:ascii="Calibri" w:hAnsi="Calibri"/>
          <w:i/>
          <w:sz w:val="22"/>
        </w:rPr>
        <w:t xml:space="preserve">de fortes variations </w:t>
      </w:r>
      <w:r>
        <w:rPr>
          <w:rFonts w:ascii="Calibri" w:hAnsi="Calibri"/>
          <w:i/>
          <w:sz w:val="22"/>
        </w:rPr>
        <w:t xml:space="preserve">du nombre d’inscrits </w:t>
      </w:r>
      <w:r w:rsidRPr="00D8089E">
        <w:rPr>
          <w:rFonts w:ascii="Calibri" w:hAnsi="Calibri"/>
          <w:i/>
          <w:sz w:val="22"/>
        </w:rPr>
        <w:t xml:space="preserve">chaque année. </w:t>
      </w:r>
    </w:p>
    <w:p w14:paraId="419B6294" w14:textId="77777777" w:rsidR="00D8089E" w:rsidRDefault="00D8089E" w:rsidP="005D4BED">
      <w:pPr>
        <w:jc w:val="both"/>
        <w:rPr>
          <w:rFonts w:ascii="Calibri" w:hAnsi="Calibri"/>
          <w:i/>
          <w:sz w:val="22"/>
        </w:rPr>
      </w:pPr>
    </w:p>
    <w:p w14:paraId="0121A2F5" w14:textId="77777777" w:rsidR="0006549F" w:rsidRPr="005E2E51" w:rsidRDefault="0006549F" w:rsidP="005D4BED">
      <w:pPr>
        <w:jc w:val="both"/>
        <w:rPr>
          <w:rFonts w:ascii="Calibri" w:hAnsi="Calibri"/>
          <w:sz w:val="22"/>
        </w:rPr>
      </w:pPr>
    </w:p>
    <w:p w14:paraId="027546A8" w14:textId="77777777" w:rsidR="005D4BED" w:rsidRPr="00DB7255" w:rsidRDefault="005D4BED" w:rsidP="00D93BAF">
      <w:pPr>
        <w:shd w:val="pct10" w:color="auto" w:fill="auto"/>
        <w:jc w:val="both"/>
        <w:outlineLvl w:val="0"/>
        <w:rPr>
          <w:rFonts w:ascii="Calibri" w:hAnsi="Calibri"/>
          <w:b/>
        </w:rPr>
      </w:pPr>
      <w:r w:rsidRPr="00DB7255">
        <w:rPr>
          <w:rFonts w:ascii="Calibri" w:hAnsi="Calibri"/>
          <w:b/>
        </w:rPr>
        <w:t>3.2. Autres enseignements et formations</w:t>
      </w:r>
      <w:r>
        <w:rPr>
          <w:rFonts w:ascii="Calibri" w:hAnsi="Calibri"/>
          <w:b/>
        </w:rPr>
        <w:t xml:space="preserve"> </w:t>
      </w:r>
      <w:r w:rsidR="00D8089E">
        <w:rPr>
          <w:rFonts w:ascii="Calibri" w:hAnsi="Calibri"/>
          <w:b/>
        </w:rPr>
        <w:t xml:space="preserve">ponctuelles </w:t>
      </w:r>
      <w:r>
        <w:rPr>
          <w:rFonts w:ascii="Calibri" w:hAnsi="Calibri"/>
          <w:b/>
        </w:rPr>
        <w:t>en France (depuis 2002)</w:t>
      </w:r>
    </w:p>
    <w:p w14:paraId="54352AC7" w14:textId="77777777" w:rsidR="005D4BED" w:rsidRDefault="005D4BED" w:rsidP="00D93BAF">
      <w:pPr>
        <w:widowControl w:val="0"/>
        <w:autoSpaceDE w:val="0"/>
        <w:autoSpaceDN w:val="0"/>
        <w:adjustRightInd w:val="0"/>
        <w:jc w:val="both"/>
        <w:outlineLvl w:val="0"/>
        <w:rPr>
          <w:rFonts w:ascii="Calibri" w:eastAsia="Cambria" w:hAnsi="Calibri" w:cs="TimesNewRomanPS-BoldMT"/>
          <w:i/>
          <w:iCs/>
          <w:sz w:val="22"/>
          <w:szCs w:val="20"/>
        </w:rPr>
      </w:pPr>
      <w:r>
        <w:rPr>
          <w:rFonts w:ascii="Calibri" w:eastAsia="Cambria" w:hAnsi="Calibri" w:cs="TimesNewRomanPS-BoldMT"/>
          <w:i/>
          <w:iCs/>
          <w:sz w:val="22"/>
          <w:szCs w:val="20"/>
        </w:rPr>
        <w:t>Cours de FLE</w:t>
      </w:r>
    </w:p>
    <w:p w14:paraId="16B6E512" w14:textId="77777777" w:rsidR="005D4BED" w:rsidRDefault="005D4BED" w:rsidP="005D4BED">
      <w:pPr>
        <w:widowControl w:val="0"/>
        <w:autoSpaceDE w:val="0"/>
        <w:autoSpaceDN w:val="0"/>
        <w:adjustRightInd w:val="0"/>
        <w:jc w:val="both"/>
        <w:rPr>
          <w:rFonts w:ascii="Calibri" w:eastAsia="Cambria" w:hAnsi="Calibri" w:cs="TimesNewRomanPS-BoldMT"/>
          <w:iCs/>
          <w:sz w:val="22"/>
          <w:szCs w:val="20"/>
        </w:rPr>
      </w:pPr>
      <w:r>
        <w:rPr>
          <w:rFonts w:ascii="Calibri" w:eastAsia="Cambria" w:hAnsi="Calibri" w:cs="TimesNewRomanPS-BoldMT"/>
          <w:iCs/>
          <w:sz w:val="22"/>
          <w:szCs w:val="20"/>
        </w:rPr>
        <w:t>Cours pour doctorants et M2 : Français académique et FOU (Sciences exactes, biologie, santé, médecine)</w:t>
      </w:r>
    </w:p>
    <w:p w14:paraId="017E8FAD" w14:textId="77777777" w:rsidR="005D4BED" w:rsidRDefault="005D4BED" w:rsidP="005D4BED">
      <w:pPr>
        <w:widowControl w:val="0"/>
        <w:autoSpaceDE w:val="0"/>
        <w:autoSpaceDN w:val="0"/>
        <w:adjustRightInd w:val="0"/>
        <w:jc w:val="both"/>
        <w:rPr>
          <w:rFonts w:ascii="Calibri" w:eastAsia="Cambria" w:hAnsi="Calibri" w:cs="TimesNewRomanPS-BoldMT"/>
          <w:iCs/>
          <w:sz w:val="22"/>
          <w:szCs w:val="20"/>
        </w:rPr>
      </w:pPr>
      <w:r>
        <w:rPr>
          <w:rFonts w:ascii="Calibri" w:eastAsia="Cambria" w:hAnsi="Calibri" w:cs="TimesNewRomanPS-BoldMT"/>
          <w:iCs/>
          <w:sz w:val="22"/>
          <w:szCs w:val="20"/>
        </w:rPr>
        <w:t>Préparation FLE aux enseignements à l’étranger (professeurs des écoles en réseau AEFE)</w:t>
      </w:r>
    </w:p>
    <w:p w14:paraId="6F5A92CC" w14:textId="77777777" w:rsidR="005D4BED" w:rsidRPr="009E5841" w:rsidRDefault="005D4BED" w:rsidP="005D4BED">
      <w:pPr>
        <w:widowControl w:val="0"/>
        <w:autoSpaceDE w:val="0"/>
        <w:autoSpaceDN w:val="0"/>
        <w:adjustRightInd w:val="0"/>
        <w:jc w:val="both"/>
        <w:rPr>
          <w:rFonts w:ascii="Calibri" w:eastAsia="Cambria" w:hAnsi="Calibri" w:cs="TimesNewRomanPS-BoldMT"/>
          <w:iCs/>
          <w:sz w:val="22"/>
          <w:szCs w:val="20"/>
        </w:rPr>
      </w:pPr>
    </w:p>
    <w:p w14:paraId="00BE89BC" w14:textId="77777777" w:rsidR="005D4BED" w:rsidRPr="005E2E51" w:rsidRDefault="005D4BED" w:rsidP="00D93BAF">
      <w:pPr>
        <w:widowControl w:val="0"/>
        <w:autoSpaceDE w:val="0"/>
        <w:autoSpaceDN w:val="0"/>
        <w:adjustRightInd w:val="0"/>
        <w:jc w:val="both"/>
        <w:outlineLvl w:val="0"/>
        <w:rPr>
          <w:rFonts w:ascii="Calibri" w:eastAsia="Cambria" w:hAnsi="Calibri" w:cs="TimesNewRomanPS-BoldMT"/>
          <w:i/>
          <w:iCs/>
          <w:sz w:val="22"/>
          <w:szCs w:val="20"/>
        </w:rPr>
      </w:pPr>
      <w:r w:rsidRPr="005E2E51">
        <w:rPr>
          <w:rFonts w:ascii="Calibri" w:eastAsia="Cambria" w:hAnsi="Calibri" w:cs="TimesNewRomanPS-BoldMT"/>
          <w:i/>
          <w:iCs/>
          <w:sz w:val="22"/>
          <w:szCs w:val="20"/>
        </w:rPr>
        <w:t>Direction et animation de formations, do</w:t>
      </w:r>
      <w:r>
        <w:rPr>
          <w:rFonts w:ascii="Calibri" w:eastAsia="Cambria" w:hAnsi="Calibri" w:cs="TimesNewRomanPS-BoldMT"/>
          <w:i/>
          <w:iCs/>
          <w:sz w:val="22"/>
          <w:szCs w:val="20"/>
        </w:rPr>
        <w:t xml:space="preserve">nt partenariats internationaux </w:t>
      </w:r>
      <w:r w:rsidR="00716BD6">
        <w:rPr>
          <w:rFonts w:ascii="Calibri" w:eastAsia="Cambria" w:hAnsi="Calibri" w:cs="TimesNewRomanPS-BoldMT"/>
          <w:i/>
          <w:iCs/>
          <w:sz w:val="22"/>
          <w:szCs w:val="20"/>
        </w:rPr>
        <w:t>(&gt; 10 pays)</w:t>
      </w:r>
    </w:p>
    <w:p w14:paraId="28B6A66C"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Formation de formateurs (institutionnels, multiplicateurs, conseillers pédagogiques, etc.)</w:t>
      </w:r>
      <w:r>
        <w:rPr>
          <w:rFonts w:ascii="Calibri" w:eastAsia="Cambria" w:hAnsi="Calibri" w:cs="TimesNewRomanPS-BoldMT"/>
          <w:sz w:val="22"/>
        </w:rPr>
        <w:t xml:space="preserve"> : </w:t>
      </w:r>
      <w:r w:rsidRPr="005E2E51">
        <w:rPr>
          <w:rFonts w:ascii="Calibri" w:eastAsia="Cambria" w:hAnsi="Calibri" w:cs="TimesNewRomanPS-BoldMT"/>
          <w:sz w:val="22"/>
        </w:rPr>
        <w:t>Didactique des langues, FLE</w:t>
      </w:r>
      <w:r>
        <w:rPr>
          <w:rFonts w:ascii="Calibri" w:eastAsia="Cambria" w:hAnsi="Calibri" w:cs="TimesNewRomanPS-BoldMT"/>
          <w:sz w:val="22"/>
        </w:rPr>
        <w:t>/ FLS/ FLscol</w:t>
      </w:r>
      <w:r w:rsidRPr="005E2E51">
        <w:rPr>
          <w:rFonts w:ascii="Calibri" w:eastAsia="Cambria" w:hAnsi="Calibri" w:cs="TimesNewRomanPS-BoldMT"/>
          <w:sz w:val="22"/>
        </w:rPr>
        <w:t>, approches du plurilinguisme</w:t>
      </w:r>
    </w:p>
    <w:p w14:paraId="021B4EC3"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CA93F6E" w14:textId="77777777" w:rsidR="005D4BED" w:rsidRPr="009E5841" w:rsidRDefault="005D4BED" w:rsidP="00D93BAF">
      <w:pPr>
        <w:widowControl w:val="0"/>
        <w:autoSpaceDE w:val="0"/>
        <w:autoSpaceDN w:val="0"/>
        <w:adjustRightInd w:val="0"/>
        <w:jc w:val="both"/>
        <w:outlineLvl w:val="0"/>
        <w:rPr>
          <w:rFonts w:ascii="Calibri" w:eastAsia="Cambria" w:hAnsi="Calibri" w:cs="TimesNewRomanPS-BoldMT"/>
          <w:i/>
          <w:sz w:val="22"/>
        </w:rPr>
      </w:pPr>
      <w:r w:rsidRPr="009E5841">
        <w:rPr>
          <w:rFonts w:ascii="Calibri" w:eastAsia="Cambria" w:hAnsi="Calibri" w:cs="TimesNewRomanPS-BoldMT"/>
          <w:i/>
          <w:sz w:val="22"/>
        </w:rPr>
        <w:t>Formation de formateurs</w:t>
      </w:r>
    </w:p>
    <w:p w14:paraId="33F34415"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Enseigner le français à des non francophones dans une perspective plurilingue en France – Éléments didactiques</w:t>
      </w:r>
    </w:p>
    <w:p w14:paraId="168795CD"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A8A877A"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9E5841">
        <w:rPr>
          <w:rFonts w:ascii="Calibri" w:eastAsia="Cambria" w:hAnsi="Calibri" w:cs="TimesNewRomanPS-BoldMT"/>
          <w:i/>
          <w:sz w:val="22"/>
        </w:rPr>
        <w:t>Mise en place des certifications en langues</w:t>
      </w:r>
      <w:r w:rsidRPr="005E2E51">
        <w:rPr>
          <w:rFonts w:ascii="Calibri" w:eastAsia="Cambria" w:hAnsi="Calibri" w:cs="TimesNewRomanPS-BoldMT"/>
          <w:sz w:val="22"/>
        </w:rPr>
        <w:t xml:space="preserve"> (concours CRPE 2007</w:t>
      </w:r>
      <w:r>
        <w:rPr>
          <w:rFonts w:ascii="Calibri" w:eastAsia="Cambria" w:hAnsi="Calibri" w:cs="TimesNewRomanPS-BoldMT"/>
          <w:sz w:val="22"/>
        </w:rPr>
        <w:t>-2009</w:t>
      </w:r>
      <w:r w:rsidRPr="005E2E51">
        <w:rPr>
          <w:rFonts w:ascii="Calibri" w:eastAsia="Cambria" w:hAnsi="Calibri" w:cs="TimesNewRomanPS-BoldMT"/>
          <w:sz w:val="22"/>
        </w:rPr>
        <w:t>) et</w:t>
      </w:r>
      <w:r>
        <w:rPr>
          <w:rFonts w:ascii="Calibri" w:eastAsia="Cambria" w:hAnsi="Calibri" w:cs="TimesNewRomanPS-BoldMT"/>
          <w:sz w:val="22"/>
        </w:rPr>
        <w:t xml:space="preserve"> a</w:t>
      </w:r>
      <w:r w:rsidRPr="005E2E51">
        <w:rPr>
          <w:rFonts w:ascii="Calibri" w:eastAsia="Cambria" w:hAnsi="Calibri" w:cs="TimesNewRomanPS-BoldMT"/>
          <w:sz w:val="22"/>
        </w:rPr>
        <w:t>ccompagnement des formateurs</w:t>
      </w:r>
    </w:p>
    <w:p w14:paraId="5F7C4163" w14:textId="77777777" w:rsidR="005D4BED" w:rsidRDefault="005D4BED" w:rsidP="005D4BED">
      <w:pPr>
        <w:jc w:val="both"/>
        <w:rPr>
          <w:rFonts w:ascii="Calibri" w:hAnsi="Calibri"/>
        </w:rPr>
      </w:pPr>
    </w:p>
    <w:p w14:paraId="3CE56CA6"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i/>
          <w:iCs/>
          <w:sz w:val="22"/>
        </w:rPr>
        <w:t>Formation</w:t>
      </w:r>
      <w:r>
        <w:rPr>
          <w:rFonts w:ascii="Calibri" w:eastAsia="Cambria" w:hAnsi="Calibri" w:cs="TimesNewRomanPS-BoldMT"/>
          <w:i/>
          <w:iCs/>
          <w:sz w:val="22"/>
        </w:rPr>
        <w:t xml:space="preserve"> Initiale et</w:t>
      </w:r>
      <w:r w:rsidRPr="005E2E51">
        <w:rPr>
          <w:rFonts w:ascii="Calibri" w:eastAsia="Cambria" w:hAnsi="Calibri" w:cs="TimesNewRomanPS-BoldMT"/>
          <w:i/>
          <w:iCs/>
          <w:sz w:val="22"/>
        </w:rPr>
        <w:t xml:space="preserve"> Continue</w:t>
      </w:r>
      <w:r>
        <w:rPr>
          <w:rFonts w:ascii="Calibri" w:eastAsia="Cambria" w:hAnsi="Calibri" w:cs="TimesNewRomanPS-BoldMT"/>
          <w:i/>
          <w:iCs/>
          <w:sz w:val="22"/>
        </w:rPr>
        <w:t xml:space="preserve"> (premier et second degré)</w:t>
      </w:r>
      <w:r w:rsidRPr="005E2E51">
        <w:rPr>
          <w:rFonts w:ascii="Calibri" w:eastAsia="Cambria" w:hAnsi="Calibri" w:cs="TimesNewRomanPS-BoldMT"/>
          <w:i/>
          <w:iCs/>
          <w:sz w:val="22"/>
        </w:rPr>
        <w:t xml:space="preserve"> et formation de formateurs, IUFM de Lorraine</w:t>
      </w:r>
      <w:r>
        <w:rPr>
          <w:rFonts w:ascii="Calibri" w:eastAsia="Cambria" w:hAnsi="Calibri" w:cs="TimesNewRomanPS-BoldMT"/>
          <w:i/>
          <w:iCs/>
          <w:sz w:val="22"/>
        </w:rPr>
        <w:t xml:space="preserve"> et IUFM d’Aquitaine</w:t>
      </w:r>
      <w:r w:rsidRPr="005E2E51">
        <w:rPr>
          <w:rFonts w:ascii="Calibri" w:eastAsia="Cambria" w:hAnsi="Calibri" w:cs="TimesNewRomanPS-BoldMT"/>
          <w:i/>
          <w:iCs/>
          <w:sz w:val="22"/>
        </w:rPr>
        <w:t xml:space="preserve"> </w:t>
      </w:r>
    </w:p>
    <w:p w14:paraId="4885F58B"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sidRPr="005E2E51">
        <w:rPr>
          <w:rFonts w:ascii="Calibri" w:eastAsia="Cambria" w:hAnsi="Calibri" w:cs="TimesNewRomanPS-BoldMT"/>
          <w:sz w:val="22"/>
        </w:rPr>
        <w:t>ELCO</w:t>
      </w:r>
    </w:p>
    <w:p w14:paraId="5629BC26"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sidRPr="005E2E51">
        <w:rPr>
          <w:rFonts w:ascii="Calibri" w:eastAsia="Cambria" w:hAnsi="Calibri" w:cs="TimesNewRomanPS-BoldMT"/>
          <w:sz w:val="22"/>
        </w:rPr>
        <w:t>Langues</w:t>
      </w:r>
    </w:p>
    <w:p w14:paraId="1A23D1CD"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CAPES </w:t>
      </w:r>
      <w:r w:rsidRPr="005E2E51">
        <w:rPr>
          <w:rFonts w:ascii="Calibri" w:eastAsia="Cambria" w:hAnsi="Calibri" w:cs="TimesNewRomanPS-BoldMT"/>
          <w:sz w:val="22"/>
        </w:rPr>
        <w:t>Documentalistes</w:t>
      </w:r>
    </w:p>
    <w:p w14:paraId="6B3470B3"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TUI</w:t>
      </w:r>
    </w:p>
    <w:p w14:paraId="55D46AF4"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Ateliers d’analyse de pratiques</w:t>
      </w:r>
    </w:p>
    <w:p w14:paraId="5117EA15" w14:textId="77777777" w:rsidR="005D4BED"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Formation d’IPR, d’IEN </w:t>
      </w:r>
    </w:p>
    <w:p w14:paraId="1D7C007F" w14:textId="77777777" w:rsidR="005D4BED" w:rsidRDefault="005D4BED" w:rsidP="00D93BAF">
      <w:pPr>
        <w:widowControl w:val="0"/>
        <w:autoSpaceDE w:val="0"/>
        <w:autoSpaceDN w:val="0"/>
        <w:adjustRightInd w:val="0"/>
        <w:jc w:val="both"/>
        <w:outlineLvl w:val="0"/>
        <w:rPr>
          <w:rFonts w:ascii="Calibri" w:eastAsia="Cambria" w:hAnsi="Calibri" w:cs="TimesNewRomanPS-BoldMT"/>
          <w:sz w:val="22"/>
        </w:rPr>
      </w:pPr>
      <w:r>
        <w:rPr>
          <w:rFonts w:ascii="Calibri" w:eastAsia="Cambria" w:hAnsi="Calibri" w:cs="TimesNewRomanPS-BoldMT"/>
          <w:sz w:val="22"/>
        </w:rPr>
        <w:t>Etc.</w:t>
      </w:r>
    </w:p>
    <w:p w14:paraId="392BCBF3"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603BEB83" w14:textId="77777777" w:rsidR="005D4BED" w:rsidRPr="00E849F2" w:rsidRDefault="005D4BED" w:rsidP="005D4BED">
      <w:pPr>
        <w:widowControl w:val="0"/>
        <w:autoSpaceDE w:val="0"/>
        <w:autoSpaceDN w:val="0"/>
        <w:adjustRightInd w:val="0"/>
        <w:jc w:val="both"/>
        <w:rPr>
          <w:rFonts w:ascii="Calibri" w:eastAsia="Cambria" w:hAnsi="Calibri" w:cs="TimesNewRomanPS-BoldMT"/>
          <w:i/>
          <w:sz w:val="22"/>
        </w:rPr>
      </w:pPr>
      <w:r w:rsidRPr="00E849F2">
        <w:rPr>
          <w:rFonts w:ascii="Calibri" w:eastAsia="Cambria" w:hAnsi="Calibri" w:cs="TimesNewRomanPS-BoldMT"/>
          <w:i/>
          <w:sz w:val="22"/>
        </w:rPr>
        <w:t>Formation des professeurs stagiaires</w:t>
      </w:r>
      <w:r>
        <w:rPr>
          <w:rFonts w:ascii="Calibri" w:eastAsia="Cambria" w:hAnsi="Calibri" w:cs="TimesNewRomanPS-BoldMT"/>
          <w:i/>
          <w:sz w:val="22"/>
        </w:rPr>
        <w:t xml:space="preserve"> (premier et second degré) </w:t>
      </w:r>
    </w:p>
    <w:p w14:paraId="6BFDD9DE" w14:textId="7F2118D7" w:rsidR="005D4BED" w:rsidRPr="00003D96" w:rsidRDefault="005D4BED" w:rsidP="00003D96">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Suivi des stages, retour des stages</w:t>
      </w:r>
    </w:p>
    <w:p w14:paraId="049C0B78" w14:textId="77777777" w:rsidR="005D4BED" w:rsidRPr="00B00BF0" w:rsidRDefault="005D4BED" w:rsidP="005D4BED">
      <w:pPr>
        <w:jc w:val="both"/>
        <w:rPr>
          <w:rFonts w:ascii="Calibri" w:hAnsi="Calibri"/>
        </w:rPr>
      </w:pPr>
    </w:p>
    <w:p w14:paraId="7170AAC5" w14:textId="77777777" w:rsidR="005D4BED" w:rsidRPr="00E849F2" w:rsidRDefault="005D4BED" w:rsidP="00D93BAF">
      <w:pPr>
        <w:shd w:val="pct10" w:color="auto" w:fill="auto"/>
        <w:jc w:val="both"/>
        <w:outlineLvl w:val="0"/>
        <w:rPr>
          <w:rFonts w:ascii="Calibri" w:hAnsi="Calibri"/>
          <w:b/>
        </w:rPr>
      </w:pPr>
      <w:r w:rsidRPr="00E849F2">
        <w:rPr>
          <w:rFonts w:ascii="Calibri" w:hAnsi="Calibri"/>
          <w:b/>
        </w:rPr>
        <w:t>3.3. Précédentes</w:t>
      </w:r>
      <w:r w:rsidR="008F2C2C">
        <w:rPr>
          <w:rFonts w:ascii="Calibri" w:hAnsi="Calibri"/>
          <w:b/>
        </w:rPr>
        <w:t>/autres</w:t>
      </w:r>
      <w:r w:rsidRPr="00E849F2">
        <w:rPr>
          <w:rFonts w:ascii="Calibri" w:hAnsi="Calibri"/>
          <w:b/>
        </w:rPr>
        <w:t xml:space="preserve"> activités d’enseignement </w:t>
      </w:r>
    </w:p>
    <w:p w14:paraId="5D244FF7" w14:textId="77777777" w:rsidR="005D4BED" w:rsidRPr="000575E5" w:rsidRDefault="005D4BED" w:rsidP="005D4BED">
      <w:pPr>
        <w:widowControl w:val="0"/>
        <w:autoSpaceDE w:val="0"/>
        <w:autoSpaceDN w:val="0"/>
        <w:adjustRightInd w:val="0"/>
        <w:jc w:val="both"/>
        <w:rPr>
          <w:rFonts w:ascii="Calibri" w:eastAsia="Cambria" w:hAnsi="Calibri" w:cs="TimesNewRomanPS-BoldMT"/>
          <w:b/>
          <w:sz w:val="22"/>
        </w:rPr>
      </w:pPr>
      <w:r w:rsidRPr="000575E5">
        <w:rPr>
          <w:rFonts w:ascii="Calibri" w:eastAsia="Cambria" w:hAnsi="Calibri" w:cs="TimesNewRomanPS-BoldMT"/>
          <w:b/>
          <w:sz w:val="22"/>
        </w:rPr>
        <w:t xml:space="preserve">2010-2012 </w:t>
      </w:r>
    </w:p>
    <w:p w14:paraId="551CA8C5" w14:textId="77777777" w:rsidR="005D4BED" w:rsidRPr="00E849F2" w:rsidRDefault="005D4BED" w:rsidP="005D4BED">
      <w:pPr>
        <w:widowControl w:val="0"/>
        <w:autoSpaceDE w:val="0"/>
        <w:autoSpaceDN w:val="0"/>
        <w:adjustRightInd w:val="0"/>
        <w:jc w:val="both"/>
        <w:rPr>
          <w:rFonts w:ascii="Calibri" w:eastAsia="Cambria" w:hAnsi="Calibri" w:cs="TimesNewRomanPS-BoldMT"/>
          <w:i/>
          <w:iCs/>
          <w:sz w:val="22"/>
        </w:rPr>
      </w:pPr>
      <w:r w:rsidRPr="00E849F2">
        <w:rPr>
          <w:rFonts w:ascii="Calibri" w:eastAsia="Cambria" w:hAnsi="Calibri" w:cs="TimesNewRomanPS-BoldMT"/>
          <w:i/>
          <w:iCs/>
          <w:sz w:val="22"/>
        </w:rPr>
        <w:t>L3 et M2 à l’Université de Lorraine, UFR des Sciences du Langage</w:t>
      </w:r>
    </w:p>
    <w:p w14:paraId="478378F0"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Enseigner les langues aux enfants</w:t>
      </w:r>
      <w:r>
        <w:rPr>
          <w:rFonts w:ascii="Calibri" w:eastAsia="Cambria" w:hAnsi="Calibri" w:cs="TimesNewRomanPS-BoldMT"/>
          <w:sz w:val="22"/>
        </w:rPr>
        <w:t xml:space="preserve"> et aux adolescents (FLE)</w:t>
      </w:r>
      <w:r w:rsidRPr="005E2E51">
        <w:rPr>
          <w:rFonts w:ascii="Calibri" w:eastAsia="Cambria" w:hAnsi="Calibri" w:cs="TimesNewRomanPS-BoldMT"/>
          <w:sz w:val="22"/>
        </w:rPr>
        <w:t xml:space="preserve"> : théories de référence et dispositifs (L3)</w:t>
      </w:r>
      <w:r>
        <w:rPr>
          <w:rFonts w:ascii="Calibri" w:eastAsia="Cambria" w:hAnsi="Calibri" w:cs="TimesNewRomanPS-BoldMT"/>
          <w:sz w:val="22"/>
        </w:rPr>
        <w:t xml:space="preserve"> 20H</w:t>
      </w:r>
    </w:p>
    <w:p w14:paraId="19C37432"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Politique de l’évaluation en langues (M2)</w:t>
      </w:r>
      <w:r>
        <w:rPr>
          <w:rFonts w:ascii="Calibri" w:eastAsia="Cambria" w:hAnsi="Calibri" w:cs="TimesNewRomanPS-BoldMT"/>
          <w:sz w:val="22"/>
        </w:rPr>
        <w:t xml:space="preserve"> 6H</w:t>
      </w:r>
    </w:p>
    <w:p w14:paraId="7A4D4FF1"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UE </w:t>
      </w:r>
      <w:r w:rsidRPr="005E2E51">
        <w:rPr>
          <w:rFonts w:ascii="Calibri" w:eastAsia="Cambria" w:hAnsi="Calibri" w:cs="TimesNewRomanPS-BoldMT"/>
          <w:sz w:val="22"/>
        </w:rPr>
        <w:t>TICE et apprentissage des langues (M2)</w:t>
      </w:r>
      <w:r>
        <w:rPr>
          <w:rFonts w:ascii="Calibri" w:eastAsia="Cambria" w:hAnsi="Calibri" w:cs="TimesNewRomanPS-BoldMT"/>
          <w:sz w:val="22"/>
        </w:rPr>
        <w:t xml:space="preserve"> 12H</w:t>
      </w:r>
    </w:p>
    <w:p w14:paraId="0300D015"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513B6F19" w14:textId="77777777" w:rsidR="005D4BED" w:rsidRPr="00E849F2" w:rsidRDefault="005D4BED" w:rsidP="00D93BAF">
      <w:pPr>
        <w:widowControl w:val="0"/>
        <w:autoSpaceDE w:val="0"/>
        <w:autoSpaceDN w:val="0"/>
        <w:adjustRightInd w:val="0"/>
        <w:jc w:val="both"/>
        <w:outlineLvl w:val="0"/>
        <w:rPr>
          <w:rFonts w:ascii="Calibri" w:eastAsia="Cambria" w:hAnsi="Calibri" w:cs="TimesNewRomanPS-BoldMT"/>
          <w:i/>
          <w:sz w:val="22"/>
        </w:rPr>
      </w:pPr>
      <w:r w:rsidRPr="00E849F2">
        <w:rPr>
          <w:rFonts w:ascii="Calibri" w:eastAsia="Cambria" w:hAnsi="Calibri" w:cs="TimesNewRomanPS-BoldMT"/>
          <w:i/>
          <w:sz w:val="22"/>
        </w:rPr>
        <w:t>IUFM de Lorraine</w:t>
      </w:r>
    </w:p>
    <w:p w14:paraId="7021F822"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Enseignement-apprentissage des langues et interculturalité (dimensions</w:t>
      </w:r>
      <w:r>
        <w:rPr>
          <w:rFonts w:ascii="Calibri" w:eastAsia="Cambria" w:hAnsi="Calibri" w:cs="TimesNewRomanPS-BoldMT"/>
          <w:sz w:val="22"/>
        </w:rPr>
        <w:t xml:space="preserve"> </w:t>
      </w:r>
      <w:r w:rsidRPr="005E2E51">
        <w:rPr>
          <w:rFonts w:ascii="Calibri" w:eastAsia="Cambria" w:hAnsi="Calibri" w:cs="TimesNewRomanPS-BoldMT"/>
          <w:sz w:val="22"/>
        </w:rPr>
        <w:t>épistémologiques, anthropologiques et sociologiques)</w:t>
      </w:r>
    </w:p>
    <w:p w14:paraId="62393054"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 xml:space="preserve">Histoire et enjeux des politiques linguistiques en Europe </w:t>
      </w:r>
      <w:r>
        <w:rPr>
          <w:rFonts w:ascii="Calibri" w:eastAsia="Cambria" w:hAnsi="Calibri" w:cs="TimesNewRomanPS-BoldMT"/>
          <w:sz w:val="22"/>
        </w:rPr>
        <w:t xml:space="preserve">(dimension historique, politique </w:t>
      </w:r>
      <w:r w:rsidRPr="005E2E51">
        <w:rPr>
          <w:rFonts w:ascii="Calibri" w:eastAsia="Cambria" w:hAnsi="Calibri" w:cs="TimesNewRomanPS-BoldMT"/>
          <w:sz w:val="22"/>
        </w:rPr>
        <w:t>et didactique)</w:t>
      </w:r>
    </w:p>
    <w:p w14:paraId="46FFE9A5"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Acquisition linguistique, intercompréhension linguistique, bi- et plurilinguisme,</w:t>
      </w:r>
      <w:r>
        <w:rPr>
          <w:rFonts w:ascii="Calibri" w:eastAsia="Cambria" w:hAnsi="Calibri" w:cs="TimesNewRomanPS-BoldMT"/>
          <w:sz w:val="22"/>
        </w:rPr>
        <w:t xml:space="preserve"> </w:t>
      </w:r>
      <w:r w:rsidRPr="005E2E51">
        <w:rPr>
          <w:rFonts w:ascii="Calibri" w:eastAsia="Cambria" w:hAnsi="Calibri" w:cs="TimesNewRomanPS-BoldMT"/>
          <w:sz w:val="22"/>
        </w:rPr>
        <w:t>enseignement des disciplines non linguistiques (DNL)</w:t>
      </w:r>
    </w:p>
    <w:p w14:paraId="62B344B1"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D</w:t>
      </w:r>
      <w:r w:rsidRPr="005E2E51">
        <w:rPr>
          <w:rFonts w:ascii="Calibri" w:eastAsia="Cambria" w:hAnsi="Calibri" w:cs="TimesNewRomanPS-BoldMT"/>
          <w:sz w:val="22"/>
        </w:rPr>
        <w:t>imensions psycholinguistique et didactique</w:t>
      </w:r>
      <w:r>
        <w:rPr>
          <w:rFonts w:ascii="Calibri" w:eastAsia="Cambria" w:hAnsi="Calibri" w:cs="TimesNewRomanPS-BoldMT"/>
          <w:sz w:val="22"/>
        </w:rPr>
        <w:t xml:space="preserve"> des apprentissages</w:t>
      </w:r>
    </w:p>
    <w:p w14:paraId="125F2DC5"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Langues vivantes et compétences interculturelles (dimension didactique)</w:t>
      </w:r>
    </w:p>
    <w:p w14:paraId="686B8E85"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Insertion professionnelle et dimension internationale</w:t>
      </w:r>
      <w:r>
        <w:rPr>
          <w:rFonts w:ascii="Calibri" w:eastAsia="Cambria" w:hAnsi="Calibri" w:cs="TimesNewRomanPS-BoldMT"/>
          <w:sz w:val="22"/>
        </w:rPr>
        <w:t xml:space="preserve"> </w:t>
      </w:r>
    </w:p>
    <w:p w14:paraId="014767C0"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Interactions verbales dans le monde du travail</w:t>
      </w:r>
    </w:p>
    <w:p w14:paraId="2B63E5A7" w14:textId="77777777" w:rsidR="005D4BED" w:rsidRPr="005E2E51"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Préprofessionnalisation et compétences d'enseignement des langues</w:t>
      </w:r>
    </w:p>
    <w:p w14:paraId="326DF44A" w14:textId="77777777" w:rsidR="005D4BED" w:rsidRDefault="005D4BED" w:rsidP="005D4BED">
      <w:pPr>
        <w:widowControl w:val="0"/>
        <w:autoSpaceDE w:val="0"/>
        <w:autoSpaceDN w:val="0"/>
        <w:adjustRightInd w:val="0"/>
        <w:jc w:val="both"/>
        <w:rPr>
          <w:rFonts w:ascii="Calibri" w:eastAsia="Cambria" w:hAnsi="Calibri" w:cs="TimesNewRomanPS-BoldMT"/>
          <w:sz w:val="22"/>
        </w:rPr>
      </w:pPr>
      <w:r w:rsidRPr="005E2E51">
        <w:rPr>
          <w:rFonts w:ascii="Calibri" w:eastAsia="Cambria" w:hAnsi="Calibri" w:cs="TimesNewRomanPS-BoldMT"/>
          <w:sz w:val="22"/>
        </w:rPr>
        <w:t>Apprentissage médiatisé et langues, TUIC et autonomisation</w:t>
      </w:r>
    </w:p>
    <w:p w14:paraId="3F4177D6" w14:textId="77777777" w:rsidR="005D4BED" w:rsidRDefault="005D4BED" w:rsidP="005D4BED">
      <w:pPr>
        <w:widowControl w:val="0"/>
        <w:autoSpaceDE w:val="0"/>
        <w:autoSpaceDN w:val="0"/>
        <w:adjustRightInd w:val="0"/>
        <w:jc w:val="both"/>
        <w:rPr>
          <w:rFonts w:ascii="Calibri" w:eastAsia="Cambria" w:hAnsi="Calibri" w:cs="TimesNewRomanPS-BoldMT"/>
          <w:sz w:val="22"/>
        </w:rPr>
      </w:pPr>
    </w:p>
    <w:p w14:paraId="4D9F30BC" w14:textId="77777777" w:rsidR="005D4BED" w:rsidRPr="005B4334" w:rsidRDefault="005D4BED" w:rsidP="005D4BED">
      <w:pPr>
        <w:widowControl w:val="0"/>
        <w:autoSpaceDE w:val="0"/>
        <w:autoSpaceDN w:val="0"/>
        <w:adjustRightInd w:val="0"/>
        <w:jc w:val="both"/>
        <w:rPr>
          <w:rFonts w:ascii="Calibri" w:eastAsia="Cambria" w:hAnsi="Calibri" w:cs="TimesNewRomanPS-BoldMT"/>
          <w:b/>
          <w:sz w:val="22"/>
        </w:rPr>
      </w:pPr>
      <w:r w:rsidRPr="005B4334">
        <w:rPr>
          <w:rFonts w:ascii="Calibri" w:eastAsia="Cambria" w:hAnsi="Calibri" w:cs="TimesNewRomanPS-BoldMT"/>
          <w:b/>
          <w:sz w:val="22"/>
        </w:rPr>
        <w:t>200</w:t>
      </w:r>
      <w:r>
        <w:rPr>
          <w:rFonts w:ascii="Calibri" w:eastAsia="Cambria" w:hAnsi="Calibri" w:cs="TimesNewRomanPS-BoldMT"/>
          <w:b/>
          <w:sz w:val="22"/>
        </w:rPr>
        <w:t>2</w:t>
      </w:r>
      <w:r w:rsidRPr="005B4334">
        <w:rPr>
          <w:rFonts w:ascii="Calibri" w:eastAsia="Cambria" w:hAnsi="Calibri" w:cs="TimesNewRomanPS-BoldMT"/>
          <w:b/>
          <w:sz w:val="22"/>
        </w:rPr>
        <w:t>-2012</w:t>
      </w:r>
    </w:p>
    <w:p w14:paraId="6F1D7250" w14:textId="77777777" w:rsidR="005D4BED" w:rsidRPr="00E849F2" w:rsidRDefault="005D4BED" w:rsidP="005D4BED">
      <w:pPr>
        <w:widowControl w:val="0"/>
        <w:autoSpaceDE w:val="0"/>
        <w:autoSpaceDN w:val="0"/>
        <w:adjustRightInd w:val="0"/>
        <w:jc w:val="both"/>
        <w:rPr>
          <w:rFonts w:ascii="Calibri" w:eastAsia="Cambria" w:hAnsi="Calibri" w:cs="TimesNewRomanPS-BoldMT"/>
          <w:i/>
          <w:sz w:val="22"/>
        </w:rPr>
      </w:pPr>
      <w:r w:rsidRPr="00E849F2">
        <w:rPr>
          <w:rFonts w:ascii="Calibri" w:eastAsia="Cambria" w:hAnsi="Calibri" w:cs="TimesNewRomanPS-BoldMT"/>
          <w:i/>
          <w:sz w:val="22"/>
        </w:rPr>
        <w:t>Université Paris 3 Sorbonne nouvelle</w:t>
      </w:r>
    </w:p>
    <w:p w14:paraId="2F440D02" w14:textId="54886B8E" w:rsidR="005D4BED" w:rsidRDefault="007667BE" w:rsidP="005D4BED">
      <w:pPr>
        <w:widowControl w:val="0"/>
        <w:autoSpaceDE w:val="0"/>
        <w:autoSpaceDN w:val="0"/>
        <w:adjustRightInd w:val="0"/>
        <w:jc w:val="both"/>
        <w:rPr>
          <w:rFonts w:ascii="Calibri" w:eastAsia="Cambria" w:hAnsi="Calibri" w:cs="TimesNewRomanPS-BoldMT"/>
          <w:sz w:val="22"/>
        </w:rPr>
      </w:pPr>
      <w:r>
        <w:rPr>
          <w:rFonts w:ascii="Calibri" w:eastAsia="Cambria" w:hAnsi="Calibri" w:cs="TimesNewRomanPS-BoldMT"/>
          <w:sz w:val="22"/>
        </w:rPr>
        <w:t xml:space="preserve">Cours en présentiel et puis à distance : </w:t>
      </w:r>
      <w:r w:rsidR="005D4BED">
        <w:rPr>
          <w:rFonts w:ascii="Calibri" w:eastAsia="Cambria" w:hAnsi="Calibri" w:cs="TimesNewRomanPS-BoldMT"/>
          <w:sz w:val="22"/>
        </w:rPr>
        <w:t>Enseigner aux enfants et aux adolescents</w:t>
      </w:r>
      <w:r>
        <w:rPr>
          <w:rFonts w:ascii="Calibri" w:eastAsia="Cambria" w:hAnsi="Calibri" w:cs="TimesNewRomanPS-BoldMT"/>
          <w:sz w:val="22"/>
        </w:rPr>
        <w:t xml:space="preserve"> ; </w:t>
      </w:r>
      <w:r w:rsidR="005D4BED">
        <w:rPr>
          <w:rFonts w:ascii="Calibri" w:eastAsia="Cambria" w:hAnsi="Calibri" w:cs="TimesNewRomanPS-BoldMT"/>
          <w:sz w:val="22"/>
        </w:rPr>
        <w:t xml:space="preserve">Didactique du FLE et des Langues (20H) </w:t>
      </w:r>
    </w:p>
    <w:p w14:paraId="6C055857" w14:textId="77777777" w:rsidR="005D4BED" w:rsidRDefault="005D4BED" w:rsidP="005D4BED">
      <w:pPr>
        <w:widowControl w:val="0"/>
        <w:autoSpaceDE w:val="0"/>
        <w:autoSpaceDN w:val="0"/>
        <w:adjustRightInd w:val="0"/>
        <w:jc w:val="both"/>
        <w:rPr>
          <w:rFonts w:ascii="Calibri" w:eastAsia="Cambria" w:hAnsi="Calibri" w:cs="TimesNewRomanPS-ItalicMT"/>
          <w:sz w:val="22"/>
        </w:rPr>
      </w:pPr>
    </w:p>
    <w:p w14:paraId="241B0362" w14:textId="77777777" w:rsidR="005D4BED" w:rsidRPr="000575E5" w:rsidRDefault="005D4BED" w:rsidP="005D4BED">
      <w:pPr>
        <w:widowControl w:val="0"/>
        <w:autoSpaceDE w:val="0"/>
        <w:autoSpaceDN w:val="0"/>
        <w:adjustRightInd w:val="0"/>
        <w:jc w:val="both"/>
        <w:rPr>
          <w:rFonts w:ascii="Calibri" w:eastAsia="Cambria" w:hAnsi="Calibri" w:cs="TimesNewRomanPS-ItalicMT"/>
          <w:b/>
          <w:sz w:val="22"/>
        </w:rPr>
      </w:pPr>
      <w:r w:rsidRPr="000575E5">
        <w:rPr>
          <w:rFonts w:ascii="Calibri" w:eastAsia="Cambria" w:hAnsi="Calibri" w:cs="TimesNewRomanPS-ItalicMT"/>
          <w:b/>
          <w:sz w:val="22"/>
        </w:rPr>
        <w:t>2002-2010</w:t>
      </w:r>
    </w:p>
    <w:p w14:paraId="3B5D9128" w14:textId="77777777" w:rsidR="005D4BED" w:rsidRPr="005B4334" w:rsidRDefault="005D4BED" w:rsidP="005D4BED">
      <w:pPr>
        <w:widowControl w:val="0"/>
        <w:autoSpaceDE w:val="0"/>
        <w:autoSpaceDN w:val="0"/>
        <w:adjustRightInd w:val="0"/>
        <w:jc w:val="both"/>
        <w:rPr>
          <w:rFonts w:ascii="Calibri" w:eastAsia="Cambria" w:hAnsi="Calibri" w:cs="TimesNewRomanPS-ItalicMT"/>
          <w:i/>
          <w:sz w:val="22"/>
        </w:rPr>
      </w:pPr>
      <w:r w:rsidRPr="005B4334">
        <w:rPr>
          <w:rFonts w:ascii="Calibri" w:eastAsia="Cambria" w:hAnsi="Calibri" w:cs="TimesNewRomanPS-ItalicMT"/>
          <w:i/>
          <w:sz w:val="22"/>
        </w:rPr>
        <w:t>Université Bordeaux IV-IUFM d’Aquitaine</w:t>
      </w:r>
      <w:r w:rsidR="00D8089E">
        <w:rPr>
          <w:rFonts w:ascii="Calibri" w:eastAsia="Cambria" w:hAnsi="Calibri" w:cs="TimesNewRomanPS-ItalicMT"/>
          <w:i/>
          <w:sz w:val="22"/>
        </w:rPr>
        <w:t xml:space="preserve"> (devenue Université Bordeaux-ESPE d’Aquitaine)</w:t>
      </w:r>
    </w:p>
    <w:p w14:paraId="5C7F63C5" w14:textId="6CBE3996" w:rsidR="005D4BED" w:rsidRDefault="005D4BED" w:rsidP="005D4BED">
      <w:pPr>
        <w:widowControl w:val="0"/>
        <w:autoSpaceDE w:val="0"/>
        <w:autoSpaceDN w:val="0"/>
        <w:adjustRightInd w:val="0"/>
        <w:jc w:val="both"/>
        <w:rPr>
          <w:rFonts w:ascii="Calibri" w:eastAsia="Cambria" w:hAnsi="Calibri" w:cs="TimesNewRomanPS-ItalicMT"/>
          <w:sz w:val="22"/>
        </w:rPr>
      </w:pPr>
      <w:r>
        <w:rPr>
          <w:rFonts w:ascii="Calibri" w:eastAsia="Cambria" w:hAnsi="Calibri" w:cs="TimesNewRomanPS-ItalicMT"/>
          <w:sz w:val="22"/>
        </w:rPr>
        <w:t>Préparation au concours de recrutement des enseignants du 1</w:t>
      </w:r>
      <w:r w:rsidRPr="000575E5">
        <w:rPr>
          <w:rFonts w:ascii="Calibri" w:eastAsia="Cambria" w:hAnsi="Calibri" w:cs="TimesNewRomanPS-ItalicMT"/>
          <w:sz w:val="22"/>
          <w:vertAlign w:val="superscript"/>
        </w:rPr>
        <w:t>er</w:t>
      </w:r>
      <w:r>
        <w:rPr>
          <w:rFonts w:ascii="Calibri" w:eastAsia="Cambria" w:hAnsi="Calibri" w:cs="TimesNewRomanPS-ItalicMT"/>
          <w:sz w:val="22"/>
        </w:rPr>
        <w:t xml:space="preserve"> et du 2</w:t>
      </w:r>
      <w:r w:rsidRPr="000575E5">
        <w:rPr>
          <w:rFonts w:ascii="Calibri" w:eastAsia="Cambria" w:hAnsi="Calibri" w:cs="TimesNewRomanPS-ItalicMT"/>
          <w:sz w:val="22"/>
          <w:vertAlign w:val="superscript"/>
        </w:rPr>
        <w:t>nd</w:t>
      </w:r>
      <w:r w:rsidR="007667BE">
        <w:rPr>
          <w:rFonts w:ascii="Calibri" w:eastAsia="Cambria" w:hAnsi="Calibri" w:cs="TimesNewRomanPS-ItalicMT"/>
          <w:sz w:val="22"/>
        </w:rPr>
        <w:t xml:space="preserve"> degré (</w:t>
      </w:r>
      <w:r>
        <w:rPr>
          <w:rFonts w:ascii="Calibri" w:eastAsia="Cambria" w:hAnsi="Calibri" w:cs="TimesNewRomanPS-ItalicMT"/>
          <w:sz w:val="22"/>
        </w:rPr>
        <w:t>allemand</w:t>
      </w:r>
      <w:r w:rsidR="007667BE">
        <w:rPr>
          <w:rFonts w:ascii="Calibri" w:eastAsia="Cambria" w:hAnsi="Calibri" w:cs="TimesNewRomanPS-ItalicMT"/>
          <w:sz w:val="22"/>
        </w:rPr>
        <w:t>, anglais, espagnol documentalistes) ; Cours de didactique des langues M1 et M2 ; Suivi des assistants.</w:t>
      </w:r>
    </w:p>
    <w:p w14:paraId="1E23695D" w14:textId="77777777" w:rsidR="005D4BED" w:rsidRPr="00DB7255" w:rsidRDefault="005D4BED" w:rsidP="005D4BED">
      <w:pPr>
        <w:pBdr>
          <w:bottom w:val="single" w:sz="12" w:space="1" w:color="auto"/>
        </w:pBdr>
        <w:rPr>
          <w:rStyle w:val="TableauGrille1Clair1"/>
          <w:rFonts w:ascii="Calibri" w:hAnsi="Calibri"/>
          <w:sz w:val="36"/>
        </w:rPr>
      </w:pPr>
      <w:r w:rsidRPr="00B00BF0">
        <w:rPr>
          <w:rStyle w:val="TableauGrille1Clair1"/>
          <w:rFonts w:ascii="Calibri" w:hAnsi="Calibri"/>
          <w:b/>
        </w:rPr>
        <w:br w:type="page"/>
      </w:r>
      <w:r>
        <w:rPr>
          <w:rFonts w:ascii="Calibri" w:hAnsi="Calibri"/>
          <w:sz w:val="36"/>
        </w:rPr>
        <w:lastRenderedPageBreak/>
        <w:t>4</w:t>
      </w:r>
      <w:r w:rsidRPr="00DB7255">
        <w:rPr>
          <w:rFonts w:ascii="Calibri" w:hAnsi="Calibri"/>
          <w:sz w:val="36"/>
        </w:rPr>
        <w:t xml:space="preserve">. </w:t>
      </w:r>
      <w:r w:rsidRPr="00635C6B">
        <w:rPr>
          <w:rStyle w:val="TableauGrille1Clair1"/>
          <w:rFonts w:ascii="Calibri" w:hAnsi="Calibri"/>
          <w:sz w:val="36"/>
        </w:rPr>
        <w:t>CONTRIBUTION</w:t>
      </w:r>
      <w:r>
        <w:rPr>
          <w:rStyle w:val="TableauGrille1Clair1"/>
          <w:rFonts w:ascii="Calibri" w:hAnsi="Calibri"/>
          <w:sz w:val="36"/>
        </w:rPr>
        <w:t xml:space="preserve"> À</w:t>
      </w:r>
      <w:r w:rsidRPr="00DB7255">
        <w:rPr>
          <w:rStyle w:val="TableauGrille1Clair1"/>
          <w:rFonts w:ascii="Calibri" w:hAnsi="Calibri"/>
          <w:sz w:val="36"/>
        </w:rPr>
        <w:t xml:space="preserve"> L</w:t>
      </w:r>
      <w:r>
        <w:rPr>
          <w:rStyle w:val="TableauGrille1Clair1"/>
          <w:rFonts w:ascii="Calibri" w:hAnsi="Calibri"/>
          <w:sz w:val="36"/>
        </w:rPr>
        <w:t>A VIE UNIVERSITAIRE</w:t>
      </w:r>
    </w:p>
    <w:p w14:paraId="4F8DE4BC" w14:textId="77777777" w:rsidR="005D4BED" w:rsidRDefault="005D4BED" w:rsidP="005D4BED">
      <w:pPr>
        <w:widowControl w:val="0"/>
        <w:autoSpaceDE w:val="0"/>
        <w:autoSpaceDN w:val="0"/>
        <w:adjustRightInd w:val="0"/>
        <w:rPr>
          <w:rStyle w:val="TableauGrille1Clair1"/>
          <w:rFonts w:ascii="Calibri" w:hAnsi="Calibri"/>
          <w:b/>
          <w:sz w:val="22"/>
        </w:rPr>
      </w:pPr>
    </w:p>
    <w:p w14:paraId="62826EEE" w14:textId="7C282A0C" w:rsidR="005D4BED" w:rsidRPr="00DD01D9" w:rsidRDefault="005D4BED" w:rsidP="00D93BAF">
      <w:pPr>
        <w:shd w:val="pct10" w:color="auto" w:fill="auto"/>
        <w:jc w:val="both"/>
        <w:outlineLvl w:val="0"/>
        <w:rPr>
          <w:rFonts w:ascii="Calibri" w:hAnsi="Calibri"/>
          <w:b/>
        </w:rPr>
      </w:pPr>
      <w:r>
        <w:rPr>
          <w:rFonts w:ascii="Calibri" w:hAnsi="Calibri"/>
          <w:b/>
        </w:rPr>
        <w:t>4</w:t>
      </w:r>
      <w:r w:rsidRPr="00DD01D9">
        <w:rPr>
          <w:rFonts w:ascii="Calibri" w:hAnsi="Calibri"/>
          <w:b/>
        </w:rPr>
        <w:t>.1. Responsabilités au sein de l’Université</w:t>
      </w:r>
      <w:r>
        <w:rPr>
          <w:rFonts w:ascii="Calibri" w:hAnsi="Calibri"/>
          <w:b/>
        </w:rPr>
        <w:t xml:space="preserve"> </w:t>
      </w:r>
      <w:r w:rsidR="00FB1059">
        <w:rPr>
          <w:rFonts w:ascii="Calibri" w:hAnsi="Calibri"/>
          <w:b/>
        </w:rPr>
        <w:t>de Lorraine</w:t>
      </w:r>
    </w:p>
    <w:p w14:paraId="6747729D" w14:textId="3A5356E1" w:rsidR="00550D39" w:rsidRDefault="00550D39" w:rsidP="00550D39">
      <w:pPr>
        <w:ind w:left="1418" w:hanging="1418"/>
        <w:jc w:val="both"/>
        <w:rPr>
          <w:rFonts w:ascii="Calibri" w:hAnsi="Calibri"/>
          <w:sz w:val="22"/>
        </w:rPr>
      </w:pPr>
      <w:r>
        <w:rPr>
          <w:rFonts w:ascii="Calibri" w:hAnsi="Calibri"/>
          <w:sz w:val="22"/>
        </w:rPr>
        <w:t>2017</w:t>
      </w:r>
      <w:r>
        <w:rPr>
          <w:rFonts w:ascii="Calibri" w:hAnsi="Calibri"/>
          <w:sz w:val="22"/>
        </w:rPr>
        <w:tab/>
      </w:r>
      <w:r w:rsidR="00716BD6">
        <w:rPr>
          <w:rFonts w:ascii="Calibri" w:hAnsi="Calibri"/>
          <w:sz w:val="22"/>
        </w:rPr>
        <w:t>Pilotage</w:t>
      </w:r>
      <w:r>
        <w:rPr>
          <w:rFonts w:ascii="Calibri" w:hAnsi="Calibri"/>
          <w:sz w:val="22"/>
        </w:rPr>
        <w:t xml:space="preserve"> du groupe de réflexion </w:t>
      </w:r>
      <w:r w:rsidRPr="00635C6B">
        <w:rPr>
          <w:rFonts w:ascii="Calibri" w:hAnsi="Calibri"/>
          <w:i/>
          <w:sz w:val="22"/>
        </w:rPr>
        <w:t>Doctorat et Formation</w:t>
      </w:r>
      <w:r>
        <w:rPr>
          <w:rFonts w:ascii="Calibri" w:hAnsi="Calibri"/>
          <w:sz w:val="22"/>
        </w:rPr>
        <w:t>, à la demande des</w:t>
      </w:r>
      <w:r w:rsidR="00716BD6">
        <w:rPr>
          <w:rFonts w:ascii="Calibri" w:hAnsi="Calibri"/>
          <w:sz w:val="22"/>
        </w:rPr>
        <w:t xml:space="preserve"> É</w:t>
      </w:r>
      <w:r>
        <w:rPr>
          <w:rFonts w:ascii="Calibri" w:hAnsi="Calibri"/>
          <w:sz w:val="22"/>
        </w:rPr>
        <w:t xml:space="preserve">coles doctorales en lien avec les nouveaux textes nationaux sur le Doctorat (Arrêté du 25 mai 2016), co-responsabilité du groupe avec </w:t>
      </w:r>
      <w:r w:rsidR="00716BD6">
        <w:rPr>
          <w:rFonts w:ascii="Calibri" w:hAnsi="Calibri"/>
          <w:sz w:val="22"/>
        </w:rPr>
        <w:t>l’</w:t>
      </w:r>
      <w:r>
        <w:rPr>
          <w:rFonts w:ascii="Calibri" w:hAnsi="Calibri"/>
          <w:sz w:val="22"/>
        </w:rPr>
        <w:t xml:space="preserve">ED Sesame </w:t>
      </w:r>
      <w:r w:rsidR="00A70B02">
        <w:rPr>
          <w:rFonts w:ascii="Calibri" w:hAnsi="Calibri"/>
          <w:sz w:val="22"/>
        </w:rPr>
        <w:t>(2017)</w:t>
      </w:r>
    </w:p>
    <w:p w14:paraId="3B04DF7B" w14:textId="77777777" w:rsidR="00882F4B" w:rsidRDefault="00882F4B" w:rsidP="00550D39">
      <w:pPr>
        <w:ind w:left="1418" w:hanging="1418"/>
        <w:jc w:val="both"/>
        <w:rPr>
          <w:rFonts w:ascii="Calibri" w:hAnsi="Calibri"/>
          <w:sz w:val="22"/>
        </w:rPr>
      </w:pPr>
    </w:p>
    <w:p w14:paraId="44FE417B" w14:textId="66508600" w:rsidR="00F27A69" w:rsidRDefault="00853CB8" w:rsidP="00F27A69">
      <w:pPr>
        <w:ind w:left="1418" w:hanging="1418"/>
        <w:jc w:val="both"/>
        <w:rPr>
          <w:rFonts w:ascii="Calibri" w:hAnsi="Calibri"/>
          <w:sz w:val="22"/>
        </w:rPr>
      </w:pPr>
      <w:r>
        <w:rPr>
          <w:rFonts w:ascii="Calibri" w:hAnsi="Calibri"/>
          <w:sz w:val="22"/>
        </w:rPr>
        <w:tab/>
        <w:t xml:space="preserve">Mise </w:t>
      </w:r>
      <w:r w:rsidR="00882F4B">
        <w:rPr>
          <w:rFonts w:ascii="Calibri" w:hAnsi="Calibri"/>
          <w:sz w:val="22"/>
        </w:rPr>
        <w:t xml:space="preserve">en place d’un accord-cadre international </w:t>
      </w:r>
      <w:r w:rsidR="00F27A69">
        <w:rPr>
          <w:rFonts w:ascii="Calibri" w:hAnsi="Calibri"/>
          <w:sz w:val="22"/>
        </w:rPr>
        <w:t>entre l’Université de Lorraine et l’</w:t>
      </w:r>
      <w:r w:rsidR="00882F4B">
        <w:rPr>
          <w:rFonts w:ascii="Calibri" w:hAnsi="Calibri"/>
          <w:sz w:val="22"/>
        </w:rPr>
        <w:t xml:space="preserve">Université </w:t>
      </w:r>
      <w:r w:rsidR="00F03C2A">
        <w:rPr>
          <w:rFonts w:ascii="Calibri" w:hAnsi="Calibri"/>
          <w:sz w:val="22"/>
        </w:rPr>
        <w:t xml:space="preserve">Wuda, </w:t>
      </w:r>
      <w:r w:rsidR="00882F4B">
        <w:rPr>
          <w:rFonts w:ascii="Calibri" w:hAnsi="Calibri"/>
          <w:sz w:val="22"/>
        </w:rPr>
        <w:t>Wuhan</w:t>
      </w:r>
      <w:r w:rsidR="00F03C2A">
        <w:rPr>
          <w:rFonts w:ascii="Calibri" w:hAnsi="Calibri"/>
          <w:sz w:val="22"/>
        </w:rPr>
        <w:t>, Chine</w:t>
      </w:r>
      <w:r w:rsidR="00F27A69">
        <w:rPr>
          <w:rFonts w:ascii="Calibri" w:hAnsi="Calibri"/>
          <w:sz w:val="22"/>
        </w:rPr>
        <w:t xml:space="preserve"> (signature 2</w:t>
      </w:r>
      <w:r w:rsidR="008A4106">
        <w:rPr>
          <w:rFonts w:ascii="Calibri" w:hAnsi="Calibri"/>
          <w:sz w:val="22"/>
        </w:rPr>
        <w:t>8</w:t>
      </w:r>
      <w:r w:rsidR="00F27A69">
        <w:rPr>
          <w:rFonts w:ascii="Calibri" w:hAnsi="Calibri"/>
          <w:sz w:val="22"/>
        </w:rPr>
        <w:t xml:space="preserve"> novembre 2017)</w:t>
      </w:r>
    </w:p>
    <w:p w14:paraId="71A07C81" w14:textId="77777777" w:rsidR="00A70B02" w:rsidRDefault="00A70B02" w:rsidP="00A70B02">
      <w:pPr>
        <w:ind w:left="1418" w:hanging="2"/>
        <w:jc w:val="both"/>
        <w:rPr>
          <w:rFonts w:ascii="Calibri" w:hAnsi="Calibri"/>
          <w:sz w:val="22"/>
        </w:rPr>
      </w:pPr>
    </w:p>
    <w:p w14:paraId="61C18581" w14:textId="3F44C447" w:rsidR="00A70B02" w:rsidRDefault="00A70B02" w:rsidP="00A70B02">
      <w:pPr>
        <w:ind w:left="1418" w:hanging="2"/>
        <w:jc w:val="both"/>
        <w:rPr>
          <w:rFonts w:ascii="Calibri" w:hAnsi="Calibri"/>
          <w:sz w:val="22"/>
        </w:rPr>
      </w:pPr>
      <w:r>
        <w:rPr>
          <w:rFonts w:ascii="Calibri" w:hAnsi="Calibri"/>
          <w:sz w:val="22"/>
        </w:rPr>
        <w:t>Mise en place d’un réseau de jeunes chercheurs chinois en didactique des langues (une soixantaine de jeunes chercheurs adhérents en juillet 2018. Prof FU Ron, Université de Langues étrangères : parrain, et moi-même : marraine</w:t>
      </w:r>
    </w:p>
    <w:p w14:paraId="1C7AB844" w14:textId="77777777" w:rsidR="00A70B02" w:rsidRDefault="00A70B02" w:rsidP="00A70B02">
      <w:pPr>
        <w:ind w:left="1418" w:hanging="2"/>
        <w:jc w:val="both"/>
        <w:rPr>
          <w:rFonts w:ascii="Calibri" w:hAnsi="Calibri"/>
          <w:sz w:val="22"/>
        </w:rPr>
      </w:pPr>
    </w:p>
    <w:p w14:paraId="5BFD7CC6" w14:textId="582B9EDF" w:rsidR="00A70B02" w:rsidRDefault="00A70B02" w:rsidP="00A70B02">
      <w:pPr>
        <w:ind w:left="1418" w:hanging="2"/>
        <w:jc w:val="both"/>
        <w:rPr>
          <w:rFonts w:ascii="Calibri" w:hAnsi="Calibri"/>
          <w:sz w:val="22"/>
        </w:rPr>
      </w:pPr>
      <w:r>
        <w:rPr>
          <w:rFonts w:ascii="Calibri" w:hAnsi="Calibri"/>
          <w:sz w:val="22"/>
        </w:rPr>
        <w:t>Lancement d’un réseau d’encadrants de doctorants, enseignants-chercheurs en didactique des langues en Chine (discipline émergente) et projection sur des relations avec la France (co-tutelles, colloque, publications) en novembre 2017</w:t>
      </w:r>
    </w:p>
    <w:p w14:paraId="71D10256" w14:textId="77777777" w:rsidR="00550D39" w:rsidRDefault="00550D39" w:rsidP="00240644">
      <w:pPr>
        <w:jc w:val="both"/>
        <w:rPr>
          <w:rFonts w:ascii="Calibri" w:hAnsi="Calibri"/>
          <w:sz w:val="22"/>
        </w:rPr>
      </w:pPr>
    </w:p>
    <w:p w14:paraId="717ED62E" w14:textId="2F66CD18" w:rsidR="00635C6B" w:rsidRDefault="00A70B02" w:rsidP="00A70B02">
      <w:pPr>
        <w:ind w:left="1418" w:hanging="1418"/>
        <w:jc w:val="both"/>
        <w:rPr>
          <w:rFonts w:ascii="Calibri" w:hAnsi="Calibri"/>
          <w:sz w:val="22"/>
        </w:rPr>
      </w:pPr>
      <w:r>
        <w:rPr>
          <w:rFonts w:ascii="Calibri" w:hAnsi="Calibri"/>
          <w:sz w:val="22"/>
        </w:rPr>
        <w:t xml:space="preserve">Depuis </w:t>
      </w:r>
      <w:r w:rsidR="00B80DA5">
        <w:rPr>
          <w:rFonts w:ascii="Calibri" w:hAnsi="Calibri"/>
          <w:sz w:val="22"/>
        </w:rPr>
        <w:t>2016</w:t>
      </w:r>
      <w:r w:rsidR="00550D39">
        <w:rPr>
          <w:rFonts w:ascii="Calibri" w:hAnsi="Calibri"/>
          <w:sz w:val="22"/>
        </w:rPr>
        <w:tab/>
      </w:r>
      <w:r w:rsidR="00635C6B">
        <w:rPr>
          <w:rFonts w:ascii="Calibri" w:hAnsi="Calibri"/>
          <w:sz w:val="22"/>
        </w:rPr>
        <w:t xml:space="preserve">Contribution à la </w:t>
      </w:r>
      <w:r w:rsidR="00B80DA5">
        <w:rPr>
          <w:rFonts w:ascii="Calibri" w:hAnsi="Calibri"/>
          <w:sz w:val="22"/>
        </w:rPr>
        <w:t xml:space="preserve">dimension </w:t>
      </w:r>
      <w:r w:rsidR="00635C6B">
        <w:rPr>
          <w:rFonts w:ascii="Calibri" w:hAnsi="Calibri"/>
          <w:sz w:val="22"/>
        </w:rPr>
        <w:t>internationale</w:t>
      </w:r>
      <w:r w:rsidR="00B80DA5">
        <w:rPr>
          <w:rFonts w:ascii="Calibri" w:hAnsi="Calibri"/>
          <w:sz w:val="22"/>
        </w:rPr>
        <w:t xml:space="preserve"> de l’Université de Lorraine</w:t>
      </w:r>
      <w:r>
        <w:rPr>
          <w:rFonts w:ascii="Calibri" w:hAnsi="Calibri"/>
          <w:sz w:val="22"/>
        </w:rPr>
        <w:t xml:space="preserve">, avec </w:t>
      </w:r>
      <w:r w:rsidR="00635C6B">
        <w:rPr>
          <w:rFonts w:ascii="Calibri" w:hAnsi="Calibri"/>
          <w:sz w:val="22"/>
        </w:rPr>
        <w:t xml:space="preserve">Participation à la réflexion initiée par le VP RI </w:t>
      </w:r>
      <w:r>
        <w:rPr>
          <w:rFonts w:ascii="Calibri" w:hAnsi="Calibri"/>
          <w:sz w:val="22"/>
        </w:rPr>
        <w:t xml:space="preserve">et la DRIE </w:t>
      </w:r>
      <w:r w:rsidR="00635C6B">
        <w:rPr>
          <w:rFonts w:ascii="Calibri" w:hAnsi="Calibri"/>
          <w:sz w:val="22"/>
        </w:rPr>
        <w:t>sur les SHS et l’international ;</w:t>
      </w:r>
    </w:p>
    <w:p w14:paraId="29EB9979" w14:textId="77777777" w:rsidR="00635C6B" w:rsidRDefault="00550D39" w:rsidP="00550D39">
      <w:pPr>
        <w:ind w:left="1418" w:hanging="2"/>
        <w:jc w:val="both"/>
        <w:rPr>
          <w:rFonts w:ascii="Calibri" w:hAnsi="Calibri"/>
          <w:sz w:val="22"/>
        </w:rPr>
      </w:pPr>
      <w:r>
        <w:rPr>
          <w:rFonts w:ascii="Calibri" w:hAnsi="Calibri"/>
          <w:sz w:val="22"/>
        </w:rPr>
        <w:t xml:space="preserve">- </w:t>
      </w:r>
      <w:r w:rsidR="00635C6B">
        <w:rPr>
          <w:rFonts w:ascii="Calibri" w:hAnsi="Calibri"/>
          <w:sz w:val="22"/>
        </w:rPr>
        <w:t xml:space="preserve">Contribution en 2016 à la mise en place de l’Université franco-espagnole (cotutelles de l’UL), accepté en janvier 2017 ; </w:t>
      </w:r>
    </w:p>
    <w:p w14:paraId="0F0EFA40" w14:textId="76B7C9A3" w:rsidR="00957959" w:rsidRDefault="00B80DA5" w:rsidP="00A70B02">
      <w:pPr>
        <w:ind w:left="1418" w:hanging="2"/>
        <w:jc w:val="both"/>
        <w:rPr>
          <w:rFonts w:ascii="Calibri" w:hAnsi="Calibri"/>
          <w:sz w:val="22"/>
        </w:rPr>
      </w:pPr>
      <w:r>
        <w:rPr>
          <w:rFonts w:ascii="Calibri" w:hAnsi="Calibri"/>
          <w:sz w:val="22"/>
        </w:rPr>
        <w:t>- Rapports sur PV de visites de l’UL pour la dimension SHS (Mexique, Chine)</w:t>
      </w:r>
    </w:p>
    <w:p w14:paraId="4CA32A83" w14:textId="6F116FF2" w:rsidR="00635C6B" w:rsidRDefault="00957959" w:rsidP="00A70B02">
      <w:pPr>
        <w:ind w:left="1418" w:hanging="2"/>
        <w:jc w:val="both"/>
        <w:rPr>
          <w:rFonts w:ascii="Calibri" w:hAnsi="Calibri"/>
          <w:sz w:val="22"/>
        </w:rPr>
      </w:pPr>
      <w:r>
        <w:rPr>
          <w:rFonts w:ascii="Calibri" w:hAnsi="Calibri"/>
          <w:sz w:val="22"/>
        </w:rPr>
        <w:t xml:space="preserve">- </w:t>
      </w:r>
      <w:r w:rsidR="00A70B02">
        <w:rPr>
          <w:rFonts w:ascii="Calibri" w:hAnsi="Calibri"/>
          <w:sz w:val="22"/>
        </w:rPr>
        <w:t>Élaboration de programmes d’étude en anglais en Lorraine pour Master recherche en éducation (partenariat EduHK novembre 2017), après c</w:t>
      </w:r>
      <w:r>
        <w:rPr>
          <w:rFonts w:ascii="Calibri" w:hAnsi="Calibri"/>
          <w:sz w:val="22"/>
        </w:rPr>
        <w:t>ontribution à une</w:t>
      </w:r>
      <w:r w:rsidR="00635C6B">
        <w:rPr>
          <w:rFonts w:ascii="Calibri" w:hAnsi="Calibri"/>
          <w:sz w:val="22"/>
        </w:rPr>
        <w:t xml:space="preserve"> Université d’été </w:t>
      </w:r>
      <w:r>
        <w:rPr>
          <w:rFonts w:ascii="Calibri" w:hAnsi="Calibri"/>
          <w:sz w:val="22"/>
        </w:rPr>
        <w:t xml:space="preserve">à Hong Kong </w:t>
      </w:r>
      <w:r w:rsidR="00635C6B">
        <w:rPr>
          <w:rFonts w:ascii="Calibri" w:hAnsi="Calibri"/>
          <w:sz w:val="22"/>
        </w:rPr>
        <w:t xml:space="preserve">pour </w:t>
      </w:r>
      <w:r w:rsidR="00A70B02">
        <w:rPr>
          <w:rFonts w:ascii="Calibri" w:hAnsi="Calibri"/>
          <w:sz w:val="22"/>
        </w:rPr>
        <w:t>d</w:t>
      </w:r>
      <w:r>
        <w:rPr>
          <w:rFonts w:ascii="Calibri" w:hAnsi="Calibri"/>
          <w:sz w:val="22"/>
        </w:rPr>
        <w:t xml:space="preserve">octorants </w:t>
      </w:r>
      <w:r w:rsidR="00A70B02">
        <w:rPr>
          <w:rFonts w:ascii="Calibri" w:hAnsi="Calibri"/>
          <w:sz w:val="22"/>
        </w:rPr>
        <w:t xml:space="preserve">et master </w:t>
      </w:r>
      <w:r>
        <w:rPr>
          <w:rFonts w:ascii="Calibri" w:hAnsi="Calibri"/>
          <w:sz w:val="22"/>
        </w:rPr>
        <w:t>en anglais</w:t>
      </w:r>
      <w:r w:rsidR="00882F4B">
        <w:rPr>
          <w:rFonts w:ascii="Calibri" w:hAnsi="Calibri"/>
          <w:sz w:val="22"/>
        </w:rPr>
        <w:t xml:space="preserve"> (juillet 2017)</w:t>
      </w:r>
      <w:r w:rsidR="00A70B02">
        <w:rPr>
          <w:rFonts w:ascii="Calibri" w:hAnsi="Calibri"/>
          <w:sz w:val="22"/>
        </w:rPr>
        <w:t xml:space="preserve"> </w:t>
      </w:r>
    </w:p>
    <w:p w14:paraId="417D88CC" w14:textId="77777777" w:rsidR="00FE001C" w:rsidRDefault="00FE001C" w:rsidP="00550D39">
      <w:pPr>
        <w:ind w:left="1418" w:hanging="2"/>
        <w:jc w:val="both"/>
        <w:rPr>
          <w:rFonts w:ascii="Calibri" w:hAnsi="Calibri"/>
          <w:sz w:val="22"/>
        </w:rPr>
      </w:pPr>
      <w:r>
        <w:rPr>
          <w:rFonts w:ascii="Calibri" w:hAnsi="Calibri"/>
          <w:sz w:val="22"/>
        </w:rPr>
        <w:t>- Mise en place d’un partenariat avec l’université de Wuhan (WUDA), département de langues étrangères depuis 2013</w:t>
      </w:r>
    </w:p>
    <w:p w14:paraId="63623BFC" w14:textId="707BE498" w:rsidR="00635C6B" w:rsidRDefault="00957959" w:rsidP="00A70B02">
      <w:pPr>
        <w:ind w:left="1418" w:hanging="2"/>
        <w:jc w:val="both"/>
        <w:rPr>
          <w:rFonts w:ascii="Calibri" w:hAnsi="Calibri"/>
          <w:sz w:val="22"/>
        </w:rPr>
      </w:pPr>
      <w:r>
        <w:rPr>
          <w:rFonts w:ascii="Calibri" w:hAnsi="Calibri"/>
          <w:sz w:val="22"/>
        </w:rPr>
        <w:t>- R</w:t>
      </w:r>
      <w:r w:rsidR="00635C6B">
        <w:rPr>
          <w:rFonts w:ascii="Calibri" w:hAnsi="Calibri"/>
          <w:sz w:val="22"/>
        </w:rPr>
        <w:t>electure d</w:t>
      </w:r>
      <w:r w:rsidR="002A04CD">
        <w:rPr>
          <w:rFonts w:ascii="Calibri" w:hAnsi="Calibri"/>
          <w:sz w:val="22"/>
        </w:rPr>
        <w:t>e</w:t>
      </w:r>
      <w:r w:rsidR="00635C6B">
        <w:rPr>
          <w:rFonts w:ascii="Calibri" w:hAnsi="Calibri"/>
          <w:sz w:val="22"/>
        </w:rPr>
        <w:t xml:space="preserve"> projet</w:t>
      </w:r>
      <w:r w:rsidR="002A04CD">
        <w:rPr>
          <w:rFonts w:ascii="Calibri" w:hAnsi="Calibri"/>
          <w:sz w:val="22"/>
        </w:rPr>
        <w:t>s</w:t>
      </w:r>
      <w:r w:rsidR="00635C6B">
        <w:rPr>
          <w:rFonts w:ascii="Calibri" w:hAnsi="Calibri"/>
          <w:sz w:val="22"/>
        </w:rPr>
        <w:t xml:space="preserve"> </w:t>
      </w:r>
      <w:r>
        <w:rPr>
          <w:rFonts w:ascii="Calibri" w:hAnsi="Calibri"/>
          <w:i/>
          <w:sz w:val="22"/>
        </w:rPr>
        <w:t>Erasmus</w:t>
      </w:r>
      <w:r w:rsidR="00635C6B" w:rsidRPr="00635C6B">
        <w:rPr>
          <w:rFonts w:ascii="Calibri" w:hAnsi="Calibri"/>
          <w:i/>
          <w:sz w:val="22"/>
        </w:rPr>
        <w:t>+</w:t>
      </w:r>
      <w:r w:rsidR="002A04CD">
        <w:rPr>
          <w:rFonts w:ascii="Calibri" w:hAnsi="Calibri"/>
          <w:sz w:val="22"/>
        </w:rPr>
        <w:t>, DRIE de l’UL (février 2017)</w:t>
      </w:r>
    </w:p>
    <w:p w14:paraId="4766188F" w14:textId="6B7350E4" w:rsidR="00A70B02" w:rsidRDefault="00A70B02" w:rsidP="00A70B02">
      <w:pPr>
        <w:ind w:left="1418" w:hanging="1418"/>
        <w:jc w:val="both"/>
        <w:rPr>
          <w:rFonts w:ascii="Calibri" w:hAnsi="Calibri"/>
          <w:sz w:val="22"/>
        </w:rPr>
      </w:pPr>
      <w:r>
        <w:rPr>
          <w:rFonts w:ascii="Calibri" w:hAnsi="Calibri"/>
          <w:sz w:val="22"/>
        </w:rPr>
        <w:tab/>
        <w:t>- Mise en place et signature d’un accord-cadre international de coopération</w:t>
      </w:r>
      <w:r w:rsidR="00C53301">
        <w:rPr>
          <w:rFonts w:ascii="Calibri" w:hAnsi="Calibri"/>
          <w:sz w:val="22"/>
        </w:rPr>
        <w:t xml:space="preserve"> </w:t>
      </w:r>
      <w:r>
        <w:rPr>
          <w:rFonts w:ascii="Calibri" w:hAnsi="Calibri"/>
          <w:sz w:val="22"/>
        </w:rPr>
        <w:t>scientifique entre l’Université de Lorraine et l’</w:t>
      </w:r>
      <w:r w:rsidRPr="00A70B02">
        <w:rPr>
          <w:rFonts w:ascii="Calibri" w:hAnsi="Calibri"/>
          <w:i/>
          <w:sz w:val="22"/>
        </w:rPr>
        <w:t xml:space="preserve">Education University of Hong Kong </w:t>
      </w:r>
      <w:r>
        <w:rPr>
          <w:rFonts w:ascii="Calibri" w:hAnsi="Calibri"/>
          <w:sz w:val="22"/>
        </w:rPr>
        <w:t>(novembre 2016)</w:t>
      </w:r>
    </w:p>
    <w:p w14:paraId="4AA412FB" w14:textId="77777777" w:rsidR="00635C6B" w:rsidRDefault="00635C6B" w:rsidP="00550D39">
      <w:pPr>
        <w:ind w:left="1418" w:hanging="1418"/>
        <w:jc w:val="both"/>
        <w:rPr>
          <w:rFonts w:ascii="Calibri" w:hAnsi="Calibri"/>
          <w:sz w:val="22"/>
        </w:rPr>
      </w:pPr>
    </w:p>
    <w:p w14:paraId="1378F842" w14:textId="2B95FA26" w:rsidR="00635C6B" w:rsidRDefault="00D912CE" w:rsidP="00550D39">
      <w:pPr>
        <w:ind w:left="1418" w:hanging="1418"/>
        <w:jc w:val="both"/>
        <w:rPr>
          <w:rFonts w:ascii="Calibri" w:hAnsi="Calibri"/>
          <w:sz w:val="22"/>
        </w:rPr>
      </w:pPr>
      <w:r>
        <w:rPr>
          <w:rFonts w:ascii="Calibri" w:hAnsi="Calibri"/>
          <w:sz w:val="22"/>
        </w:rPr>
        <w:t>2016</w:t>
      </w:r>
      <w:r>
        <w:rPr>
          <w:rFonts w:ascii="Calibri" w:hAnsi="Calibri"/>
          <w:sz w:val="22"/>
        </w:rPr>
        <w:tab/>
        <w:t xml:space="preserve">Montage du dossier de candidature au Label </w:t>
      </w:r>
      <w:r w:rsidRPr="00550D39">
        <w:rPr>
          <w:rFonts w:ascii="Calibri" w:hAnsi="Calibri"/>
          <w:i/>
          <w:sz w:val="22"/>
        </w:rPr>
        <w:t>Compétences pour l’entreprise</w:t>
      </w:r>
      <w:r>
        <w:rPr>
          <w:rFonts w:ascii="Calibri" w:hAnsi="Calibri"/>
          <w:sz w:val="22"/>
        </w:rPr>
        <w:t xml:space="preserve"> et p</w:t>
      </w:r>
      <w:r w:rsidR="00635C6B">
        <w:rPr>
          <w:rFonts w:ascii="Calibri" w:hAnsi="Calibri"/>
          <w:sz w:val="22"/>
        </w:rPr>
        <w:t>articipation au concours</w:t>
      </w:r>
      <w:r>
        <w:rPr>
          <w:rFonts w:ascii="Calibri" w:hAnsi="Calibri"/>
          <w:sz w:val="22"/>
        </w:rPr>
        <w:t xml:space="preserve"> national CDEFI</w:t>
      </w:r>
      <w:r w:rsidR="00635C6B">
        <w:rPr>
          <w:rFonts w:ascii="Calibri" w:hAnsi="Calibri"/>
          <w:sz w:val="22"/>
        </w:rPr>
        <w:t xml:space="preserve">, accompagnement et mise en place du programme de formation </w:t>
      </w:r>
      <w:r w:rsidR="002A04CD">
        <w:rPr>
          <w:rFonts w:ascii="Calibri" w:hAnsi="Calibri"/>
          <w:sz w:val="22"/>
        </w:rPr>
        <w:t xml:space="preserve">des </w:t>
      </w:r>
      <w:r w:rsidR="00635C6B">
        <w:rPr>
          <w:rFonts w:ascii="Calibri" w:hAnsi="Calibri"/>
          <w:sz w:val="22"/>
        </w:rPr>
        <w:t xml:space="preserve">doctorants et élèves ingénieurs </w:t>
      </w:r>
      <w:r w:rsidR="00550D39">
        <w:rPr>
          <w:rFonts w:ascii="Calibri" w:hAnsi="Calibri"/>
          <w:sz w:val="22"/>
        </w:rPr>
        <w:t>des 11 écoles rattachées à l’UL</w:t>
      </w:r>
      <w:r w:rsidR="004852B7">
        <w:rPr>
          <w:rFonts w:ascii="Calibri" w:hAnsi="Calibri"/>
          <w:sz w:val="22"/>
        </w:rPr>
        <w:t xml:space="preserve">, avec </w:t>
      </w:r>
      <w:r w:rsidR="00154845">
        <w:rPr>
          <w:rFonts w:ascii="Calibri" w:hAnsi="Calibri"/>
          <w:sz w:val="22"/>
        </w:rPr>
        <w:t>Prof.</w:t>
      </w:r>
      <w:r w:rsidR="004852B7">
        <w:rPr>
          <w:rFonts w:ascii="Calibri" w:hAnsi="Calibri"/>
          <w:sz w:val="22"/>
        </w:rPr>
        <w:t xml:space="preserve"> Desobry, ED RP2E</w:t>
      </w:r>
      <w:r w:rsidR="00550D39">
        <w:rPr>
          <w:rFonts w:ascii="Calibri" w:hAnsi="Calibri"/>
          <w:sz w:val="22"/>
        </w:rPr>
        <w:t xml:space="preserve">. Obtention du </w:t>
      </w:r>
      <w:r w:rsidR="00635C6B" w:rsidRPr="00635C6B">
        <w:rPr>
          <w:rFonts w:ascii="Calibri" w:hAnsi="Calibri"/>
          <w:i/>
          <w:sz w:val="22"/>
        </w:rPr>
        <w:t>Label Compétences pour l’entreprise</w:t>
      </w:r>
      <w:r w:rsidR="00635C6B">
        <w:rPr>
          <w:rFonts w:ascii="Calibri" w:hAnsi="Calibri"/>
          <w:sz w:val="22"/>
        </w:rPr>
        <w:t xml:space="preserve"> (CDEFI)</w:t>
      </w:r>
      <w:r w:rsidR="00550D39">
        <w:rPr>
          <w:rFonts w:ascii="Calibri" w:hAnsi="Calibri"/>
          <w:sz w:val="22"/>
        </w:rPr>
        <w:t xml:space="preserve"> et extension aux autres écoles doctorales</w:t>
      </w:r>
    </w:p>
    <w:p w14:paraId="22D8C3FC" w14:textId="77777777" w:rsidR="00635C6B" w:rsidRDefault="00635C6B" w:rsidP="005D4BED">
      <w:pPr>
        <w:ind w:left="1416" w:hanging="1416"/>
        <w:jc w:val="both"/>
        <w:rPr>
          <w:rFonts w:ascii="Calibri" w:hAnsi="Calibri"/>
          <w:sz w:val="22"/>
        </w:rPr>
      </w:pPr>
    </w:p>
    <w:p w14:paraId="70E36360" w14:textId="77777777" w:rsidR="00A565EB" w:rsidRDefault="00A565EB" w:rsidP="005D4BED">
      <w:pPr>
        <w:ind w:left="1416" w:hanging="1416"/>
        <w:jc w:val="both"/>
        <w:rPr>
          <w:rFonts w:ascii="Calibri" w:hAnsi="Calibri"/>
          <w:sz w:val="22"/>
        </w:rPr>
      </w:pPr>
      <w:r>
        <w:rPr>
          <w:rFonts w:ascii="Calibri" w:hAnsi="Calibri"/>
          <w:sz w:val="22"/>
        </w:rPr>
        <w:t>2016-2017</w:t>
      </w:r>
      <w:r>
        <w:rPr>
          <w:rFonts w:ascii="Calibri" w:hAnsi="Calibri"/>
          <w:sz w:val="22"/>
        </w:rPr>
        <w:tab/>
        <w:t xml:space="preserve">Membre de la </w:t>
      </w:r>
      <w:r w:rsidRPr="00745084">
        <w:rPr>
          <w:rFonts w:ascii="Calibri" w:hAnsi="Calibri"/>
          <w:i/>
          <w:sz w:val="22"/>
        </w:rPr>
        <w:t>Commission d’évaluation interne</w:t>
      </w:r>
      <w:r>
        <w:rPr>
          <w:rFonts w:ascii="Calibri" w:hAnsi="Calibri"/>
          <w:sz w:val="22"/>
        </w:rPr>
        <w:t xml:space="preserve"> de l’université de Lorraine (évaluation des dispositifs de formation</w:t>
      </w:r>
      <w:r w:rsidR="001E4A60">
        <w:rPr>
          <w:rFonts w:ascii="Calibri" w:hAnsi="Calibri"/>
          <w:sz w:val="22"/>
        </w:rPr>
        <w:t xml:space="preserve"> Licence et Master</w:t>
      </w:r>
      <w:r w:rsidR="00960C7C">
        <w:rPr>
          <w:rFonts w:ascii="Calibri" w:hAnsi="Calibri"/>
          <w:sz w:val="22"/>
        </w:rPr>
        <w:t xml:space="preserve">, Bilans et </w:t>
      </w:r>
      <w:r w:rsidR="00635C6B">
        <w:rPr>
          <w:rFonts w:ascii="Calibri" w:hAnsi="Calibri"/>
          <w:sz w:val="22"/>
        </w:rPr>
        <w:t>P</w:t>
      </w:r>
      <w:r w:rsidR="00960C7C">
        <w:rPr>
          <w:rFonts w:ascii="Calibri" w:hAnsi="Calibri"/>
          <w:sz w:val="22"/>
        </w:rPr>
        <w:t>rojets 2018-2022</w:t>
      </w:r>
      <w:r w:rsidR="002A04CD">
        <w:rPr>
          <w:rFonts w:ascii="Calibri" w:hAnsi="Calibri"/>
          <w:sz w:val="22"/>
        </w:rPr>
        <w:t>, en préparation de la visite de l’HCERES</w:t>
      </w:r>
      <w:r>
        <w:rPr>
          <w:rFonts w:ascii="Calibri" w:hAnsi="Calibri"/>
          <w:sz w:val="22"/>
        </w:rPr>
        <w:t>)</w:t>
      </w:r>
      <w:r w:rsidR="002A04CD">
        <w:rPr>
          <w:rFonts w:ascii="Calibri" w:hAnsi="Calibri"/>
          <w:sz w:val="22"/>
        </w:rPr>
        <w:t> ; participation à la visite de l’HCERES (mars 2017)</w:t>
      </w:r>
    </w:p>
    <w:p w14:paraId="5E6848FE" w14:textId="77777777" w:rsidR="00A565EB" w:rsidRDefault="00A565EB" w:rsidP="005D4BED">
      <w:pPr>
        <w:ind w:left="1416" w:hanging="1416"/>
        <w:jc w:val="both"/>
        <w:rPr>
          <w:rFonts w:ascii="Calibri" w:hAnsi="Calibri"/>
          <w:sz w:val="22"/>
        </w:rPr>
      </w:pPr>
    </w:p>
    <w:p w14:paraId="61C5207F" w14:textId="708A5493" w:rsidR="00716BD6" w:rsidRDefault="008A4106" w:rsidP="00716BD6">
      <w:pPr>
        <w:jc w:val="both"/>
        <w:rPr>
          <w:rFonts w:ascii="Calibri" w:hAnsi="Calibri"/>
          <w:sz w:val="22"/>
        </w:rPr>
      </w:pPr>
      <w:r>
        <w:rPr>
          <w:rFonts w:ascii="Calibri" w:hAnsi="Calibri"/>
          <w:sz w:val="22"/>
        </w:rPr>
        <w:t xml:space="preserve">Juin </w:t>
      </w:r>
      <w:r w:rsidR="00716BD6">
        <w:rPr>
          <w:rFonts w:ascii="Calibri" w:hAnsi="Calibri"/>
          <w:sz w:val="22"/>
        </w:rPr>
        <w:t>2012-</w:t>
      </w:r>
      <w:r>
        <w:rPr>
          <w:rFonts w:ascii="Calibri" w:hAnsi="Calibri"/>
          <w:sz w:val="22"/>
        </w:rPr>
        <w:t xml:space="preserve"> décembre </w:t>
      </w:r>
      <w:r w:rsidR="00716BD6">
        <w:rPr>
          <w:rFonts w:ascii="Calibri" w:hAnsi="Calibri"/>
          <w:sz w:val="22"/>
        </w:rPr>
        <w:t>2016</w:t>
      </w:r>
      <w:r w:rsidR="00716BD6">
        <w:rPr>
          <w:rFonts w:ascii="Calibri" w:hAnsi="Calibri"/>
          <w:sz w:val="22"/>
        </w:rPr>
        <w:tab/>
        <w:t>Directrice de l’</w:t>
      </w:r>
      <w:r w:rsidR="00716BD6" w:rsidRPr="009B5247">
        <w:rPr>
          <w:rFonts w:ascii="Calibri" w:hAnsi="Calibri" w:cs="TimesNewRomanPSMT"/>
          <w:sz w:val="22"/>
        </w:rPr>
        <w:t>É</w:t>
      </w:r>
      <w:r w:rsidR="00716BD6">
        <w:rPr>
          <w:rFonts w:ascii="Calibri" w:hAnsi="Calibri"/>
          <w:sz w:val="22"/>
        </w:rPr>
        <w:t xml:space="preserve">cole Doctorale </w:t>
      </w:r>
      <w:r w:rsidR="00716BD6" w:rsidRPr="007C5EB0">
        <w:rPr>
          <w:rFonts w:ascii="Calibri" w:hAnsi="Calibri"/>
          <w:i/>
          <w:sz w:val="22"/>
        </w:rPr>
        <w:t>Langages, Temps Sociétés/Stanislas</w:t>
      </w:r>
    </w:p>
    <w:p w14:paraId="627C9B60" w14:textId="77777777" w:rsidR="00716BD6" w:rsidRDefault="00716BD6" w:rsidP="00716BD6">
      <w:pPr>
        <w:jc w:val="both"/>
        <w:rPr>
          <w:rFonts w:ascii="Calibri" w:hAnsi="Calibri"/>
          <w:sz w:val="22"/>
        </w:rPr>
      </w:pPr>
      <w:r>
        <w:rPr>
          <w:rFonts w:ascii="Calibri" w:hAnsi="Calibri"/>
          <w:sz w:val="22"/>
        </w:rPr>
        <w:tab/>
      </w:r>
      <w:r>
        <w:rPr>
          <w:rFonts w:ascii="Calibri" w:hAnsi="Calibri"/>
          <w:sz w:val="22"/>
        </w:rPr>
        <w:tab/>
        <w:t>ED 78, Université de Lorraine</w:t>
      </w:r>
    </w:p>
    <w:p w14:paraId="616199A6" w14:textId="77777777" w:rsidR="00716BD6" w:rsidRDefault="00716BD6" w:rsidP="00716BD6">
      <w:pPr>
        <w:ind w:left="1416"/>
        <w:jc w:val="both"/>
        <w:rPr>
          <w:rFonts w:ascii="Calibri" w:hAnsi="Calibri"/>
          <w:sz w:val="22"/>
        </w:rPr>
      </w:pPr>
      <w:r>
        <w:rPr>
          <w:rFonts w:ascii="Calibri" w:hAnsi="Calibri"/>
          <w:sz w:val="22"/>
        </w:rPr>
        <w:t xml:space="preserve">1 assistante, 1 secrétaire, </w:t>
      </w:r>
      <w:r w:rsidR="00882F4B">
        <w:rPr>
          <w:rFonts w:ascii="Calibri" w:hAnsi="Calibri"/>
          <w:sz w:val="22"/>
        </w:rPr>
        <w:t>219 doctorants, 10 laboratoires (Chiffres 2016-2017)</w:t>
      </w:r>
    </w:p>
    <w:p w14:paraId="78506518" w14:textId="77777777" w:rsidR="00716BD6" w:rsidRDefault="00716BD6" w:rsidP="00716BD6">
      <w:pPr>
        <w:jc w:val="both"/>
        <w:rPr>
          <w:rFonts w:ascii="Calibri" w:hAnsi="Calibri"/>
          <w:sz w:val="22"/>
        </w:rPr>
      </w:pPr>
    </w:p>
    <w:p w14:paraId="3F434A39" w14:textId="77777777" w:rsidR="00716BD6" w:rsidRDefault="00716BD6" w:rsidP="00716BD6">
      <w:pPr>
        <w:tabs>
          <w:tab w:val="left" w:pos="567"/>
        </w:tabs>
        <w:ind w:left="1416" w:hanging="1416"/>
        <w:jc w:val="both"/>
        <w:rPr>
          <w:rFonts w:ascii="Calibri" w:hAnsi="Calibri"/>
          <w:sz w:val="22"/>
        </w:rPr>
      </w:pPr>
      <w:r>
        <w:rPr>
          <w:rFonts w:ascii="Calibri" w:hAnsi="Calibri"/>
          <w:sz w:val="22"/>
        </w:rPr>
        <w:lastRenderedPageBreak/>
        <w:t>2011-2016</w:t>
      </w:r>
      <w:r>
        <w:rPr>
          <w:rFonts w:ascii="Calibri" w:hAnsi="Calibri"/>
          <w:sz w:val="22"/>
        </w:rPr>
        <w:tab/>
        <w:t xml:space="preserve">Membre du </w:t>
      </w:r>
      <w:r w:rsidRPr="00A925C3">
        <w:rPr>
          <w:rFonts w:ascii="Calibri" w:hAnsi="Calibri"/>
          <w:i/>
          <w:sz w:val="22"/>
        </w:rPr>
        <w:t>Co</w:t>
      </w:r>
      <w:r>
        <w:rPr>
          <w:rFonts w:ascii="Calibri" w:hAnsi="Calibri"/>
          <w:i/>
          <w:sz w:val="22"/>
        </w:rPr>
        <w:t xml:space="preserve">llège </w:t>
      </w:r>
      <w:r w:rsidRPr="00A925C3">
        <w:rPr>
          <w:rFonts w:ascii="Calibri" w:hAnsi="Calibri"/>
          <w:i/>
          <w:sz w:val="22"/>
        </w:rPr>
        <w:t xml:space="preserve">Lorrain des </w:t>
      </w:r>
      <w:r w:rsidRPr="00A925C3">
        <w:rPr>
          <w:rFonts w:ascii="Calibri" w:hAnsi="Calibri" w:cs="TimesNewRomanPSMT"/>
          <w:i/>
          <w:sz w:val="22"/>
        </w:rPr>
        <w:t>É</w:t>
      </w:r>
      <w:r w:rsidRPr="00A925C3">
        <w:rPr>
          <w:rFonts w:ascii="Calibri" w:hAnsi="Calibri"/>
          <w:i/>
          <w:sz w:val="22"/>
        </w:rPr>
        <w:t>coles Doctorales</w:t>
      </w:r>
      <w:r>
        <w:rPr>
          <w:rFonts w:ascii="Calibri" w:hAnsi="Calibri"/>
          <w:i/>
          <w:sz w:val="22"/>
        </w:rPr>
        <w:t xml:space="preserve"> (CLED)</w:t>
      </w:r>
      <w:r>
        <w:rPr>
          <w:rFonts w:ascii="Calibri" w:hAnsi="Calibri"/>
          <w:sz w:val="22"/>
        </w:rPr>
        <w:t xml:space="preserve">, réunissant les directeurs des 8 </w:t>
      </w:r>
      <w:r w:rsidRPr="009B5247">
        <w:rPr>
          <w:rFonts w:ascii="Calibri" w:hAnsi="Calibri" w:cs="TimesNewRomanPSMT"/>
          <w:sz w:val="22"/>
        </w:rPr>
        <w:t>É</w:t>
      </w:r>
      <w:r>
        <w:rPr>
          <w:rFonts w:ascii="Calibri" w:hAnsi="Calibri"/>
          <w:sz w:val="22"/>
        </w:rPr>
        <w:t>coles Doctorales, les représentants des doctorants et le Vice-Président chargé de la Recherche et de la Valorisation</w:t>
      </w:r>
    </w:p>
    <w:p w14:paraId="138333F8" w14:textId="77777777" w:rsidR="00716BD6" w:rsidRDefault="00716BD6" w:rsidP="005D4BED">
      <w:pPr>
        <w:ind w:left="1416" w:hanging="1416"/>
        <w:jc w:val="both"/>
        <w:rPr>
          <w:rFonts w:ascii="Calibri" w:hAnsi="Calibri"/>
          <w:sz w:val="22"/>
        </w:rPr>
      </w:pPr>
    </w:p>
    <w:p w14:paraId="2B6D5A9B" w14:textId="77777777" w:rsidR="004852B7" w:rsidRDefault="00957959" w:rsidP="004852B7">
      <w:pPr>
        <w:ind w:left="1416" w:hanging="1416"/>
        <w:jc w:val="both"/>
        <w:rPr>
          <w:rFonts w:ascii="Calibri" w:hAnsi="Calibri"/>
          <w:i/>
          <w:sz w:val="22"/>
        </w:rPr>
      </w:pPr>
      <w:r>
        <w:rPr>
          <w:rFonts w:ascii="Calibri" w:hAnsi="Calibri"/>
          <w:sz w:val="22"/>
        </w:rPr>
        <w:t>2014-2015</w:t>
      </w:r>
      <w:r>
        <w:rPr>
          <w:rFonts w:ascii="Calibri" w:hAnsi="Calibri"/>
          <w:sz w:val="22"/>
        </w:rPr>
        <w:tab/>
        <w:t xml:space="preserve">Conception et mise en place de </w:t>
      </w:r>
      <w:r w:rsidRPr="00716BD6">
        <w:rPr>
          <w:rFonts w:ascii="Calibri" w:hAnsi="Calibri"/>
          <w:i/>
          <w:sz w:val="22"/>
        </w:rPr>
        <w:t>Doctoriales franco-chinoises</w:t>
      </w:r>
      <w:r>
        <w:rPr>
          <w:rFonts w:ascii="Calibri" w:hAnsi="Calibri"/>
          <w:sz w:val="22"/>
        </w:rPr>
        <w:t xml:space="preserve"> à Wuhan (Chine) puis Nancy (Lorraine) avec </w:t>
      </w:r>
      <w:r w:rsidR="00716BD6">
        <w:rPr>
          <w:rFonts w:ascii="Calibri" w:hAnsi="Calibri"/>
          <w:sz w:val="22"/>
        </w:rPr>
        <w:t>3</w:t>
      </w:r>
      <w:r>
        <w:rPr>
          <w:rFonts w:ascii="Calibri" w:hAnsi="Calibri"/>
          <w:sz w:val="22"/>
        </w:rPr>
        <w:t xml:space="preserve"> universités</w:t>
      </w:r>
      <w:r w:rsidR="00716BD6">
        <w:rPr>
          <w:rFonts w:ascii="Calibri" w:hAnsi="Calibri"/>
          <w:sz w:val="22"/>
        </w:rPr>
        <w:t> : interdisciplinarité (60 doctorants) en français et en anglais ; thème : Le vieillissement/</w:t>
      </w:r>
      <w:r w:rsidR="00716BD6" w:rsidRPr="004852B7">
        <w:rPr>
          <w:rFonts w:ascii="Calibri" w:hAnsi="Calibri"/>
          <w:i/>
          <w:sz w:val="22"/>
        </w:rPr>
        <w:t>Aging</w:t>
      </w:r>
    </w:p>
    <w:p w14:paraId="1D39B7EA" w14:textId="77777777" w:rsidR="004852B7" w:rsidRDefault="004852B7" w:rsidP="004852B7">
      <w:pPr>
        <w:ind w:left="1416" w:hanging="1416"/>
        <w:jc w:val="both"/>
        <w:rPr>
          <w:rFonts w:ascii="Calibri" w:hAnsi="Calibri"/>
          <w:sz w:val="22"/>
        </w:rPr>
      </w:pPr>
    </w:p>
    <w:p w14:paraId="4A514A0C" w14:textId="77777777" w:rsidR="004852B7" w:rsidRDefault="004852B7" w:rsidP="004852B7">
      <w:pPr>
        <w:ind w:left="1416" w:hanging="1416"/>
        <w:jc w:val="both"/>
        <w:rPr>
          <w:rFonts w:ascii="Calibri" w:hAnsi="Calibri"/>
          <w:sz w:val="22"/>
        </w:rPr>
      </w:pPr>
      <w:r>
        <w:rPr>
          <w:rFonts w:ascii="Calibri" w:hAnsi="Calibri"/>
          <w:sz w:val="22"/>
        </w:rPr>
        <w:t xml:space="preserve">2014 </w:t>
      </w:r>
      <w:r>
        <w:rPr>
          <w:rFonts w:ascii="Calibri" w:hAnsi="Calibri"/>
          <w:sz w:val="22"/>
        </w:rPr>
        <w:tab/>
        <w:t>Participation à la c</w:t>
      </w:r>
      <w:r w:rsidRPr="00A734D1">
        <w:rPr>
          <w:rFonts w:ascii="Calibri" w:hAnsi="Calibri"/>
          <w:sz w:val="22"/>
        </w:rPr>
        <w:t xml:space="preserve">onception d’un </w:t>
      </w:r>
      <w:r>
        <w:rPr>
          <w:rFonts w:ascii="Calibri" w:hAnsi="Calibri"/>
          <w:i/>
          <w:sz w:val="22"/>
        </w:rPr>
        <w:t xml:space="preserve">Label </w:t>
      </w:r>
      <w:r w:rsidRPr="00A734D1">
        <w:rPr>
          <w:rFonts w:ascii="Calibri" w:hAnsi="Calibri"/>
          <w:i/>
          <w:sz w:val="22"/>
        </w:rPr>
        <w:t>Enseignement supérieur</w:t>
      </w:r>
      <w:r w:rsidRPr="00A734D1">
        <w:rPr>
          <w:rFonts w:ascii="Calibri" w:hAnsi="Calibri"/>
          <w:sz w:val="22"/>
        </w:rPr>
        <w:t xml:space="preserve"> pour les doctorants contractuels (DCCE) </w:t>
      </w:r>
      <w:r>
        <w:rPr>
          <w:rFonts w:ascii="Calibri" w:hAnsi="Calibri"/>
          <w:sz w:val="22"/>
        </w:rPr>
        <w:t>et chargés d’enseignement des 8 écoles doctorales de l’université de Lorraine 2013-2014. Mise en place juillet 2014</w:t>
      </w:r>
    </w:p>
    <w:p w14:paraId="2B92977C" w14:textId="77777777" w:rsidR="00957959" w:rsidRDefault="00957959" w:rsidP="004852B7">
      <w:pPr>
        <w:jc w:val="both"/>
        <w:rPr>
          <w:rFonts w:ascii="Calibri" w:hAnsi="Calibri"/>
          <w:sz w:val="22"/>
        </w:rPr>
      </w:pPr>
    </w:p>
    <w:p w14:paraId="31CA43D1" w14:textId="77777777" w:rsidR="005D4BED" w:rsidRDefault="005D4BED" w:rsidP="005D4BED">
      <w:pPr>
        <w:ind w:left="1416" w:hanging="1416"/>
        <w:jc w:val="both"/>
        <w:rPr>
          <w:rFonts w:ascii="Calibri" w:hAnsi="Calibri"/>
          <w:sz w:val="22"/>
        </w:rPr>
      </w:pPr>
      <w:r>
        <w:rPr>
          <w:rFonts w:ascii="Calibri" w:hAnsi="Calibri"/>
          <w:sz w:val="22"/>
        </w:rPr>
        <w:t xml:space="preserve">Depuis 2014 </w:t>
      </w:r>
      <w:r>
        <w:rPr>
          <w:rFonts w:ascii="Calibri" w:hAnsi="Calibri"/>
          <w:sz w:val="22"/>
        </w:rPr>
        <w:tab/>
        <w:t xml:space="preserve">Membre du </w:t>
      </w:r>
      <w:r w:rsidRPr="002F732A">
        <w:rPr>
          <w:rFonts w:ascii="Calibri" w:hAnsi="Calibri"/>
          <w:i/>
          <w:sz w:val="22"/>
        </w:rPr>
        <w:t>COSP</w:t>
      </w:r>
      <w:r>
        <w:rPr>
          <w:rFonts w:ascii="Calibri" w:hAnsi="Calibri"/>
          <w:sz w:val="22"/>
        </w:rPr>
        <w:t xml:space="preserve"> de l’ESP</w:t>
      </w:r>
      <w:r w:rsidR="00B91FF8">
        <w:rPr>
          <w:rFonts w:ascii="Calibri" w:hAnsi="Calibri"/>
          <w:sz w:val="22"/>
        </w:rPr>
        <w:t>É</w:t>
      </w:r>
      <w:r>
        <w:rPr>
          <w:rFonts w:ascii="Calibri" w:hAnsi="Calibri"/>
          <w:sz w:val="22"/>
        </w:rPr>
        <w:t xml:space="preserve"> de Lorraine</w:t>
      </w:r>
      <w:r w:rsidR="00D8089E">
        <w:rPr>
          <w:rFonts w:ascii="Calibri" w:hAnsi="Calibri"/>
          <w:sz w:val="22"/>
        </w:rPr>
        <w:t>, représentant</w:t>
      </w:r>
      <w:r w:rsidR="002A04CD">
        <w:rPr>
          <w:rFonts w:ascii="Calibri" w:hAnsi="Calibri"/>
          <w:sz w:val="22"/>
        </w:rPr>
        <w:t>e d</w:t>
      </w:r>
      <w:r w:rsidR="00D8089E">
        <w:rPr>
          <w:rFonts w:ascii="Calibri" w:hAnsi="Calibri"/>
          <w:sz w:val="22"/>
        </w:rPr>
        <w:t>es écoles doctorales</w:t>
      </w:r>
      <w:r>
        <w:rPr>
          <w:rFonts w:ascii="Calibri" w:hAnsi="Calibri"/>
          <w:sz w:val="22"/>
        </w:rPr>
        <w:t xml:space="preserve"> (suppléante</w:t>
      </w:r>
      <w:r w:rsidR="009551C4">
        <w:rPr>
          <w:rFonts w:ascii="Calibri" w:hAnsi="Calibri"/>
          <w:sz w:val="22"/>
        </w:rPr>
        <w:t xml:space="preserve"> de F. Lartillot, directrice de l’Ecole doctorale Fernand Braudel</w:t>
      </w:r>
      <w:r>
        <w:rPr>
          <w:rFonts w:ascii="Calibri" w:hAnsi="Calibri"/>
          <w:sz w:val="22"/>
        </w:rPr>
        <w:t>)</w:t>
      </w:r>
    </w:p>
    <w:p w14:paraId="3798859D" w14:textId="77777777" w:rsidR="005D4BED" w:rsidRDefault="005D4BED" w:rsidP="005D4BED">
      <w:pPr>
        <w:ind w:left="1416" w:hanging="1416"/>
        <w:jc w:val="both"/>
        <w:rPr>
          <w:rFonts w:ascii="Calibri" w:hAnsi="Calibri"/>
          <w:sz w:val="22"/>
        </w:rPr>
      </w:pPr>
    </w:p>
    <w:p w14:paraId="714AA5F5" w14:textId="77777777" w:rsidR="005D4BED" w:rsidRDefault="005D4BED" w:rsidP="005D4BED">
      <w:pPr>
        <w:ind w:left="1416" w:hanging="1416"/>
        <w:jc w:val="both"/>
        <w:rPr>
          <w:rFonts w:ascii="Calibri" w:hAnsi="Calibri"/>
          <w:sz w:val="22"/>
        </w:rPr>
      </w:pPr>
      <w:r>
        <w:rPr>
          <w:rFonts w:ascii="Calibri" w:hAnsi="Calibri"/>
          <w:sz w:val="22"/>
        </w:rPr>
        <w:t>Depuis 2014</w:t>
      </w:r>
      <w:r>
        <w:rPr>
          <w:rFonts w:ascii="Calibri" w:hAnsi="Calibri"/>
          <w:sz w:val="22"/>
        </w:rPr>
        <w:tab/>
        <w:t xml:space="preserve">Membre du </w:t>
      </w:r>
      <w:r>
        <w:rPr>
          <w:rFonts w:ascii="Calibri" w:hAnsi="Calibri"/>
          <w:i/>
          <w:sz w:val="22"/>
        </w:rPr>
        <w:t>Comité de pilotage NumiL</w:t>
      </w:r>
      <w:r w:rsidRPr="00A925C3">
        <w:rPr>
          <w:rFonts w:ascii="Calibri" w:hAnsi="Calibri"/>
          <w:i/>
          <w:sz w:val="22"/>
        </w:rPr>
        <w:t>ab</w:t>
      </w:r>
      <w:r>
        <w:rPr>
          <w:rFonts w:ascii="Calibri" w:hAnsi="Calibri"/>
          <w:sz w:val="22"/>
        </w:rPr>
        <w:t xml:space="preserve">, recherche et numérique en Lorraine, représentante </w:t>
      </w:r>
      <w:r w:rsidR="00D8089E">
        <w:rPr>
          <w:rFonts w:ascii="Calibri" w:hAnsi="Calibri"/>
          <w:sz w:val="22"/>
        </w:rPr>
        <w:t>de la</w:t>
      </w:r>
      <w:r>
        <w:rPr>
          <w:rFonts w:ascii="Calibri" w:hAnsi="Calibri"/>
          <w:sz w:val="22"/>
        </w:rPr>
        <w:t xml:space="preserve"> recherche en SHS, Université de Lorraine</w:t>
      </w:r>
    </w:p>
    <w:p w14:paraId="57CDA49C" w14:textId="77777777" w:rsidR="001E4A60" w:rsidRDefault="001E4A60" w:rsidP="005D4BED">
      <w:pPr>
        <w:ind w:left="1416" w:hanging="1416"/>
        <w:jc w:val="both"/>
        <w:rPr>
          <w:rFonts w:ascii="Calibri" w:hAnsi="Calibri"/>
          <w:sz w:val="22"/>
        </w:rPr>
      </w:pPr>
    </w:p>
    <w:p w14:paraId="0730D136" w14:textId="77777777" w:rsidR="005D4BED" w:rsidRPr="001E4A60" w:rsidRDefault="001E4A60" w:rsidP="005D4BED">
      <w:pPr>
        <w:jc w:val="both"/>
        <w:rPr>
          <w:rFonts w:ascii="Calibri" w:hAnsi="Calibri"/>
          <w:sz w:val="22"/>
        </w:rPr>
      </w:pPr>
      <w:r>
        <w:rPr>
          <w:rFonts w:ascii="Calibri" w:hAnsi="Calibri"/>
          <w:sz w:val="22"/>
        </w:rPr>
        <w:t>Depuis 2012</w:t>
      </w:r>
      <w:r>
        <w:rPr>
          <w:rFonts w:ascii="Calibri" w:hAnsi="Calibri"/>
          <w:sz w:val="22"/>
        </w:rPr>
        <w:tab/>
        <w:t xml:space="preserve">Membre de la </w:t>
      </w:r>
      <w:r w:rsidRPr="001E4A60">
        <w:rPr>
          <w:rFonts w:ascii="Calibri" w:hAnsi="Calibri"/>
          <w:i/>
          <w:sz w:val="22"/>
        </w:rPr>
        <w:t>Commission HDR</w:t>
      </w:r>
      <w:r>
        <w:rPr>
          <w:rFonts w:ascii="Calibri" w:hAnsi="Calibri"/>
          <w:i/>
          <w:sz w:val="22"/>
        </w:rPr>
        <w:t xml:space="preserve"> </w:t>
      </w:r>
      <w:r>
        <w:rPr>
          <w:rFonts w:ascii="Calibri" w:hAnsi="Calibri"/>
          <w:sz w:val="22"/>
        </w:rPr>
        <w:t>de l’université de Lorraine</w:t>
      </w:r>
    </w:p>
    <w:p w14:paraId="76D6C49A" w14:textId="77777777" w:rsidR="005D4BED" w:rsidRDefault="005D4BED" w:rsidP="005D4BED">
      <w:pPr>
        <w:jc w:val="both"/>
        <w:rPr>
          <w:rFonts w:ascii="Calibri" w:hAnsi="Calibri"/>
          <w:sz w:val="22"/>
        </w:rPr>
      </w:pPr>
    </w:p>
    <w:p w14:paraId="28414CCC" w14:textId="77777777" w:rsidR="005D4BED" w:rsidRDefault="005D4BED" w:rsidP="005D4BED">
      <w:pPr>
        <w:jc w:val="both"/>
        <w:rPr>
          <w:rFonts w:ascii="Calibri" w:hAnsi="Calibri"/>
          <w:sz w:val="22"/>
        </w:rPr>
      </w:pPr>
      <w:r>
        <w:rPr>
          <w:rFonts w:ascii="Calibri" w:hAnsi="Calibri"/>
          <w:sz w:val="22"/>
        </w:rPr>
        <w:t>Depuis 2010</w:t>
      </w:r>
      <w:r>
        <w:rPr>
          <w:rFonts w:ascii="Calibri" w:hAnsi="Calibri"/>
          <w:sz w:val="22"/>
        </w:rPr>
        <w:tab/>
        <w:t xml:space="preserve">Membre du </w:t>
      </w:r>
      <w:r w:rsidRPr="00A925C3">
        <w:rPr>
          <w:rFonts w:ascii="Calibri" w:hAnsi="Calibri"/>
          <w:i/>
          <w:sz w:val="22"/>
        </w:rPr>
        <w:t>Conseil de perfectionnement</w:t>
      </w:r>
      <w:r>
        <w:rPr>
          <w:rFonts w:ascii="Calibri" w:hAnsi="Calibri"/>
          <w:sz w:val="22"/>
        </w:rPr>
        <w:t xml:space="preserve"> de l’Université de Lorraine-IUFM/ESP</w:t>
      </w:r>
      <w:r w:rsidR="00B91FF8">
        <w:rPr>
          <w:rFonts w:ascii="Calibri" w:hAnsi="Calibri"/>
          <w:sz w:val="22"/>
        </w:rPr>
        <w:t>É</w:t>
      </w:r>
    </w:p>
    <w:p w14:paraId="6C2BE388" w14:textId="77777777" w:rsidR="005D4BED" w:rsidRDefault="005D4BED" w:rsidP="005D4BED">
      <w:pPr>
        <w:jc w:val="both"/>
        <w:rPr>
          <w:rFonts w:ascii="Calibri" w:hAnsi="Calibri"/>
          <w:sz w:val="22"/>
        </w:rPr>
      </w:pPr>
    </w:p>
    <w:p w14:paraId="19E52ACF" w14:textId="3B54F3A9" w:rsidR="005D4BED" w:rsidRDefault="005D4BED" w:rsidP="005D4BED">
      <w:pPr>
        <w:jc w:val="both"/>
        <w:rPr>
          <w:rFonts w:ascii="Calibri" w:hAnsi="Calibri"/>
          <w:sz w:val="22"/>
        </w:rPr>
      </w:pPr>
      <w:r>
        <w:rPr>
          <w:rFonts w:ascii="Calibri" w:hAnsi="Calibri"/>
          <w:sz w:val="22"/>
        </w:rPr>
        <w:t xml:space="preserve">Depuis 2010 </w:t>
      </w:r>
      <w:r>
        <w:rPr>
          <w:rFonts w:ascii="Calibri" w:hAnsi="Calibri"/>
          <w:sz w:val="22"/>
        </w:rPr>
        <w:tab/>
        <w:t xml:space="preserve">Membre du </w:t>
      </w:r>
      <w:r w:rsidRPr="00290048">
        <w:rPr>
          <w:rFonts w:ascii="Calibri" w:hAnsi="Calibri"/>
          <w:i/>
          <w:sz w:val="22"/>
        </w:rPr>
        <w:t>Jury de Master</w:t>
      </w:r>
      <w:r w:rsidR="00B91FF8">
        <w:rPr>
          <w:rFonts w:ascii="Calibri" w:hAnsi="Calibri"/>
          <w:sz w:val="22"/>
        </w:rPr>
        <w:t xml:space="preserve"> de l’ESPÉ</w:t>
      </w:r>
      <w:r>
        <w:rPr>
          <w:rFonts w:ascii="Calibri" w:hAnsi="Calibri"/>
          <w:sz w:val="22"/>
        </w:rPr>
        <w:t xml:space="preserve"> de Lorraine</w:t>
      </w:r>
    </w:p>
    <w:p w14:paraId="07A7F8E1" w14:textId="77777777" w:rsidR="005D4BED" w:rsidRDefault="005D4BED" w:rsidP="005D4BED">
      <w:pPr>
        <w:jc w:val="both"/>
        <w:rPr>
          <w:rFonts w:ascii="Calibri" w:hAnsi="Calibri"/>
          <w:sz w:val="22"/>
        </w:rPr>
      </w:pPr>
    </w:p>
    <w:p w14:paraId="5203939F" w14:textId="77777777" w:rsidR="005D4BED" w:rsidRPr="00E849F2" w:rsidRDefault="005D4BED" w:rsidP="00D93BAF">
      <w:pPr>
        <w:jc w:val="both"/>
        <w:outlineLvl w:val="0"/>
        <w:rPr>
          <w:rFonts w:ascii="Calibri" w:hAnsi="Calibri"/>
          <w:b/>
          <w:sz w:val="22"/>
        </w:rPr>
      </w:pPr>
      <w:r w:rsidRPr="00E849F2">
        <w:rPr>
          <w:rFonts w:ascii="Calibri" w:hAnsi="Calibri"/>
          <w:b/>
          <w:sz w:val="22"/>
        </w:rPr>
        <w:t>Précédemment, à l’Université Bordeaux</w:t>
      </w:r>
      <w:r>
        <w:rPr>
          <w:rFonts w:ascii="Calibri" w:hAnsi="Calibri"/>
          <w:b/>
          <w:sz w:val="22"/>
        </w:rPr>
        <w:t xml:space="preserve"> </w:t>
      </w:r>
      <w:r w:rsidRPr="00E849F2">
        <w:rPr>
          <w:rFonts w:ascii="Calibri" w:hAnsi="Calibri"/>
          <w:b/>
          <w:sz w:val="22"/>
        </w:rPr>
        <w:t>IV</w:t>
      </w:r>
      <w:r w:rsidR="009B71DD">
        <w:rPr>
          <w:rFonts w:ascii="Calibri" w:hAnsi="Calibri"/>
          <w:b/>
          <w:sz w:val="22"/>
        </w:rPr>
        <w:t xml:space="preserve"> (Université Bordeaux désormais)</w:t>
      </w:r>
    </w:p>
    <w:p w14:paraId="6E432A54" w14:textId="77777777" w:rsidR="005D4BED" w:rsidRPr="00FD08BA" w:rsidRDefault="005D4BED" w:rsidP="005D4BED">
      <w:pPr>
        <w:jc w:val="both"/>
        <w:rPr>
          <w:rFonts w:ascii="Calibri" w:hAnsi="Calibri"/>
          <w:sz w:val="22"/>
        </w:rPr>
      </w:pPr>
      <w:r w:rsidRPr="00FD08BA">
        <w:rPr>
          <w:rFonts w:ascii="Calibri" w:eastAsia="Cambria" w:hAnsi="Calibri" w:cs="TimesNewRomanPS-ItalicMT"/>
          <w:sz w:val="22"/>
        </w:rPr>
        <w:t>2004-2008</w:t>
      </w:r>
      <w:r w:rsidRPr="00FD08BA">
        <w:rPr>
          <w:rFonts w:ascii="Calibri" w:eastAsia="Cambria" w:hAnsi="Calibri" w:cs="TimesNewRomanPS-ItalicMT"/>
          <w:sz w:val="22"/>
        </w:rPr>
        <w:tab/>
        <w:t xml:space="preserve"> Chargée de mission </w:t>
      </w:r>
      <w:r w:rsidRPr="00776429">
        <w:rPr>
          <w:rFonts w:ascii="Calibri" w:eastAsia="Cambria" w:hAnsi="Calibri" w:cs="TimesNewRomanPS-ItalicMT"/>
          <w:i/>
          <w:sz w:val="22"/>
        </w:rPr>
        <w:t>e-Learning</w:t>
      </w:r>
      <w:r w:rsidRPr="00FD08BA">
        <w:rPr>
          <w:rFonts w:ascii="Calibri" w:eastAsia="Cambria" w:hAnsi="Calibri" w:cs="TimesNewRomanPS-ItalicMT"/>
          <w:sz w:val="22"/>
        </w:rPr>
        <w:t>, université Bordeaux IV-IUFM d’Aquitaine</w:t>
      </w:r>
    </w:p>
    <w:p w14:paraId="21BBC41D"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p>
    <w:p w14:paraId="3B5F6015"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r>
        <w:rPr>
          <w:rFonts w:ascii="Calibri" w:eastAsia="Cambria" w:hAnsi="Calibri" w:cs="TimesNewRomanPS-ItalicMT"/>
          <w:sz w:val="22"/>
        </w:rPr>
        <w:t>2007-2009</w:t>
      </w:r>
      <w:r>
        <w:rPr>
          <w:rFonts w:ascii="Calibri" w:eastAsia="Cambria" w:hAnsi="Calibri" w:cs="TimesNewRomanPS-ItalicMT"/>
          <w:sz w:val="22"/>
        </w:rPr>
        <w:tab/>
        <w:t xml:space="preserve">Membre du Groupe de réflexion pour la création de </w:t>
      </w:r>
      <w:r w:rsidRPr="002F1604">
        <w:rPr>
          <w:rFonts w:ascii="Calibri" w:eastAsia="Cambria" w:hAnsi="Calibri" w:cs="TimesNewRomanPS-ItalicMT"/>
          <w:i/>
          <w:sz w:val="22"/>
        </w:rPr>
        <w:t>La Maison des Langues</w:t>
      </w:r>
      <w:r>
        <w:rPr>
          <w:rFonts w:ascii="Calibri" w:eastAsia="Cambria" w:hAnsi="Calibri" w:cs="TimesNewRomanPS-ItalicMT"/>
          <w:sz w:val="22"/>
        </w:rPr>
        <w:t>, consortium des universités bordelaises</w:t>
      </w:r>
    </w:p>
    <w:p w14:paraId="54F5CD69" w14:textId="77777777" w:rsidR="005D4BED" w:rsidRDefault="005D4BED" w:rsidP="005D4BED">
      <w:pPr>
        <w:widowControl w:val="0"/>
        <w:autoSpaceDE w:val="0"/>
        <w:autoSpaceDN w:val="0"/>
        <w:adjustRightInd w:val="0"/>
        <w:rPr>
          <w:rFonts w:ascii="Calibri" w:eastAsia="Cambria" w:hAnsi="Calibri" w:cs="TimesNewRomanPS-ItalicMT"/>
          <w:sz w:val="22"/>
        </w:rPr>
      </w:pPr>
    </w:p>
    <w:p w14:paraId="74D60F6E"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r w:rsidRPr="00FD08BA">
        <w:rPr>
          <w:rFonts w:ascii="Calibri" w:eastAsia="Cambria" w:hAnsi="Calibri" w:cs="TimesNewRomanPS-ItalicMT"/>
          <w:sz w:val="22"/>
        </w:rPr>
        <w:t>2002-2005</w:t>
      </w:r>
      <w:r w:rsidRPr="00FD08BA">
        <w:rPr>
          <w:rFonts w:ascii="Calibri" w:eastAsia="Cambria" w:hAnsi="Calibri" w:cs="TimesNewRomanPS-ItalicMT"/>
          <w:sz w:val="22"/>
        </w:rPr>
        <w:tab/>
        <w:t xml:space="preserve"> Membre du </w:t>
      </w:r>
      <w:r w:rsidRPr="00A925C3">
        <w:rPr>
          <w:rFonts w:ascii="Calibri" w:eastAsia="Cambria" w:hAnsi="Calibri" w:cs="TimesNewRomanPS-ItalicMT"/>
          <w:i/>
          <w:sz w:val="22"/>
        </w:rPr>
        <w:t>Comité de Pilotage des Présidents des Universités d’Aquitaine (PRES)</w:t>
      </w:r>
      <w:r w:rsidRPr="00FD08BA">
        <w:rPr>
          <w:rFonts w:ascii="Calibri" w:eastAsia="Cambria" w:hAnsi="Calibri" w:cs="TimesNewRomanPS-ItalicMT"/>
          <w:sz w:val="22"/>
        </w:rPr>
        <w:t xml:space="preserve"> </w:t>
      </w:r>
      <w:r>
        <w:rPr>
          <w:rFonts w:ascii="Calibri" w:eastAsia="Cambria" w:hAnsi="Calibri" w:cs="TimesNewRomanPS-ItalicMT"/>
          <w:sz w:val="22"/>
        </w:rPr>
        <w:t>en charge de</w:t>
      </w:r>
      <w:r w:rsidRPr="00FD08BA">
        <w:rPr>
          <w:rFonts w:ascii="Calibri" w:eastAsia="Cambria" w:hAnsi="Calibri" w:cs="TimesNewRomanPS-ItalicMT"/>
          <w:sz w:val="22"/>
        </w:rPr>
        <w:t xml:space="preserve"> constituer l’Université Numérique (ACOR)</w:t>
      </w:r>
      <w:r>
        <w:rPr>
          <w:rFonts w:ascii="Calibri" w:eastAsia="Cambria" w:hAnsi="Calibri" w:cs="TimesNewRomanPS-ItalicMT"/>
          <w:sz w:val="22"/>
        </w:rPr>
        <w:t>, représentante des Enseignants-chercheurs</w:t>
      </w:r>
    </w:p>
    <w:p w14:paraId="531AEA71" w14:textId="77777777" w:rsidR="005D4BED" w:rsidRDefault="005D4BED" w:rsidP="005D4BED">
      <w:pPr>
        <w:widowControl w:val="0"/>
        <w:autoSpaceDE w:val="0"/>
        <w:autoSpaceDN w:val="0"/>
        <w:adjustRightInd w:val="0"/>
        <w:ind w:left="1416" w:hanging="1416"/>
        <w:rPr>
          <w:rFonts w:ascii="Calibri" w:eastAsia="Cambria" w:hAnsi="Calibri" w:cs="TimesNewRomanPS-ItalicMT"/>
          <w:sz w:val="22"/>
        </w:rPr>
      </w:pPr>
    </w:p>
    <w:p w14:paraId="178E47BE" w14:textId="33C2E452" w:rsidR="005D4BED" w:rsidRDefault="005D4BED" w:rsidP="00003D96">
      <w:pPr>
        <w:widowControl w:val="0"/>
        <w:autoSpaceDE w:val="0"/>
        <w:autoSpaceDN w:val="0"/>
        <w:adjustRightInd w:val="0"/>
        <w:ind w:left="1416" w:hanging="1416"/>
        <w:rPr>
          <w:rFonts w:ascii="Calibri" w:eastAsia="Cambria" w:hAnsi="Calibri" w:cs="TimesNewRomanPS-ItalicMT"/>
          <w:sz w:val="22"/>
        </w:rPr>
      </w:pPr>
      <w:r>
        <w:rPr>
          <w:rFonts w:ascii="Calibri" w:eastAsia="Cambria" w:hAnsi="Calibri" w:cs="TimesNewRomanPS-ItalicMT"/>
          <w:sz w:val="22"/>
        </w:rPr>
        <w:t>2002-2009</w:t>
      </w:r>
      <w:r>
        <w:rPr>
          <w:rFonts w:ascii="Calibri" w:eastAsia="Cambria" w:hAnsi="Calibri" w:cs="TimesNewRomanPS-ItalicMT"/>
          <w:sz w:val="22"/>
        </w:rPr>
        <w:tab/>
        <w:t xml:space="preserve">Membre du </w:t>
      </w:r>
      <w:r w:rsidRPr="00A925C3">
        <w:rPr>
          <w:rFonts w:ascii="Calibri" w:eastAsia="Cambria" w:hAnsi="Calibri" w:cs="TimesNewRomanPS-ItalicMT"/>
          <w:i/>
          <w:sz w:val="22"/>
        </w:rPr>
        <w:t xml:space="preserve">Groupe de pilotage académique pour les </w:t>
      </w:r>
      <w:r w:rsidR="00B91FF8">
        <w:rPr>
          <w:rFonts w:ascii="Calibri" w:eastAsia="Cambria" w:hAnsi="Calibri" w:cs="TimesNewRomanPS-ItalicMT"/>
          <w:i/>
          <w:sz w:val="22"/>
        </w:rPr>
        <w:t>l</w:t>
      </w:r>
      <w:r w:rsidRPr="00A925C3">
        <w:rPr>
          <w:rFonts w:ascii="Calibri" w:eastAsia="Cambria" w:hAnsi="Calibri" w:cs="TimesNewRomanPS-ItalicMT"/>
          <w:i/>
          <w:sz w:val="22"/>
        </w:rPr>
        <w:t>angues en Aquitaine</w:t>
      </w:r>
    </w:p>
    <w:p w14:paraId="4862FAA5" w14:textId="77777777" w:rsidR="005D4BED" w:rsidRDefault="005D4BED" w:rsidP="005D4BED">
      <w:pPr>
        <w:jc w:val="both"/>
        <w:rPr>
          <w:rFonts w:ascii="Calibri" w:hAnsi="Calibri"/>
          <w:sz w:val="22"/>
        </w:rPr>
      </w:pPr>
    </w:p>
    <w:p w14:paraId="183675BE" w14:textId="6B8CBEFE" w:rsidR="005D4BED" w:rsidRPr="00DD01D9" w:rsidRDefault="005D4BED" w:rsidP="00D93BAF">
      <w:pPr>
        <w:shd w:val="pct10" w:color="auto" w:fill="auto"/>
        <w:jc w:val="both"/>
        <w:outlineLvl w:val="0"/>
        <w:rPr>
          <w:rFonts w:ascii="Calibri" w:hAnsi="Calibri"/>
          <w:b/>
        </w:rPr>
      </w:pPr>
      <w:r>
        <w:rPr>
          <w:rFonts w:ascii="Calibri" w:hAnsi="Calibri"/>
          <w:b/>
        </w:rPr>
        <w:t>4</w:t>
      </w:r>
      <w:r w:rsidRPr="00DD01D9">
        <w:rPr>
          <w:rFonts w:ascii="Calibri" w:hAnsi="Calibri"/>
          <w:b/>
        </w:rPr>
        <w:t>.2. Responsabilités au sein du laboratoire</w:t>
      </w:r>
      <w:r w:rsidR="00FB1059">
        <w:rPr>
          <w:rFonts w:ascii="Calibri" w:hAnsi="Calibri"/>
          <w:b/>
        </w:rPr>
        <w:t xml:space="preserve"> ATILF</w:t>
      </w:r>
    </w:p>
    <w:p w14:paraId="2BE21A24" w14:textId="2CD4DF83" w:rsidR="005F6081" w:rsidRDefault="005F6081" w:rsidP="005F6081">
      <w:pPr>
        <w:ind w:left="1418" w:hanging="1418"/>
        <w:jc w:val="both"/>
        <w:rPr>
          <w:rFonts w:ascii="Calibri" w:hAnsi="Calibri"/>
          <w:sz w:val="22"/>
        </w:rPr>
      </w:pPr>
      <w:r>
        <w:rPr>
          <w:rFonts w:ascii="Calibri" w:hAnsi="Calibri"/>
          <w:sz w:val="22"/>
        </w:rPr>
        <w:t xml:space="preserve">Depuis 2019 </w:t>
      </w:r>
      <w:r>
        <w:rPr>
          <w:rFonts w:ascii="Calibri" w:hAnsi="Calibri"/>
          <w:sz w:val="22"/>
        </w:rPr>
        <w:tab/>
        <w:t>Coordinatrice au titre du laboratoire ATILF après du RTP national Éducation du CNRS</w:t>
      </w:r>
    </w:p>
    <w:p w14:paraId="130C2067" w14:textId="77777777" w:rsidR="005F6081" w:rsidRDefault="005F6081" w:rsidP="00CA36B7">
      <w:pPr>
        <w:widowControl w:val="0"/>
        <w:autoSpaceDE w:val="0"/>
        <w:autoSpaceDN w:val="0"/>
        <w:adjustRightInd w:val="0"/>
        <w:ind w:left="1416" w:hanging="1416"/>
        <w:jc w:val="both"/>
        <w:rPr>
          <w:rFonts w:ascii="Calibri" w:hAnsi="Calibri" w:cs="TimesNewRomanPSMT"/>
          <w:sz w:val="22"/>
        </w:rPr>
      </w:pPr>
    </w:p>
    <w:p w14:paraId="511833D8" w14:textId="2F66BA76" w:rsidR="00716BD6" w:rsidRDefault="000C5207" w:rsidP="00CA36B7">
      <w:pPr>
        <w:widowControl w:val="0"/>
        <w:autoSpaceDE w:val="0"/>
        <w:autoSpaceDN w:val="0"/>
        <w:adjustRightInd w:val="0"/>
        <w:ind w:left="1416" w:hanging="1416"/>
        <w:jc w:val="both"/>
        <w:rPr>
          <w:rFonts w:ascii="Calibri" w:hAnsi="Calibri" w:cs="TimesNewRomanPSMT"/>
          <w:sz w:val="22"/>
        </w:rPr>
      </w:pPr>
      <w:r>
        <w:rPr>
          <w:rFonts w:ascii="Calibri" w:hAnsi="Calibri" w:cs="TimesNewRomanPSMT"/>
          <w:sz w:val="22"/>
        </w:rPr>
        <w:t>Depuis 2016</w:t>
      </w:r>
      <w:r w:rsidR="008F2C2C">
        <w:rPr>
          <w:rFonts w:ascii="Calibri" w:hAnsi="Calibri" w:cs="TimesNewRomanPSMT"/>
          <w:sz w:val="22"/>
        </w:rPr>
        <w:tab/>
        <w:t xml:space="preserve">Responsable de l’axe </w:t>
      </w:r>
      <w:r w:rsidR="001E4A60">
        <w:rPr>
          <w:rFonts w:ascii="Calibri" w:hAnsi="Calibri" w:cs="TimesNewRomanPSMT"/>
          <w:sz w:val="22"/>
        </w:rPr>
        <w:t xml:space="preserve">de recherche </w:t>
      </w:r>
      <w:r w:rsidR="008F2C2C">
        <w:rPr>
          <w:rFonts w:ascii="Calibri" w:hAnsi="Calibri" w:cs="TimesNewRomanPSMT"/>
          <w:sz w:val="22"/>
        </w:rPr>
        <w:t>CELMI (</w:t>
      </w:r>
      <w:r w:rsidR="008F2C2C" w:rsidRPr="001E4A60">
        <w:rPr>
          <w:rFonts w:ascii="Calibri" w:hAnsi="Calibri" w:cs="TimesNewRomanPSMT"/>
          <w:i/>
          <w:sz w:val="22"/>
        </w:rPr>
        <w:t xml:space="preserve">Cultures Éducatives et Langues en </w:t>
      </w:r>
      <w:r w:rsidR="009B71DD">
        <w:rPr>
          <w:rFonts w:ascii="Calibri" w:hAnsi="Calibri" w:cs="TimesNewRomanPSMT"/>
          <w:i/>
          <w:sz w:val="22"/>
        </w:rPr>
        <w:t>Milieu I</w:t>
      </w:r>
      <w:r w:rsidR="008F2C2C" w:rsidRPr="001E4A60">
        <w:rPr>
          <w:rFonts w:ascii="Calibri" w:hAnsi="Calibri" w:cs="TimesNewRomanPSMT"/>
          <w:i/>
          <w:sz w:val="22"/>
        </w:rPr>
        <w:t>nstitutionnel</w:t>
      </w:r>
      <w:r w:rsidR="008F2C2C">
        <w:rPr>
          <w:rFonts w:ascii="Calibri" w:hAnsi="Calibri" w:cs="TimesNewRomanPSMT"/>
          <w:sz w:val="22"/>
        </w:rPr>
        <w:t>)</w:t>
      </w:r>
      <w:r w:rsidR="00A565EB">
        <w:rPr>
          <w:rFonts w:ascii="Calibri" w:hAnsi="Calibri" w:cs="TimesNewRomanPSMT"/>
          <w:sz w:val="22"/>
        </w:rPr>
        <w:t xml:space="preserve">, laboratoire ATILF, </w:t>
      </w:r>
      <w:r w:rsidR="000852CD">
        <w:rPr>
          <w:rFonts w:ascii="Calibri" w:hAnsi="Calibri" w:cs="TimesNewRomanPSMT"/>
          <w:sz w:val="22"/>
        </w:rPr>
        <w:t>une dizaine</w:t>
      </w:r>
      <w:r w:rsidR="00A565EB">
        <w:rPr>
          <w:rFonts w:ascii="Calibri" w:hAnsi="Calibri" w:cs="TimesNewRomanPSMT"/>
          <w:sz w:val="22"/>
        </w:rPr>
        <w:t xml:space="preserve"> </w:t>
      </w:r>
      <w:r w:rsidR="000852CD">
        <w:rPr>
          <w:rFonts w:ascii="Calibri" w:hAnsi="Calibri" w:cs="TimesNewRomanPSMT"/>
          <w:sz w:val="22"/>
        </w:rPr>
        <w:t>d’</w:t>
      </w:r>
      <w:r w:rsidR="00D912CE">
        <w:rPr>
          <w:rFonts w:ascii="Calibri" w:hAnsi="Calibri" w:cs="TimesNewRomanPSMT"/>
          <w:sz w:val="22"/>
        </w:rPr>
        <w:t>enseignants-</w:t>
      </w:r>
      <w:r w:rsidR="00A565EB">
        <w:rPr>
          <w:rFonts w:ascii="Calibri" w:hAnsi="Calibri" w:cs="TimesNewRomanPSMT"/>
          <w:sz w:val="22"/>
        </w:rPr>
        <w:t>chercheurs</w:t>
      </w:r>
      <w:r w:rsidR="000852CD">
        <w:rPr>
          <w:rFonts w:ascii="Calibri" w:hAnsi="Calibri" w:cs="TimesNewRomanPSMT"/>
          <w:sz w:val="22"/>
        </w:rPr>
        <w:t xml:space="preserve"> MCF</w:t>
      </w:r>
      <w:r w:rsidR="00D912CE">
        <w:rPr>
          <w:rFonts w:ascii="Calibri" w:hAnsi="Calibri" w:cs="TimesNewRomanPSMT"/>
          <w:sz w:val="22"/>
        </w:rPr>
        <w:t>, 2</w:t>
      </w:r>
      <w:r w:rsidR="00A565EB">
        <w:rPr>
          <w:rFonts w:ascii="Calibri" w:hAnsi="Calibri" w:cs="TimesNewRomanPSMT"/>
          <w:sz w:val="22"/>
        </w:rPr>
        <w:t xml:space="preserve"> doctorant</w:t>
      </w:r>
      <w:r w:rsidR="00D912CE">
        <w:rPr>
          <w:rFonts w:ascii="Calibri" w:hAnsi="Calibri" w:cs="TimesNewRomanPSMT"/>
          <w:sz w:val="22"/>
        </w:rPr>
        <w:t>s (</w:t>
      </w:r>
      <w:r w:rsidR="009E3844">
        <w:rPr>
          <w:rFonts w:ascii="Calibri" w:hAnsi="Calibri" w:cs="TimesNewRomanPSMT"/>
          <w:sz w:val="22"/>
        </w:rPr>
        <w:t xml:space="preserve">à la </w:t>
      </w:r>
      <w:r w:rsidR="00D912CE">
        <w:rPr>
          <w:rFonts w:ascii="Calibri" w:hAnsi="Calibri" w:cs="TimesNewRomanPSMT"/>
          <w:sz w:val="22"/>
        </w:rPr>
        <w:t>suite de Francis Carton)</w:t>
      </w:r>
    </w:p>
    <w:p w14:paraId="241DBDE8" w14:textId="77777777" w:rsidR="00CA36B7" w:rsidRDefault="00CA36B7" w:rsidP="00CA36B7">
      <w:pPr>
        <w:widowControl w:val="0"/>
        <w:autoSpaceDE w:val="0"/>
        <w:autoSpaceDN w:val="0"/>
        <w:adjustRightInd w:val="0"/>
        <w:ind w:left="708" w:firstLine="708"/>
        <w:jc w:val="both"/>
        <w:rPr>
          <w:rFonts w:ascii="Calibri" w:hAnsi="Calibri" w:cs="TimesNewRomanPSMT"/>
          <w:sz w:val="22"/>
        </w:rPr>
      </w:pPr>
    </w:p>
    <w:p w14:paraId="2889D051" w14:textId="1098C849" w:rsidR="00B5289D" w:rsidRDefault="00716BD6" w:rsidP="00CA36B7">
      <w:pPr>
        <w:widowControl w:val="0"/>
        <w:autoSpaceDE w:val="0"/>
        <w:autoSpaceDN w:val="0"/>
        <w:adjustRightInd w:val="0"/>
        <w:ind w:left="1416"/>
        <w:jc w:val="both"/>
        <w:rPr>
          <w:rFonts w:ascii="Calibri" w:hAnsi="Calibri" w:cs="TimesNewRomanPSMT"/>
          <w:sz w:val="22"/>
        </w:rPr>
      </w:pPr>
      <w:r>
        <w:rPr>
          <w:rFonts w:ascii="Calibri" w:hAnsi="Calibri" w:cs="TimesNewRomanPSMT"/>
          <w:sz w:val="22"/>
        </w:rPr>
        <w:t xml:space="preserve">Mise </w:t>
      </w:r>
      <w:r w:rsidR="00B5289D">
        <w:rPr>
          <w:rFonts w:ascii="Calibri" w:hAnsi="Calibri" w:cs="TimesNewRomanPSMT"/>
          <w:sz w:val="22"/>
        </w:rPr>
        <w:t xml:space="preserve">en place d’un réseau régional (nouvelle </w:t>
      </w:r>
      <w:r w:rsidR="008A4106">
        <w:rPr>
          <w:rFonts w:ascii="Calibri" w:hAnsi="Calibri" w:cs="TimesNewRomanPSMT"/>
          <w:sz w:val="22"/>
        </w:rPr>
        <w:t>R</w:t>
      </w:r>
      <w:r w:rsidR="00B5289D">
        <w:rPr>
          <w:rFonts w:ascii="Calibri" w:hAnsi="Calibri" w:cs="TimesNewRomanPSMT"/>
          <w:sz w:val="22"/>
        </w:rPr>
        <w:t>égion Grand-Est)</w:t>
      </w:r>
      <w:r>
        <w:rPr>
          <w:rFonts w:ascii="Calibri" w:hAnsi="Calibri" w:cs="TimesNewRomanPSMT"/>
          <w:sz w:val="22"/>
        </w:rPr>
        <w:t xml:space="preserve">, </w:t>
      </w:r>
      <w:r w:rsidRPr="00716BD6">
        <w:rPr>
          <w:rFonts w:ascii="Calibri" w:hAnsi="Calibri" w:cs="TimesNewRomanPSMT"/>
          <w:i/>
          <w:sz w:val="22"/>
        </w:rPr>
        <w:t>Plurilinguisme en Grand Est</w:t>
      </w:r>
      <w:r w:rsidR="00B5289D">
        <w:rPr>
          <w:rFonts w:ascii="Calibri" w:hAnsi="Calibri" w:cs="TimesNewRomanPSMT"/>
          <w:sz w:val="22"/>
        </w:rPr>
        <w:t>)</w:t>
      </w:r>
      <w:r>
        <w:rPr>
          <w:rFonts w:ascii="Calibri" w:hAnsi="Calibri" w:cs="TimesNewRomanPSMT"/>
          <w:sz w:val="22"/>
        </w:rPr>
        <w:t xml:space="preserve">, qui trouve sens dans la création de la </w:t>
      </w:r>
      <w:r w:rsidR="008A4106">
        <w:rPr>
          <w:rFonts w:ascii="Calibri" w:hAnsi="Calibri" w:cs="TimesNewRomanPSMT"/>
          <w:sz w:val="22"/>
        </w:rPr>
        <w:t>R</w:t>
      </w:r>
      <w:r>
        <w:rPr>
          <w:rFonts w:ascii="Calibri" w:hAnsi="Calibri" w:cs="TimesNewRomanPSMT"/>
          <w:sz w:val="22"/>
        </w:rPr>
        <w:t>égion Grand</w:t>
      </w:r>
      <w:r w:rsidR="008A4106">
        <w:rPr>
          <w:rFonts w:ascii="Calibri" w:hAnsi="Calibri" w:cs="TimesNewRomanPSMT"/>
          <w:sz w:val="22"/>
        </w:rPr>
        <w:t>-</w:t>
      </w:r>
      <w:r>
        <w:rPr>
          <w:rFonts w:ascii="Calibri" w:hAnsi="Calibri" w:cs="TimesNewRomanPSMT"/>
          <w:sz w:val="22"/>
        </w:rPr>
        <w:t>Est. Séminaires de laboratoires à Reims (printemps 2015), Nancy (mars 2016), Strasbourg (octobre 2017) avec Séverine Behra, ATILF</w:t>
      </w:r>
      <w:r w:rsidR="00402F69">
        <w:rPr>
          <w:rFonts w:ascii="Calibri" w:hAnsi="Calibri" w:cs="TimesNewRomanPSMT"/>
          <w:sz w:val="22"/>
        </w:rPr>
        <w:t>, axe CELMI</w:t>
      </w:r>
    </w:p>
    <w:p w14:paraId="4A098E04" w14:textId="77777777" w:rsidR="00A565EB" w:rsidRDefault="00A565EB" w:rsidP="007E2854">
      <w:pPr>
        <w:widowControl w:val="0"/>
        <w:autoSpaceDE w:val="0"/>
        <w:autoSpaceDN w:val="0"/>
        <w:adjustRightInd w:val="0"/>
        <w:ind w:left="1416" w:hanging="1416"/>
        <w:jc w:val="both"/>
        <w:rPr>
          <w:rFonts w:ascii="Calibri" w:hAnsi="Calibri" w:cs="TimesNewRomanPSMT"/>
          <w:sz w:val="22"/>
        </w:rPr>
      </w:pPr>
    </w:p>
    <w:p w14:paraId="6B99FA14" w14:textId="77777777" w:rsidR="005D4BED" w:rsidRDefault="005D4BED" w:rsidP="007E2854">
      <w:pPr>
        <w:widowControl w:val="0"/>
        <w:autoSpaceDE w:val="0"/>
        <w:autoSpaceDN w:val="0"/>
        <w:adjustRightInd w:val="0"/>
        <w:ind w:left="1416" w:hanging="1416"/>
        <w:jc w:val="both"/>
        <w:rPr>
          <w:rFonts w:ascii="Calibri" w:eastAsia="Cambria" w:hAnsi="Calibri" w:cs="TimesNewRomanPSMT"/>
          <w:sz w:val="22"/>
        </w:rPr>
      </w:pPr>
      <w:r w:rsidRPr="009B5247">
        <w:rPr>
          <w:rFonts w:ascii="Calibri" w:hAnsi="Calibri" w:cs="TimesNewRomanPSMT"/>
          <w:sz w:val="22"/>
        </w:rPr>
        <w:t>2011-2012</w:t>
      </w:r>
      <w:r>
        <w:rPr>
          <w:rFonts w:ascii="Calibri" w:hAnsi="Calibri" w:cs="TimesNewRomanPSMT"/>
          <w:b/>
          <w:sz w:val="22"/>
        </w:rPr>
        <w:tab/>
      </w:r>
      <w:r w:rsidRPr="009B5247">
        <w:rPr>
          <w:rFonts w:ascii="Calibri" w:hAnsi="Calibri" w:cs="TimesNewRomanPSMT"/>
          <w:sz w:val="22"/>
        </w:rPr>
        <w:t xml:space="preserve">Co-responsable de l’équipe </w:t>
      </w:r>
      <w:r w:rsidRPr="009B5247">
        <w:rPr>
          <w:rFonts w:ascii="Calibri" w:hAnsi="Calibri" w:cs="TimesNewRomanPSMT"/>
          <w:i/>
          <w:sz w:val="22"/>
        </w:rPr>
        <w:t>Acquisition et apprentissage des langues</w:t>
      </w:r>
      <w:r w:rsidRPr="009B5247">
        <w:rPr>
          <w:rFonts w:ascii="Calibri" w:hAnsi="Calibri" w:cs="TimesNewRomanPSMT"/>
          <w:sz w:val="22"/>
        </w:rPr>
        <w:t xml:space="preserve"> (CRAPEL-Centre </w:t>
      </w:r>
      <w:r w:rsidRPr="009B5247">
        <w:rPr>
          <w:rFonts w:ascii="Calibri" w:hAnsi="Calibri" w:cs="TimesNewRomanPSMT"/>
          <w:sz w:val="22"/>
        </w:rPr>
        <w:lastRenderedPageBreak/>
        <w:t>de Recherche et d'Applications Pédagogiques En Langues)</w:t>
      </w:r>
      <w:r w:rsidRPr="00317FA3">
        <w:rPr>
          <w:rFonts w:ascii="Calibri" w:hAnsi="Calibri" w:cs="TimesNewRomanPSMT"/>
          <w:sz w:val="22"/>
        </w:rPr>
        <w:t xml:space="preserve">, équipe de l'ATILF-CNRS, UMR 7118, </w:t>
      </w:r>
      <w:r>
        <w:rPr>
          <w:rFonts w:ascii="Calibri" w:eastAsia="Cambria" w:hAnsi="Calibri" w:cs="TimesNewRomanPSMT"/>
          <w:sz w:val="22"/>
        </w:rPr>
        <w:t>4</w:t>
      </w:r>
      <w:r w:rsidRPr="00317FA3">
        <w:rPr>
          <w:rFonts w:ascii="Calibri" w:eastAsia="Cambria" w:hAnsi="Calibri" w:cs="TimesNewRomanPSMT"/>
          <w:sz w:val="22"/>
        </w:rPr>
        <w:t xml:space="preserve"> PU, 14 MC dont deux Hors Classe</w:t>
      </w:r>
      <w:r>
        <w:rPr>
          <w:rFonts w:ascii="Calibri" w:eastAsia="Cambria" w:hAnsi="Calibri" w:cs="TimesNewRomanPSMT"/>
          <w:sz w:val="22"/>
        </w:rPr>
        <w:t xml:space="preserve"> et une au CNU 7</w:t>
      </w:r>
      <w:r w:rsidRPr="00290048">
        <w:rPr>
          <w:rFonts w:ascii="Calibri" w:eastAsia="Cambria" w:hAnsi="Calibri" w:cs="TimesNewRomanPSMT"/>
          <w:sz w:val="22"/>
          <w:vertAlign w:val="superscript"/>
        </w:rPr>
        <w:t>ème</w:t>
      </w:r>
      <w:r>
        <w:rPr>
          <w:rFonts w:ascii="Calibri" w:eastAsia="Cambria" w:hAnsi="Calibri" w:cs="TimesNewRomanPSMT"/>
          <w:sz w:val="22"/>
        </w:rPr>
        <w:t xml:space="preserve"> section. Les recherches menées se situent en FLE et en langues, dans des dimensions didactiques et sociolinguistiques. M</w:t>
      </w:r>
      <w:r w:rsidRPr="007C5EB0">
        <w:rPr>
          <w:rFonts w:ascii="Calibri" w:eastAsia="Cambria" w:hAnsi="Calibri" w:cs="TimesNewRomanPSMT"/>
          <w:sz w:val="22"/>
        </w:rPr>
        <w:t>ots-clés des recherches</w:t>
      </w:r>
      <w:r>
        <w:rPr>
          <w:rFonts w:ascii="Calibri" w:eastAsia="Cambria" w:hAnsi="Calibri" w:cs="TimesNewRomanPSMT"/>
          <w:sz w:val="22"/>
        </w:rPr>
        <w:t> :</w:t>
      </w:r>
      <w:r w:rsidRPr="007C5EB0">
        <w:rPr>
          <w:rFonts w:ascii="Calibri" w:eastAsia="Cambria" w:hAnsi="Calibri" w:cs="TimesNewRomanPSMT"/>
          <w:sz w:val="22"/>
        </w:rPr>
        <w:t xml:space="preserve"> langues, interactions, discours, contextes, cognition. Depuis 1970, les chercheurs de l’équipe éditent leur propre revue, d’abord appelée </w:t>
      </w:r>
      <w:r w:rsidRPr="007C5EB0">
        <w:rPr>
          <w:rFonts w:ascii="Calibri" w:eastAsia="Cambria" w:hAnsi="Calibri" w:cs="TimesNewRomanPSMT"/>
          <w:i/>
          <w:iCs/>
          <w:sz w:val="22"/>
        </w:rPr>
        <w:t xml:space="preserve">Mélanges pédagogiques </w:t>
      </w:r>
      <w:r w:rsidRPr="007C5EB0">
        <w:rPr>
          <w:rFonts w:ascii="Calibri" w:eastAsia="Cambria" w:hAnsi="Calibri" w:cs="TimesNewRomanPSMT"/>
          <w:sz w:val="22"/>
        </w:rPr>
        <w:t xml:space="preserve">(1970-1990) puis </w:t>
      </w:r>
      <w:r w:rsidRPr="007C5EB0">
        <w:rPr>
          <w:rFonts w:ascii="Calibri" w:eastAsia="Cambria" w:hAnsi="Calibri" w:cs="TimesNewRomanPSMT"/>
          <w:i/>
          <w:iCs/>
          <w:sz w:val="22"/>
        </w:rPr>
        <w:t>Mélanges CRAPEL</w:t>
      </w:r>
      <w:r w:rsidRPr="007C5EB0">
        <w:rPr>
          <w:rFonts w:ascii="Calibri" w:eastAsia="Cambria" w:hAnsi="Calibri" w:cs="TimesNewRomanPSMT"/>
          <w:sz w:val="22"/>
        </w:rPr>
        <w:t xml:space="preserve"> (1993-2009)</w:t>
      </w:r>
      <w:r>
        <w:rPr>
          <w:rFonts w:ascii="Calibri" w:eastAsia="Cambria" w:hAnsi="Calibri" w:cs="TimesNewRomanPSMT"/>
          <w:sz w:val="22"/>
        </w:rPr>
        <w:t>, désormais disponibles en ligne également :</w:t>
      </w:r>
    </w:p>
    <w:p w14:paraId="0D1BCE2D" w14:textId="77777777" w:rsidR="005D4BED" w:rsidRDefault="005D4BED" w:rsidP="005D4BED">
      <w:pPr>
        <w:widowControl w:val="0"/>
        <w:autoSpaceDE w:val="0"/>
        <w:autoSpaceDN w:val="0"/>
        <w:adjustRightInd w:val="0"/>
        <w:ind w:left="1416"/>
        <w:jc w:val="both"/>
        <w:rPr>
          <w:rFonts w:ascii="Calibri" w:eastAsia="Cambria" w:hAnsi="Calibri" w:cs="TimesNewRomanPSMT"/>
          <w:sz w:val="22"/>
        </w:rPr>
      </w:pPr>
      <w:r>
        <w:rPr>
          <w:rFonts w:ascii="Calibri" w:eastAsia="Cambria" w:hAnsi="Calibri" w:cs="TimesNewRomanPSMT"/>
          <w:sz w:val="22"/>
        </w:rPr>
        <w:t xml:space="preserve"> </w:t>
      </w:r>
      <w:hyperlink r:id="rId33" w:history="1">
        <w:r w:rsidRPr="00487542">
          <w:rPr>
            <w:rStyle w:val="Lienhypertexte"/>
            <w:rFonts w:ascii="Calibri" w:eastAsia="Cambria" w:hAnsi="Calibri" w:cs="TimesNewRomanPSMT"/>
            <w:sz w:val="22"/>
          </w:rPr>
          <w:t>http://www.atilf.fr/spip.php?rubrique217</w:t>
        </w:r>
      </w:hyperlink>
      <w:r>
        <w:rPr>
          <w:rFonts w:ascii="Calibri" w:eastAsia="Cambria" w:hAnsi="Calibri" w:cs="TimesNewRomanPSMT"/>
          <w:sz w:val="22"/>
        </w:rPr>
        <w:t>.</w:t>
      </w:r>
      <w:r w:rsidRPr="007C5EB0">
        <w:rPr>
          <w:rFonts w:ascii="Calibri" w:eastAsia="Cambria" w:hAnsi="Calibri" w:cs="TimesNewRomanPSMT"/>
          <w:sz w:val="22"/>
        </w:rPr>
        <w:t xml:space="preserve"> </w:t>
      </w:r>
    </w:p>
    <w:p w14:paraId="7EC14007" w14:textId="77777777" w:rsidR="005D4BED" w:rsidRPr="009B5247" w:rsidRDefault="005D4BED" w:rsidP="005D4BED">
      <w:pPr>
        <w:ind w:left="708"/>
        <w:jc w:val="both"/>
        <w:rPr>
          <w:rFonts w:ascii="Calibri" w:hAnsi="Calibri"/>
          <w:sz w:val="22"/>
        </w:rPr>
      </w:pPr>
      <w:r>
        <w:rPr>
          <w:rFonts w:ascii="Calibri" w:hAnsi="Calibri"/>
          <w:sz w:val="22"/>
        </w:rPr>
        <w:tab/>
      </w:r>
    </w:p>
    <w:p w14:paraId="56C248C6" w14:textId="77777777" w:rsidR="005D4BED" w:rsidRDefault="005D4BED" w:rsidP="005D4BED">
      <w:pPr>
        <w:jc w:val="both"/>
        <w:rPr>
          <w:rFonts w:ascii="Calibri" w:hAnsi="Calibri"/>
          <w:sz w:val="22"/>
        </w:rPr>
      </w:pPr>
      <w:r>
        <w:rPr>
          <w:rFonts w:ascii="Calibri" w:hAnsi="Calibri"/>
          <w:sz w:val="22"/>
        </w:rPr>
        <w:t>2010-2012</w:t>
      </w:r>
      <w:r>
        <w:rPr>
          <w:rFonts w:ascii="Calibri" w:hAnsi="Calibri"/>
          <w:sz w:val="22"/>
        </w:rPr>
        <w:tab/>
      </w:r>
      <w:r w:rsidRPr="009B5247">
        <w:rPr>
          <w:rFonts w:ascii="Calibri" w:hAnsi="Calibri"/>
          <w:sz w:val="22"/>
        </w:rPr>
        <w:t xml:space="preserve">Membre du </w:t>
      </w:r>
      <w:r w:rsidRPr="00A925C3">
        <w:rPr>
          <w:rFonts w:ascii="Calibri" w:hAnsi="Calibri"/>
          <w:i/>
          <w:sz w:val="22"/>
        </w:rPr>
        <w:t>Conseil de Direction Scientifique</w:t>
      </w:r>
      <w:r w:rsidRPr="009B5247">
        <w:rPr>
          <w:rFonts w:ascii="Calibri" w:hAnsi="Calibri"/>
          <w:sz w:val="22"/>
        </w:rPr>
        <w:t xml:space="preserve"> du laboratoire ATILF-UMR 7118</w:t>
      </w:r>
    </w:p>
    <w:p w14:paraId="766EB40F" w14:textId="012CDCAE" w:rsidR="00D8089E" w:rsidRDefault="00B91FF8" w:rsidP="00D8089E">
      <w:pPr>
        <w:ind w:left="1416" w:firstLine="4"/>
        <w:jc w:val="both"/>
        <w:rPr>
          <w:rFonts w:ascii="Calibri" w:hAnsi="Calibri"/>
          <w:sz w:val="22"/>
        </w:rPr>
      </w:pPr>
      <w:r>
        <w:rPr>
          <w:rFonts w:ascii="Calibri" w:hAnsi="Calibri"/>
          <w:sz w:val="22"/>
        </w:rPr>
        <w:t>(</w:t>
      </w:r>
      <w:r w:rsidR="00D8089E">
        <w:rPr>
          <w:rFonts w:ascii="Calibri" w:hAnsi="Calibri"/>
          <w:sz w:val="22"/>
        </w:rPr>
        <w:t xml:space="preserve">J’ai demandé à être relevée de </w:t>
      </w:r>
      <w:r w:rsidR="001015D8">
        <w:rPr>
          <w:rFonts w:ascii="Calibri" w:hAnsi="Calibri"/>
          <w:sz w:val="22"/>
        </w:rPr>
        <w:t>cett</w:t>
      </w:r>
      <w:r w:rsidR="00D8089E">
        <w:rPr>
          <w:rFonts w:ascii="Calibri" w:hAnsi="Calibri"/>
          <w:sz w:val="22"/>
        </w:rPr>
        <w:t xml:space="preserve">e fonction </w:t>
      </w:r>
      <w:r w:rsidR="001015D8">
        <w:rPr>
          <w:rFonts w:ascii="Calibri" w:hAnsi="Calibri"/>
          <w:sz w:val="22"/>
        </w:rPr>
        <w:t>à ma nomination comme</w:t>
      </w:r>
      <w:r w:rsidR="00D8089E">
        <w:rPr>
          <w:rFonts w:ascii="Calibri" w:hAnsi="Calibri"/>
          <w:sz w:val="22"/>
        </w:rPr>
        <w:t xml:space="preserve"> Directrice de l’</w:t>
      </w:r>
      <w:r w:rsidR="001015D8">
        <w:rPr>
          <w:rFonts w:ascii="Calibri" w:hAnsi="Calibri"/>
          <w:sz w:val="22"/>
        </w:rPr>
        <w:t>É</w:t>
      </w:r>
      <w:r w:rsidR="00D8089E">
        <w:rPr>
          <w:rFonts w:ascii="Calibri" w:hAnsi="Calibri"/>
          <w:sz w:val="22"/>
        </w:rPr>
        <w:t xml:space="preserve">cole doctorale </w:t>
      </w:r>
      <w:r w:rsidR="00D8089E" w:rsidRPr="00D912CE">
        <w:rPr>
          <w:rFonts w:ascii="Calibri" w:hAnsi="Calibri"/>
          <w:i/>
          <w:sz w:val="22"/>
        </w:rPr>
        <w:t>Stanislas</w:t>
      </w:r>
      <w:r>
        <w:rPr>
          <w:rFonts w:ascii="Calibri" w:hAnsi="Calibri"/>
          <w:sz w:val="22"/>
        </w:rPr>
        <w:t>)</w:t>
      </w:r>
      <w:r w:rsidR="00D8089E">
        <w:rPr>
          <w:rFonts w:ascii="Calibri" w:hAnsi="Calibri"/>
          <w:sz w:val="22"/>
        </w:rPr>
        <w:t xml:space="preserve"> </w:t>
      </w:r>
    </w:p>
    <w:p w14:paraId="371B2C84" w14:textId="77777777" w:rsidR="005D4BED" w:rsidRPr="009B5247" w:rsidRDefault="005D4BED" w:rsidP="005D4BED">
      <w:pPr>
        <w:jc w:val="both"/>
        <w:rPr>
          <w:rFonts w:ascii="Calibri" w:hAnsi="Calibri"/>
          <w:sz w:val="22"/>
        </w:rPr>
      </w:pPr>
    </w:p>
    <w:p w14:paraId="28879939" w14:textId="77777777" w:rsidR="005D4BED" w:rsidRPr="00A925C3" w:rsidRDefault="005D4BED" w:rsidP="00D93BAF">
      <w:pPr>
        <w:shd w:val="pct5" w:color="auto" w:fill="auto"/>
        <w:jc w:val="both"/>
        <w:outlineLvl w:val="0"/>
        <w:rPr>
          <w:rFonts w:ascii="Calibri" w:hAnsi="Calibri"/>
          <w:sz w:val="22"/>
        </w:rPr>
      </w:pPr>
      <w:r>
        <w:rPr>
          <w:rFonts w:ascii="Calibri" w:hAnsi="Calibri"/>
          <w:b/>
        </w:rPr>
        <w:t>4</w:t>
      </w:r>
      <w:r w:rsidRPr="00DD01D9">
        <w:rPr>
          <w:rFonts w:ascii="Calibri" w:hAnsi="Calibri"/>
          <w:b/>
        </w:rPr>
        <w:t xml:space="preserve">.3. Responsabilités pédagogiques </w:t>
      </w:r>
    </w:p>
    <w:p w14:paraId="327C14EE" w14:textId="77777777" w:rsidR="001E4A60" w:rsidRDefault="001E4A60" w:rsidP="00605AE0">
      <w:pPr>
        <w:widowControl w:val="0"/>
        <w:autoSpaceDE w:val="0"/>
        <w:autoSpaceDN w:val="0"/>
        <w:adjustRightInd w:val="0"/>
        <w:ind w:left="1416" w:hanging="1416"/>
        <w:jc w:val="both"/>
        <w:rPr>
          <w:rFonts w:ascii="Calibri" w:hAnsi="Calibri" w:cs="Arial"/>
          <w:sz w:val="22"/>
          <w:szCs w:val="22"/>
        </w:rPr>
      </w:pPr>
      <w:r>
        <w:rPr>
          <w:rFonts w:ascii="Calibri" w:hAnsi="Calibri" w:cs="Arial"/>
          <w:sz w:val="22"/>
          <w:szCs w:val="22"/>
        </w:rPr>
        <w:t>Depuis 2016</w:t>
      </w:r>
      <w:r>
        <w:rPr>
          <w:rFonts w:ascii="Calibri" w:hAnsi="Calibri" w:cs="Arial"/>
          <w:sz w:val="22"/>
          <w:szCs w:val="22"/>
        </w:rPr>
        <w:tab/>
        <w:t>R</w:t>
      </w:r>
      <w:r w:rsidRPr="00CF1F7B">
        <w:rPr>
          <w:rFonts w:ascii="Calibri" w:hAnsi="Calibri" w:cs="Arial"/>
          <w:sz w:val="22"/>
          <w:szCs w:val="22"/>
        </w:rPr>
        <w:t>esponsable au sein du M</w:t>
      </w:r>
      <w:r w:rsidR="00E407F2">
        <w:rPr>
          <w:rFonts w:ascii="Calibri" w:hAnsi="Calibri" w:cs="Arial"/>
          <w:sz w:val="22"/>
          <w:szCs w:val="22"/>
        </w:rPr>
        <w:t>aster Métiers de l’Enseignement, de l’Éducation et de la Formation,</w:t>
      </w:r>
      <w:r w:rsidR="001978C4">
        <w:rPr>
          <w:rFonts w:ascii="Calibri" w:hAnsi="Calibri" w:cs="Arial"/>
          <w:sz w:val="22"/>
          <w:szCs w:val="22"/>
        </w:rPr>
        <w:t xml:space="preserve"> </w:t>
      </w:r>
      <w:r w:rsidR="00E407F2">
        <w:rPr>
          <w:rFonts w:ascii="Calibri" w:hAnsi="Calibri" w:cs="Arial"/>
          <w:sz w:val="22"/>
          <w:szCs w:val="22"/>
        </w:rPr>
        <w:t xml:space="preserve">parcours Éthique et Pratiques de l’Enseignement, </w:t>
      </w:r>
      <w:r w:rsidRPr="00CF1F7B">
        <w:rPr>
          <w:rFonts w:ascii="Calibri" w:hAnsi="Calibri" w:cs="Arial"/>
          <w:sz w:val="22"/>
          <w:szCs w:val="22"/>
        </w:rPr>
        <w:t>de l’UE</w:t>
      </w:r>
      <w:r>
        <w:rPr>
          <w:rFonts w:ascii="Calibri" w:hAnsi="Calibri" w:cs="Arial"/>
          <w:sz w:val="22"/>
          <w:szCs w:val="22"/>
        </w:rPr>
        <w:t xml:space="preserve"> </w:t>
      </w:r>
      <w:r w:rsidR="001978C4" w:rsidRPr="001978C4">
        <w:rPr>
          <w:rFonts w:ascii="Calibri" w:hAnsi="Calibri" w:cs="Arial"/>
          <w:i/>
          <w:sz w:val="22"/>
          <w:szCs w:val="22"/>
        </w:rPr>
        <w:t>Apprentissages et gestes professionnels</w:t>
      </w:r>
      <w:r w:rsidR="001978C4">
        <w:rPr>
          <w:rFonts w:ascii="Calibri" w:hAnsi="Calibri" w:cs="Arial"/>
          <w:sz w:val="22"/>
          <w:szCs w:val="22"/>
        </w:rPr>
        <w:t xml:space="preserve"> </w:t>
      </w:r>
      <w:r>
        <w:rPr>
          <w:rFonts w:ascii="Calibri" w:hAnsi="Calibri" w:cs="Arial"/>
          <w:sz w:val="22"/>
          <w:szCs w:val="22"/>
        </w:rPr>
        <w:t>(</w:t>
      </w:r>
      <w:r w:rsidR="00F03C2A">
        <w:rPr>
          <w:rFonts w:ascii="Calibri" w:hAnsi="Calibri" w:cs="Arial"/>
          <w:sz w:val="22"/>
          <w:szCs w:val="22"/>
        </w:rPr>
        <w:t xml:space="preserve">UE </w:t>
      </w:r>
      <w:r>
        <w:rPr>
          <w:rFonts w:ascii="Calibri" w:hAnsi="Calibri" w:cs="Arial"/>
          <w:sz w:val="22"/>
          <w:szCs w:val="22"/>
        </w:rPr>
        <w:t>créée en 2015)</w:t>
      </w:r>
    </w:p>
    <w:p w14:paraId="5D3BCC32" w14:textId="77777777" w:rsidR="001E4A60" w:rsidRDefault="001E4A60" w:rsidP="001E4A60">
      <w:pPr>
        <w:widowControl w:val="0"/>
        <w:autoSpaceDE w:val="0"/>
        <w:autoSpaceDN w:val="0"/>
        <w:adjustRightInd w:val="0"/>
        <w:ind w:left="1416" w:hanging="1416"/>
        <w:jc w:val="both"/>
        <w:rPr>
          <w:rFonts w:ascii="Calibri" w:hAnsi="Calibri" w:cs="Arial"/>
          <w:sz w:val="22"/>
          <w:szCs w:val="22"/>
        </w:rPr>
      </w:pPr>
    </w:p>
    <w:p w14:paraId="5A157CEB" w14:textId="77777777" w:rsidR="00402F69" w:rsidRDefault="00D8089E" w:rsidP="001E4A60">
      <w:pPr>
        <w:widowControl w:val="0"/>
        <w:autoSpaceDE w:val="0"/>
        <w:autoSpaceDN w:val="0"/>
        <w:adjustRightInd w:val="0"/>
        <w:ind w:left="1416" w:hanging="1416"/>
        <w:jc w:val="both"/>
        <w:rPr>
          <w:rFonts w:ascii="Calibri" w:hAnsi="Calibri" w:cs="Arial"/>
          <w:sz w:val="22"/>
          <w:szCs w:val="22"/>
        </w:rPr>
      </w:pPr>
      <w:r>
        <w:rPr>
          <w:rFonts w:ascii="Calibri" w:hAnsi="Calibri" w:cs="Arial"/>
          <w:sz w:val="22"/>
          <w:szCs w:val="22"/>
        </w:rPr>
        <w:t>Depuis 2012</w:t>
      </w:r>
      <w:r>
        <w:rPr>
          <w:rFonts w:ascii="Calibri" w:hAnsi="Calibri" w:cs="Arial"/>
          <w:sz w:val="22"/>
          <w:szCs w:val="22"/>
        </w:rPr>
        <w:tab/>
        <w:t>R</w:t>
      </w:r>
      <w:r w:rsidR="000738AF" w:rsidRPr="00CF1F7B">
        <w:rPr>
          <w:rFonts w:ascii="Calibri" w:hAnsi="Calibri" w:cs="Arial"/>
          <w:sz w:val="22"/>
          <w:szCs w:val="22"/>
        </w:rPr>
        <w:t>esponsable au sein du Master Métiers de l’Enseignement, l’Éducation et de la Formation de</w:t>
      </w:r>
      <w:r w:rsidR="00402F69">
        <w:rPr>
          <w:rFonts w:ascii="Calibri" w:hAnsi="Calibri" w:cs="Arial"/>
          <w:sz w:val="22"/>
          <w:szCs w:val="22"/>
        </w:rPr>
        <w:t>s UE :</w:t>
      </w:r>
    </w:p>
    <w:p w14:paraId="05662CA6" w14:textId="77777777" w:rsidR="00605AE0" w:rsidRDefault="000738AF" w:rsidP="00C23E3B">
      <w:pPr>
        <w:widowControl w:val="0"/>
        <w:numPr>
          <w:ilvl w:val="2"/>
          <w:numId w:val="8"/>
        </w:numPr>
        <w:autoSpaceDE w:val="0"/>
        <w:autoSpaceDN w:val="0"/>
        <w:adjustRightInd w:val="0"/>
        <w:jc w:val="both"/>
        <w:rPr>
          <w:rFonts w:ascii="Calibri" w:hAnsi="Calibri" w:cs="Arial"/>
          <w:bCs/>
          <w:sz w:val="22"/>
          <w:szCs w:val="22"/>
        </w:rPr>
      </w:pPr>
      <w:r w:rsidRPr="001F59EB">
        <w:rPr>
          <w:rFonts w:ascii="Calibri" w:hAnsi="Calibri" w:cs="Arial"/>
          <w:i/>
          <w:sz w:val="22"/>
          <w:szCs w:val="22"/>
        </w:rPr>
        <w:t>É</w:t>
      </w:r>
      <w:r w:rsidRPr="00CF1F7B">
        <w:rPr>
          <w:rFonts w:ascii="Calibri" w:hAnsi="Calibri" w:cs="Arial"/>
          <w:i/>
          <w:sz w:val="22"/>
          <w:szCs w:val="22"/>
        </w:rPr>
        <w:t>ducation et médiation culturelle et interculturelle</w:t>
      </w:r>
      <w:r w:rsidRPr="00CF1F7B">
        <w:rPr>
          <w:rFonts w:ascii="Calibri" w:hAnsi="Calibri" w:cs="Arial"/>
          <w:bCs/>
          <w:sz w:val="22"/>
          <w:szCs w:val="22"/>
        </w:rPr>
        <w:t xml:space="preserve"> (</w:t>
      </w:r>
      <w:r w:rsidR="00F03C2A">
        <w:rPr>
          <w:rFonts w:ascii="Calibri" w:hAnsi="Calibri" w:cs="Arial"/>
          <w:bCs/>
          <w:sz w:val="22"/>
          <w:szCs w:val="22"/>
        </w:rPr>
        <w:t xml:space="preserve">UE </w:t>
      </w:r>
      <w:r w:rsidRPr="00CF1F7B">
        <w:rPr>
          <w:rFonts w:ascii="Calibri" w:hAnsi="Calibri" w:cs="Arial"/>
          <w:bCs/>
          <w:sz w:val="22"/>
          <w:szCs w:val="22"/>
        </w:rPr>
        <w:t>créée en 2012)</w:t>
      </w:r>
    </w:p>
    <w:p w14:paraId="3BCB97A6" w14:textId="77777777" w:rsidR="00402F69" w:rsidRPr="00605AE0" w:rsidRDefault="00402F69" w:rsidP="00C23E3B">
      <w:pPr>
        <w:widowControl w:val="0"/>
        <w:numPr>
          <w:ilvl w:val="2"/>
          <w:numId w:val="8"/>
        </w:numPr>
        <w:autoSpaceDE w:val="0"/>
        <w:autoSpaceDN w:val="0"/>
        <w:adjustRightInd w:val="0"/>
        <w:jc w:val="both"/>
        <w:rPr>
          <w:rFonts w:ascii="Calibri" w:hAnsi="Calibri" w:cs="Arial"/>
          <w:bCs/>
          <w:sz w:val="22"/>
          <w:szCs w:val="22"/>
        </w:rPr>
      </w:pPr>
      <w:r w:rsidRPr="00402F69">
        <w:rPr>
          <w:rFonts w:ascii="Calibri" w:hAnsi="Calibri" w:cs="Arial"/>
          <w:bCs/>
          <w:i/>
          <w:sz w:val="22"/>
          <w:szCs w:val="22"/>
        </w:rPr>
        <w:t>Sciences du langage et didactique des langues</w:t>
      </w:r>
      <w:r>
        <w:rPr>
          <w:rFonts w:ascii="Calibri" w:hAnsi="Calibri" w:cs="Arial"/>
          <w:bCs/>
          <w:i/>
          <w:sz w:val="22"/>
          <w:szCs w:val="22"/>
        </w:rPr>
        <w:t xml:space="preserve"> </w:t>
      </w:r>
      <w:r w:rsidRPr="00402F69">
        <w:rPr>
          <w:rFonts w:ascii="Calibri" w:hAnsi="Calibri" w:cs="Arial"/>
          <w:bCs/>
          <w:sz w:val="22"/>
          <w:szCs w:val="22"/>
        </w:rPr>
        <w:t>(</w:t>
      </w:r>
      <w:r w:rsidR="00F03C2A">
        <w:rPr>
          <w:rFonts w:ascii="Calibri" w:hAnsi="Calibri" w:cs="Arial"/>
          <w:bCs/>
          <w:sz w:val="22"/>
          <w:szCs w:val="22"/>
        </w:rPr>
        <w:t xml:space="preserve">UE </w:t>
      </w:r>
      <w:r w:rsidRPr="00402F69">
        <w:rPr>
          <w:rFonts w:ascii="Calibri" w:hAnsi="Calibri" w:cs="Arial"/>
          <w:bCs/>
          <w:sz w:val="22"/>
          <w:szCs w:val="22"/>
        </w:rPr>
        <w:t>créée en 2015)</w:t>
      </w:r>
    </w:p>
    <w:p w14:paraId="0C858FC1" w14:textId="77777777" w:rsidR="000738AF" w:rsidRPr="00CF1F7B" w:rsidRDefault="000738AF" w:rsidP="000738AF">
      <w:pPr>
        <w:widowControl w:val="0"/>
        <w:autoSpaceDE w:val="0"/>
        <w:autoSpaceDN w:val="0"/>
        <w:adjustRightInd w:val="0"/>
        <w:ind w:left="1416" w:hanging="1416"/>
        <w:jc w:val="both"/>
        <w:rPr>
          <w:rFonts w:ascii="Calibri" w:hAnsi="Calibri" w:cs="Arial"/>
          <w:sz w:val="22"/>
          <w:szCs w:val="22"/>
        </w:rPr>
      </w:pPr>
    </w:p>
    <w:p w14:paraId="7AE8876C" w14:textId="111F6245" w:rsidR="000738AF" w:rsidRPr="00CF1F7B" w:rsidRDefault="000738AF" w:rsidP="000738AF">
      <w:pPr>
        <w:widowControl w:val="0"/>
        <w:autoSpaceDE w:val="0"/>
        <w:autoSpaceDN w:val="0"/>
        <w:adjustRightInd w:val="0"/>
        <w:ind w:left="1416" w:hanging="1416"/>
        <w:jc w:val="both"/>
        <w:rPr>
          <w:rFonts w:ascii="Calibri" w:eastAsia="Cambria" w:hAnsi="Calibri" w:cs="Arial"/>
          <w:sz w:val="22"/>
          <w:szCs w:val="22"/>
        </w:rPr>
      </w:pPr>
      <w:r w:rsidRPr="00CF1F7B">
        <w:rPr>
          <w:rFonts w:ascii="Calibri" w:hAnsi="Calibri" w:cs="Arial"/>
          <w:sz w:val="22"/>
          <w:szCs w:val="22"/>
        </w:rPr>
        <w:t>2010-2012</w:t>
      </w:r>
      <w:r w:rsidRPr="00CF1F7B">
        <w:rPr>
          <w:rFonts w:ascii="Calibri" w:hAnsi="Calibri" w:cs="Arial"/>
          <w:sz w:val="22"/>
          <w:szCs w:val="22"/>
        </w:rPr>
        <w:tab/>
        <w:t xml:space="preserve">Responsable de l’équipe des formateurs en langues du Master Métiers de l’Enseignement, l’Éducation et de la Formation, parcours </w:t>
      </w:r>
      <w:r w:rsidRPr="00CF1F7B">
        <w:rPr>
          <w:rFonts w:ascii="Calibri" w:hAnsi="Calibri" w:cs="Arial"/>
          <w:i/>
          <w:sz w:val="22"/>
          <w:szCs w:val="22"/>
        </w:rPr>
        <w:t>Didactique des langues et approche interculturelle</w:t>
      </w:r>
      <w:r w:rsidR="00A03B9A">
        <w:rPr>
          <w:rFonts w:ascii="Calibri" w:eastAsia="Cambria" w:hAnsi="Calibri" w:cs="Arial"/>
          <w:sz w:val="22"/>
          <w:szCs w:val="22"/>
        </w:rPr>
        <w:t>, jusqu’à modification du parcours.</w:t>
      </w:r>
    </w:p>
    <w:p w14:paraId="45A02FCC" w14:textId="77777777" w:rsidR="000738AF" w:rsidRPr="00CF1F7B" w:rsidRDefault="000738AF" w:rsidP="000738AF">
      <w:pPr>
        <w:widowControl w:val="0"/>
        <w:autoSpaceDE w:val="0"/>
        <w:autoSpaceDN w:val="0"/>
        <w:adjustRightInd w:val="0"/>
        <w:ind w:left="1416" w:hanging="1416"/>
        <w:jc w:val="both"/>
        <w:rPr>
          <w:rFonts w:ascii="Calibri" w:hAnsi="Calibri" w:cs="Arial"/>
          <w:sz w:val="22"/>
          <w:szCs w:val="22"/>
        </w:rPr>
      </w:pPr>
    </w:p>
    <w:p w14:paraId="6A4B4235" w14:textId="32E9A15F" w:rsidR="005D4BED" w:rsidRPr="00003D96" w:rsidRDefault="000738AF" w:rsidP="00003D96">
      <w:pPr>
        <w:ind w:left="1416" w:hanging="1416"/>
        <w:rPr>
          <w:rFonts w:ascii="Arial" w:hAnsi="Arial" w:cs="Arial"/>
          <w:bCs/>
        </w:rPr>
      </w:pPr>
      <w:r w:rsidRPr="00CF1F7B">
        <w:rPr>
          <w:rFonts w:ascii="Calibri" w:eastAsia="Cambria" w:hAnsi="Calibri" w:cs="Arial"/>
          <w:sz w:val="22"/>
          <w:szCs w:val="22"/>
        </w:rPr>
        <w:t>Depuis 2011</w:t>
      </w:r>
      <w:r w:rsidRPr="00CF1F7B">
        <w:rPr>
          <w:rFonts w:ascii="Calibri" w:eastAsia="Cambria" w:hAnsi="Calibri" w:cs="Arial"/>
          <w:sz w:val="22"/>
          <w:szCs w:val="22"/>
        </w:rPr>
        <w:tab/>
      </w:r>
      <w:r w:rsidR="001015D8">
        <w:rPr>
          <w:rFonts w:ascii="Calibri" w:eastAsia="Cambria" w:hAnsi="Calibri" w:cs="Arial"/>
          <w:sz w:val="22"/>
          <w:szCs w:val="22"/>
        </w:rPr>
        <w:t xml:space="preserve">Des IUFM aux INSPE : </w:t>
      </w:r>
      <w:r w:rsidRPr="00CF1F7B">
        <w:rPr>
          <w:rFonts w:ascii="Calibri" w:eastAsia="Cambria" w:hAnsi="Calibri" w:cs="Arial"/>
          <w:sz w:val="22"/>
          <w:szCs w:val="22"/>
        </w:rPr>
        <w:t>Participation au travail d’aménagement du Master MEEF en 2011-2012 puis à la création d’une nouvelle maquette pour les ESPE</w:t>
      </w:r>
      <w:r w:rsidR="005D4BED" w:rsidRPr="00CF1F7B">
        <w:rPr>
          <w:rFonts w:ascii="Calibri" w:eastAsia="Cambria" w:hAnsi="Calibri" w:cs="TimesNewRomanPS-BoldMT"/>
          <w:sz w:val="22"/>
          <w:szCs w:val="22"/>
        </w:rPr>
        <w:t xml:space="preserve"> :</w:t>
      </w:r>
      <w:r w:rsidR="005D4BED">
        <w:rPr>
          <w:rFonts w:ascii="Calibri" w:eastAsia="Cambria" w:hAnsi="Calibri" w:cs="TimesNewRomanPS-BoldMT"/>
          <w:sz w:val="22"/>
        </w:rPr>
        <w:t xml:space="preserve"> ingénierie pédagogique, </w:t>
      </w:r>
      <w:r w:rsidR="005D4BED" w:rsidRPr="005E2E51">
        <w:rPr>
          <w:rFonts w:ascii="Calibri" w:eastAsia="Cambria" w:hAnsi="Calibri" w:cs="TimesNewRomanPS-BoldMT"/>
          <w:sz w:val="22"/>
        </w:rPr>
        <w:t>élaboration de référentiels, description de c</w:t>
      </w:r>
      <w:r w:rsidR="005D4BED">
        <w:rPr>
          <w:rFonts w:ascii="Calibri" w:eastAsia="Cambria" w:hAnsi="Calibri" w:cs="TimesNewRomanPS-BoldMT"/>
          <w:sz w:val="22"/>
        </w:rPr>
        <w:t>ontenus, modalités d’évaluation</w:t>
      </w:r>
      <w:r w:rsidR="005D4BED" w:rsidRPr="005E2E51">
        <w:rPr>
          <w:rFonts w:ascii="Calibri" w:eastAsia="Cambria" w:hAnsi="Calibri" w:cs="TimesNewRomanPS-BoldMT"/>
          <w:sz w:val="22"/>
        </w:rPr>
        <w:t xml:space="preserve"> pour 2013-201</w:t>
      </w:r>
      <w:r w:rsidR="00B91FF8">
        <w:rPr>
          <w:rFonts w:ascii="Calibri" w:eastAsia="Cambria" w:hAnsi="Calibri" w:cs="TimesNewRomanPS-BoldMT"/>
          <w:sz w:val="22"/>
        </w:rPr>
        <w:t>6</w:t>
      </w:r>
      <w:r w:rsidR="001015D8">
        <w:rPr>
          <w:rFonts w:ascii="Calibri" w:eastAsia="Cambria" w:hAnsi="Calibri" w:cs="TimesNewRomanPS-BoldMT"/>
          <w:sz w:val="22"/>
        </w:rPr>
        <w:t>. Poursuite de ce travail pour les INSPE (2016-ce jour).</w:t>
      </w:r>
    </w:p>
    <w:p w14:paraId="6437CCE2" w14:textId="77777777" w:rsidR="005D4BED" w:rsidRPr="009B5247" w:rsidRDefault="005D4BED" w:rsidP="005D4BED">
      <w:pPr>
        <w:widowControl w:val="0"/>
        <w:autoSpaceDE w:val="0"/>
        <w:autoSpaceDN w:val="0"/>
        <w:adjustRightInd w:val="0"/>
        <w:jc w:val="both"/>
        <w:rPr>
          <w:rFonts w:ascii="Calibri" w:hAnsi="Calibri"/>
          <w:sz w:val="22"/>
        </w:rPr>
      </w:pPr>
    </w:p>
    <w:p w14:paraId="4E4FB149" w14:textId="33AA41D9" w:rsidR="00240644" w:rsidRPr="00154845" w:rsidRDefault="005D4BED" w:rsidP="00154845">
      <w:pPr>
        <w:shd w:val="pct10" w:color="auto" w:fill="auto"/>
        <w:jc w:val="both"/>
        <w:outlineLvl w:val="0"/>
        <w:rPr>
          <w:rFonts w:ascii="Calibri" w:hAnsi="Calibri"/>
          <w:b/>
        </w:rPr>
      </w:pPr>
      <w:r>
        <w:rPr>
          <w:rFonts w:ascii="Calibri" w:hAnsi="Calibri"/>
          <w:b/>
        </w:rPr>
        <w:t>4.4. Participation à des jurys, des c</w:t>
      </w:r>
      <w:r w:rsidRPr="00DD01D9">
        <w:rPr>
          <w:rFonts w:ascii="Calibri" w:hAnsi="Calibri"/>
          <w:b/>
        </w:rPr>
        <w:t xml:space="preserve">omités de </w:t>
      </w:r>
      <w:r>
        <w:rPr>
          <w:rFonts w:ascii="Calibri" w:hAnsi="Calibri"/>
          <w:b/>
        </w:rPr>
        <w:t>s</w:t>
      </w:r>
      <w:r w:rsidRPr="00DD01D9">
        <w:rPr>
          <w:rFonts w:ascii="Calibri" w:hAnsi="Calibri"/>
          <w:b/>
        </w:rPr>
        <w:t>élection et des commissions</w:t>
      </w:r>
      <w:r>
        <w:rPr>
          <w:rFonts w:ascii="Calibri" w:hAnsi="Calibri"/>
          <w:b/>
        </w:rPr>
        <w:t xml:space="preserve"> de travail</w:t>
      </w:r>
    </w:p>
    <w:p w14:paraId="4AEEA164" w14:textId="74268BA0" w:rsidR="006344F3" w:rsidRDefault="005D4BED" w:rsidP="00D93BAF">
      <w:pPr>
        <w:jc w:val="both"/>
        <w:outlineLvl w:val="0"/>
        <w:rPr>
          <w:rFonts w:ascii="Calibri" w:hAnsi="Calibri"/>
          <w:b/>
          <w:sz w:val="22"/>
        </w:rPr>
      </w:pPr>
      <w:r>
        <w:rPr>
          <w:rFonts w:ascii="Calibri" w:hAnsi="Calibri"/>
          <w:b/>
          <w:sz w:val="22"/>
        </w:rPr>
        <w:t>4</w:t>
      </w:r>
      <w:r w:rsidRPr="00685EF9">
        <w:rPr>
          <w:rFonts w:ascii="Calibri" w:hAnsi="Calibri"/>
          <w:b/>
          <w:sz w:val="22"/>
        </w:rPr>
        <w:t xml:space="preserve">.4.1. </w:t>
      </w:r>
      <w:r w:rsidR="007667BE" w:rsidRPr="00673ACA">
        <w:rPr>
          <w:rFonts w:ascii="Calibri" w:hAnsi="Calibri"/>
          <w:b/>
          <w:sz w:val="22"/>
        </w:rPr>
        <w:t>Participation à des jurys d’HDR et de thèses</w:t>
      </w:r>
      <w:r w:rsidR="007667BE">
        <w:rPr>
          <w:rFonts w:ascii="Calibri" w:hAnsi="Calibri"/>
          <w:b/>
          <w:sz w:val="22"/>
        </w:rPr>
        <w:t xml:space="preserve"> soutenues</w:t>
      </w:r>
      <w:r w:rsidR="00A5130A">
        <w:rPr>
          <w:rFonts w:ascii="Calibri" w:hAnsi="Calibri"/>
          <w:b/>
          <w:sz w:val="22"/>
        </w:rPr>
        <w:t xml:space="preserve"> depuis 2010</w:t>
      </w:r>
    </w:p>
    <w:tbl>
      <w:tblPr>
        <w:tblStyle w:val="Grilledutableau"/>
        <w:tblW w:w="0" w:type="auto"/>
        <w:tblLook w:val="04A0" w:firstRow="1" w:lastRow="0" w:firstColumn="1" w:lastColumn="0" w:noHBand="0" w:noVBand="1"/>
      </w:tblPr>
      <w:tblGrid>
        <w:gridCol w:w="7083"/>
        <w:gridCol w:w="1837"/>
      </w:tblGrid>
      <w:tr w:rsidR="00673ACA" w:rsidRPr="00673ACA" w14:paraId="43E15A62" w14:textId="77777777" w:rsidTr="007667BE">
        <w:trPr>
          <w:trHeight w:val="302"/>
        </w:trPr>
        <w:tc>
          <w:tcPr>
            <w:tcW w:w="7083" w:type="dxa"/>
          </w:tcPr>
          <w:p w14:paraId="3AFB338B" w14:textId="0FBC72EE" w:rsidR="00673ACA" w:rsidRPr="00673ACA" w:rsidRDefault="007667BE" w:rsidP="00F23898">
            <w:pPr>
              <w:jc w:val="both"/>
              <w:rPr>
                <w:rFonts w:ascii="Calibri" w:hAnsi="Calibri"/>
                <w:b/>
                <w:sz w:val="22"/>
              </w:rPr>
            </w:pPr>
            <w:r>
              <w:rPr>
                <w:rFonts w:ascii="Calibri" w:hAnsi="Calibri"/>
                <w:b/>
                <w:sz w:val="22"/>
              </w:rPr>
              <w:t>Type de jury</w:t>
            </w:r>
          </w:p>
        </w:tc>
        <w:tc>
          <w:tcPr>
            <w:tcW w:w="1837" w:type="dxa"/>
          </w:tcPr>
          <w:p w14:paraId="51F52034" w14:textId="77777777" w:rsidR="00673ACA" w:rsidRPr="00673ACA" w:rsidRDefault="00673ACA" w:rsidP="00F23898">
            <w:pPr>
              <w:jc w:val="both"/>
              <w:rPr>
                <w:rFonts w:ascii="Calibri" w:hAnsi="Calibri"/>
                <w:b/>
                <w:sz w:val="22"/>
              </w:rPr>
            </w:pPr>
            <w:r w:rsidRPr="00673ACA">
              <w:rPr>
                <w:rFonts w:ascii="Calibri" w:hAnsi="Calibri"/>
                <w:b/>
                <w:sz w:val="22"/>
              </w:rPr>
              <w:t>Nombre</w:t>
            </w:r>
          </w:p>
        </w:tc>
      </w:tr>
      <w:tr w:rsidR="00673ACA" w:rsidRPr="00673ACA" w14:paraId="003E9B26" w14:textId="77777777" w:rsidTr="007667BE">
        <w:tc>
          <w:tcPr>
            <w:tcW w:w="7083" w:type="dxa"/>
          </w:tcPr>
          <w:p w14:paraId="2657CA02" w14:textId="4357CDBC" w:rsidR="00673ACA" w:rsidRPr="00673ACA" w:rsidRDefault="00673ACA" w:rsidP="00F23898">
            <w:pPr>
              <w:jc w:val="both"/>
              <w:rPr>
                <w:rFonts w:ascii="Calibri" w:hAnsi="Calibri"/>
                <w:sz w:val="22"/>
              </w:rPr>
            </w:pPr>
            <w:r w:rsidRPr="00673ACA">
              <w:rPr>
                <w:rFonts w:ascii="Calibri" w:hAnsi="Calibri"/>
                <w:sz w:val="22"/>
              </w:rPr>
              <w:t xml:space="preserve">HDR </w:t>
            </w:r>
            <w:r>
              <w:rPr>
                <w:rFonts w:ascii="Calibri" w:hAnsi="Calibri"/>
                <w:sz w:val="22"/>
              </w:rPr>
              <w:t>s</w:t>
            </w:r>
            <w:r w:rsidRPr="00673ACA">
              <w:rPr>
                <w:rFonts w:ascii="Calibri" w:hAnsi="Calibri"/>
                <w:sz w:val="22"/>
              </w:rPr>
              <w:t>outenues</w:t>
            </w:r>
            <w:r>
              <w:rPr>
                <w:rFonts w:ascii="Calibri" w:hAnsi="Calibri"/>
                <w:sz w:val="22"/>
              </w:rPr>
              <w:t xml:space="preserve"> entre septembre 2010 et </w:t>
            </w:r>
            <w:r w:rsidR="00070179">
              <w:rPr>
                <w:rFonts w:ascii="Calibri" w:hAnsi="Calibri"/>
                <w:sz w:val="22"/>
              </w:rPr>
              <w:t>décembre</w:t>
            </w:r>
            <w:r>
              <w:rPr>
                <w:rFonts w:ascii="Calibri" w:hAnsi="Calibri"/>
                <w:sz w:val="22"/>
              </w:rPr>
              <w:t xml:space="preserve"> 20</w:t>
            </w:r>
            <w:r w:rsidR="00A5130A">
              <w:rPr>
                <w:rFonts w:ascii="Calibri" w:hAnsi="Calibri"/>
                <w:sz w:val="22"/>
              </w:rPr>
              <w:t>20</w:t>
            </w:r>
          </w:p>
        </w:tc>
        <w:tc>
          <w:tcPr>
            <w:tcW w:w="1837" w:type="dxa"/>
          </w:tcPr>
          <w:p w14:paraId="10ED7217" w14:textId="7D26B25B" w:rsidR="00673ACA" w:rsidRPr="00673ACA" w:rsidRDefault="00070179" w:rsidP="00F23898">
            <w:pPr>
              <w:jc w:val="both"/>
              <w:rPr>
                <w:rFonts w:ascii="Calibri" w:hAnsi="Calibri"/>
                <w:sz w:val="22"/>
              </w:rPr>
            </w:pPr>
            <w:r>
              <w:rPr>
                <w:rFonts w:ascii="Calibri" w:hAnsi="Calibri"/>
                <w:sz w:val="22"/>
              </w:rPr>
              <w:t>8</w:t>
            </w:r>
          </w:p>
        </w:tc>
      </w:tr>
      <w:tr w:rsidR="00673ACA" w:rsidRPr="00673ACA" w14:paraId="3256CFC4" w14:textId="77777777" w:rsidTr="007667BE">
        <w:tc>
          <w:tcPr>
            <w:tcW w:w="7083" w:type="dxa"/>
          </w:tcPr>
          <w:p w14:paraId="7CD2BC85" w14:textId="74402869" w:rsidR="00673ACA" w:rsidRPr="00673ACA" w:rsidRDefault="007667BE" w:rsidP="00F23898">
            <w:pPr>
              <w:jc w:val="both"/>
              <w:rPr>
                <w:rFonts w:ascii="Calibri" w:hAnsi="Calibri"/>
                <w:sz w:val="22"/>
              </w:rPr>
            </w:pPr>
            <w:r>
              <w:rPr>
                <w:rFonts w:ascii="Calibri" w:hAnsi="Calibri"/>
                <w:sz w:val="22"/>
              </w:rPr>
              <w:t>Thèses soute</w:t>
            </w:r>
            <w:r w:rsidR="00673ACA" w:rsidRPr="00673ACA">
              <w:rPr>
                <w:rFonts w:ascii="Calibri" w:hAnsi="Calibri"/>
                <w:sz w:val="22"/>
              </w:rPr>
              <w:t>nues</w:t>
            </w:r>
            <w:r w:rsidR="00673ACA">
              <w:rPr>
                <w:rFonts w:ascii="Calibri" w:hAnsi="Calibri"/>
                <w:sz w:val="22"/>
              </w:rPr>
              <w:t xml:space="preserve"> entre septembre 2010 et décembre 20</w:t>
            </w:r>
            <w:r w:rsidR="00A5130A">
              <w:rPr>
                <w:rFonts w:ascii="Calibri" w:hAnsi="Calibri"/>
                <w:sz w:val="22"/>
              </w:rPr>
              <w:t>20</w:t>
            </w:r>
          </w:p>
        </w:tc>
        <w:tc>
          <w:tcPr>
            <w:tcW w:w="1837" w:type="dxa"/>
          </w:tcPr>
          <w:p w14:paraId="3B97319B" w14:textId="6FDD5D68" w:rsidR="00673ACA" w:rsidRPr="00673ACA" w:rsidRDefault="00BF7A4D" w:rsidP="00F23898">
            <w:pPr>
              <w:jc w:val="both"/>
              <w:rPr>
                <w:rFonts w:ascii="Calibri" w:hAnsi="Calibri"/>
                <w:sz w:val="22"/>
              </w:rPr>
            </w:pPr>
            <w:r>
              <w:rPr>
                <w:rFonts w:ascii="Calibri" w:hAnsi="Calibri"/>
                <w:sz w:val="22"/>
              </w:rPr>
              <w:t>2</w:t>
            </w:r>
            <w:r w:rsidR="00666D93">
              <w:rPr>
                <w:rFonts w:ascii="Calibri" w:hAnsi="Calibri"/>
                <w:sz w:val="22"/>
              </w:rPr>
              <w:t>2</w:t>
            </w:r>
          </w:p>
        </w:tc>
      </w:tr>
    </w:tbl>
    <w:p w14:paraId="637F891E" w14:textId="79026EC2" w:rsidR="00347574" w:rsidRPr="00A03B9A" w:rsidRDefault="005D4BED" w:rsidP="00A03B9A">
      <w:pPr>
        <w:jc w:val="both"/>
        <w:outlineLvl w:val="0"/>
        <w:rPr>
          <w:rFonts w:ascii="Calibri" w:hAnsi="Calibri"/>
          <w:b/>
          <w:sz w:val="22"/>
        </w:rPr>
      </w:pPr>
      <w:r>
        <w:rPr>
          <w:rFonts w:ascii="Calibri" w:hAnsi="Calibri"/>
          <w:b/>
          <w:sz w:val="22"/>
        </w:rPr>
        <w:t>HDR</w:t>
      </w:r>
      <w:r w:rsidR="008A2F58">
        <w:rPr>
          <w:rFonts w:ascii="Calibri" w:hAnsi="Calibri"/>
          <w:b/>
          <w:sz w:val="22"/>
        </w:rPr>
        <w:t xml:space="preserve"> </w:t>
      </w:r>
      <w:r w:rsidR="00F03C2A">
        <w:rPr>
          <w:rFonts w:ascii="Calibri" w:hAnsi="Calibri"/>
          <w:b/>
          <w:sz w:val="22"/>
        </w:rPr>
        <w:t>(</w:t>
      </w:r>
      <w:r w:rsidR="00070179">
        <w:rPr>
          <w:rFonts w:ascii="Calibri" w:hAnsi="Calibri"/>
          <w:b/>
          <w:sz w:val="22"/>
        </w:rPr>
        <w:t>8</w:t>
      </w:r>
      <w:r w:rsidR="00F03C2A">
        <w:rPr>
          <w:rFonts w:ascii="Calibri" w:hAnsi="Calibri"/>
          <w:b/>
          <w:sz w:val="22"/>
        </w:rPr>
        <w:t>)</w:t>
      </w:r>
    </w:p>
    <w:p w14:paraId="591F690B" w14:textId="4ADAB41B" w:rsidR="00240644" w:rsidRDefault="00240644" w:rsidP="00240644">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 xml:space="preserve">2019 </w:t>
      </w:r>
      <w:r>
        <w:rPr>
          <w:rFonts w:ascii="Calibri" w:eastAsia="Cambria" w:hAnsi="Calibri" w:cs="TimesNewRomanPSMT"/>
          <w:sz w:val="22"/>
        </w:rPr>
        <w:tab/>
        <w:t xml:space="preserve">QOTB, Hani </w:t>
      </w:r>
      <w:r w:rsidRPr="00240644">
        <w:rPr>
          <w:rFonts w:asciiTheme="minorHAnsi" w:hAnsiTheme="minorHAnsi"/>
          <w:i/>
          <w:sz w:val="22"/>
          <w:szCs w:val="22"/>
        </w:rPr>
        <w:t>Apprentissage des langues et numérique : contextualisations, interactions et immersions</w:t>
      </w:r>
      <w:r>
        <w:rPr>
          <w:rFonts w:ascii="Calibri" w:eastAsia="Cambria" w:hAnsi="Calibri" w:cs="TimesNewRomanPSMT"/>
          <w:i/>
          <w:sz w:val="22"/>
        </w:rPr>
        <w:t xml:space="preserve">, </w:t>
      </w:r>
      <w:r>
        <w:rPr>
          <w:rFonts w:ascii="Calibri" w:eastAsia="Cambria" w:hAnsi="Calibri" w:cs="TimesNewRomanPSMT"/>
          <w:sz w:val="22"/>
        </w:rPr>
        <w:t>garant scientifique Dominique Macaire, Université de Lorraine, 29/05/2019</w:t>
      </w:r>
      <w:r w:rsidR="001015D8">
        <w:rPr>
          <w:rFonts w:ascii="Calibri" w:eastAsia="Cambria" w:hAnsi="Calibri" w:cs="TimesNewRomanPSMT"/>
          <w:sz w:val="22"/>
        </w:rPr>
        <w:t>, qualifié en 7</w:t>
      </w:r>
      <w:r w:rsidR="001015D8" w:rsidRPr="001015D8">
        <w:rPr>
          <w:rFonts w:ascii="Calibri" w:eastAsia="Cambria" w:hAnsi="Calibri" w:cs="TimesNewRomanPSMT"/>
          <w:sz w:val="22"/>
          <w:vertAlign w:val="superscript"/>
        </w:rPr>
        <w:t>ème</w:t>
      </w:r>
      <w:r w:rsidR="001015D8">
        <w:rPr>
          <w:rFonts w:ascii="Calibri" w:eastAsia="Cambria" w:hAnsi="Calibri" w:cs="TimesNewRomanPSMT"/>
          <w:sz w:val="22"/>
        </w:rPr>
        <w:t xml:space="preserve"> section du CNU, Professeur de FLE, Université de Koweït City, Koweït.</w:t>
      </w:r>
    </w:p>
    <w:p w14:paraId="74CA6EFC" w14:textId="77777777" w:rsidR="00154845" w:rsidRDefault="00154845" w:rsidP="00240644">
      <w:pPr>
        <w:widowControl w:val="0"/>
        <w:autoSpaceDE w:val="0"/>
        <w:autoSpaceDN w:val="0"/>
        <w:adjustRightInd w:val="0"/>
        <w:jc w:val="both"/>
        <w:rPr>
          <w:rFonts w:ascii="Calibri" w:eastAsia="Cambria" w:hAnsi="Calibri" w:cs="TimesNewRomanPSMT"/>
          <w:sz w:val="22"/>
        </w:rPr>
      </w:pPr>
    </w:p>
    <w:p w14:paraId="250DC3B5" w14:textId="6A2A6F73" w:rsidR="00240644" w:rsidRDefault="00240644" w:rsidP="00240644">
      <w:pPr>
        <w:pStyle w:val="Default"/>
        <w:jc w:val="both"/>
        <w:rPr>
          <w:rFonts w:ascii="Calibri" w:eastAsia="Cambria" w:hAnsi="Calibri" w:cs="TimesNewRomanPSMT"/>
          <w:sz w:val="22"/>
        </w:rPr>
      </w:pPr>
      <w:r w:rsidRPr="00347574">
        <w:rPr>
          <w:rFonts w:ascii="Calibri" w:eastAsia="Cambria" w:hAnsi="Calibri" w:cs="TimesNewRomanPSMT"/>
          <w:sz w:val="22"/>
        </w:rPr>
        <w:t>2018</w:t>
      </w:r>
      <w:r w:rsidRPr="00347574">
        <w:rPr>
          <w:rFonts w:ascii="Calibri" w:eastAsia="Cambria" w:hAnsi="Calibri" w:cs="TimesNewRomanPSMT"/>
          <w:sz w:val="22"/>
        </w:rPr>
        <w:tab/>
        <w:t>PEREZ Jean-Michel,</w:t>
      </w:r>
      <w:r>
        <w:rPr>
          <w:rFonts w:ascii="Calibri" w:eastAsia="Cambria" w:hAnsi="Calibri" w:cs="TimesNewRomanPSMT"/>
          <w:sz w:val="22"/>
        </w:rPr>
        <w:t xml:space="preserve"> </w:t>
      </w:r>
      <w:r w:rsidRPr="00347574">
        <w:rPr>
          <w:rFonts w:ascii="Calibri" w:eastAsia="Cambria" w:hAnsi="Calibri" w:cs="TimesNewRomanPSMT"/>
          <w:i/>
          <w:sz w:val="22"/>
        </w:rPr>
        <w:t>Éducation et pratiques inclusives : La prat</w:t>
      </w:r>
      <w:r>
        <w:rPr>
          <w:rFonts w:ascii="Calibri" w:eastAsia="Cambria" w:hAnsi="Calibri" w:cs="TimesNewRomanPSMT"/>
          <w:i/>
          <w:sz w:val="22"/>
        </w:rPr>
        <w:t>ique du travail en gro</w:t>
      </w:r>
      <w:r w:rsidRPr="00347574">
        <w:rPr>
          <w:rFonts w:ascii="Calibri" w:eastAsia="Cambria" w:hAnsi="Calibri" w:cs="TimesNewRomanPSMT"/>
          <w:i/>
          <w:sz w:val="22"/>
        </w:rPr>
        <w:t>upe et le chercheur-apprenant</w:t>
      </w:r>
      <w:r>
        <w:rPr>
          <w:rFonts w:ascii="Calibri" w:eastAsia="Cambria" w:hAnsi="Calibri" w:cs="TimesNewRomanPSMT"/>
          <w:sz w:val="22"/>
        </w:rPr>
        <w:t>, garant scientifique Dominique Macaire, Université de Lorraine, 23/11/2018, qualifié en 70</w:t>
      </w:r>
      <w:r w:rsidRPr="00240644">
        <w:rPr>
          <w:rFonts w:ascii="Calibri" w:eastAsia="Cambria" w:hAnsi="Calibri" w:cs="TimesNewRomanPSMT"/>
          <w:sz w:val="22"/>
          <w:vertAlign w:val="superscript"/>
        </w:rPr>
        <w:t>ème</w:t>
      </w:r>
      <w:r>
        <w:rPr>
          <w:rFonts w:ascii="Calibri" w:eastAsia="Cambria" w:hAnsi="Calibri" w:cs="TimesNewRomanPSMT"/>
          <w:sz w:val="22"/>
        </w:rPr>
        <w:t xml:space="preserve"> section du CNU, Directeur du laboratoire LISEC-Lorraine</w:t>
      </w:r>
      <w:r w:rsidR="001015D8">
        <w:rPr>
          <w:rFonts w:ascii="Calibri" w:eastAsia="Cambria" w:hAnsi="Calibri" w:cs="TimesNewRomanPSMT"/>
          <w:sz w:val="22"/>
        </w:rPr>
        <w:t>.</w:t>
      </w:r>
    </w:p>
    <w:p w14:paraId="1C19C222" w14:textId="77777777" w:rsidR="00240644" w:rsidRDefault="00240644" w:rsidP="009B71DD">
      <w:pPr>
        <w:pStyle w:val="Default"/>
        <w:jc w:val="both"/>
        <w:rPr>
          <w:rFonts w:ascii="Calibri" w:eastAsia="Cambria" w:hAnsi="Calibri" w:cs="TimesNewRomanPSMT"/>
          <w:sz w:val="22"/>
        </w:rPr>
      </w:pPr>
    </w:p>
    <w:p w14:paraId="11963A7F" w14:textId="00CB5797" w:rsidR="000738AF" w:rsidRPr="00CF1F7B" w:rsidRDefault="000738AF" w:rsidP="009B71DD">
      <w:pPr>
        <w:pStyle w:val="Default"/>
        <w:jc w:val="both"/>
        <w:rPr>
          <w:rFonts w:ascii="Calibri" w:eastAsia="SimSun" w:hAnsi="Calibri"/>
          <w:sz w:val="22"/>
          <w:szCs w:val="22"/>
        </w:rPr>
      </w:pPr>
      <w:r>
        <w:rPr>
          <w:rFonts w:ascii="Calibri" w:eastAsia="Cambria" w:hAnsi="Calibri" w:cs="TimesNewRomanPSMT"/>
          <w:sz w:val="22"/>
        </w:rPr>
        <w:t>2015</w:t>
      </w:r>
      <w:r>
        <w:rPr>
          <w:rFonts w:ascii="Calibri" w:eastAsia="Cambria" w:hAnsi="Calibri" w:cs="TimesNewRomanPSMT"/>
          <w:sz w:val="22"/>
        </w:rPr>
        <w:tab/>
        <w:t xml:space="preserve">JARLEGAN, Annette, </w:t>
      </w:r>
      <w:r w:rsidR="00277394" w:rsidRPr="00CF1F7B">
        <w:rPr>
          <w:rFonts w:ascii="Calibri" w:eastAsia="SimSun" w:hAnsi="Calibri"/>
          <w:bCs/>
          <w:i/>
          <w:sz w:val="22"/>
          <w:szCs w:val="22"/>
        </w:rPr>
        <w:t>Mixité et pratiques enseignantes à l’école primaire : l’apport d’une approche quantitativ</w:t>
      </w:r>
      <w:r w:rsidR="00265AD9" w:rsidRPr="00CF1F7B">
        <w:rPr>
          <w:rFonts w:ascii="Calibri" w:eastAsia="SimSun" w:hAnsi="Calibri"/>
          <w:bCs/>
          <w:i/>
          <w:sz w:val="22"/>
          <w:szCs w:val="22"/>
        </w:rPr>
        <w:t>e</w:t>
      </w:r>
      <w:r w:rsidR="00277394" w:rsidRPr="00CF1F7B">
        <w:rPr>
          <w:rFonts w:ascii="Calibri" w:eastAsia="SimSun" w:hAnsi="Calibri"/>
          <w:bCs/>
          <w:sz w:val="22"/>
          <w:szCs w:val="22"/>
        </w:rPr>
        <w:t xml:space="preserve">, garant scientifique Bruno Suchaut, Université de Genève, </w:t>
      </w:r>
      <w:r w:rsidR="00E84915">
        <w:rPr>
          <w:rFonts w:ascii="Calibri" w:eastAsia="SimSun" w:hAnsi="Calibri"/>
          <w:bCs/>
          <w:sz w:val="22"/>
          <w:szCs w:val="22"/>
        </w:rPr>
        <w:t xml:space="preserve">soutenue à </w:t>
      </w:r>
      <w:r w:rsidR="00E84915">
        <w:rPr>
          <w:rFonts w:ascii="Calibri" w:eastAsia="SimSun" w:hAnsi="Calibri"/>
          <w:bCs/>
          <w:sz w:val="22"/>
          <w:szCs w:val="22"/>
        </w:rPr>
        <w:lastRenderedPageBreak/>
        <w:t>l’</w:t>
      </w:r>
      <w:r w:rsidR="00277394" w:rsidRPr="00CF1F7B">
        <w:rPr>
          <w:rFonts w:ascii="Calibri" w:eastAsia="SimSun" w:hAnsi="Calibri"/>
          <w:bCs/>
          <w:sz w:val="22"/>
          <w:szCs w:val="22"/>
        </w:rPr>
        <w:t>Université de Lorraine</w:t>
      </w:r>
      <w:r w:rsidR="004F36B4" w:rsidRPr="00CF1F7B">
        <w:rPr>
          <w:rFonts w:ascii="Calibri" w:eastAsia="SimSun" w:hAnsi="Calibri"/>
          <w:bCs/>
          <w:sz w:val="22"/>
          <w:szCs w:val="22"/>
        </w:rPr>
        <w:t xml:space="preserve">, </w:t>
      </w:r>
      <w:r w:rsidR="00277394" w:rsidRPr="00CF1F7B">
        <w:rPr>
          <w:rFonts w:ascii="Calibri" w:eastAsia="SimSun" w:hAnsi="Calibri"/>
          <w:bCs/>
          <w:sz w:val="22"/>
          <w:szCs w:val="22"/>
        </w:rPr>
        <w:t>(</w:t>
      </w:r>
      <w:r w:rsidR="000C5207">
        <w:rPr>
          <w:rFonts w:ascii="Calibri" w:eastAsia="SimSun" w:hAnsi="Calibri"/>
          <w:bCs/>
          <w:sz w:val="22"/>
          <w:szCs w:val="22"/>
        </w:rPr>
        <w:t>Présidente</w:t>
      </w:r>
      <w:r w:rsidR="00277394" w:rsidRPr="00CF1F7B">
        <w:rPr>
          <w:rFonts w:ascii="Calibri" w:eastAsia="SimSun" w:hAnsi="Calibri"/>
          <w:bCs/>
          <w:sz w:val="22"/>
          <w:szCs w:val="22"/>
        </w:rPr>
        <w:t xml:space="preserve"> du jury)</w:t>
      </w:r>
      <w:r w:rsidR="00265AD9" w:rsidRPr="00CF1F7B">
        <w:rPr>
          <w:rFonts w:ascii="Calibri" w:eastAsia="SimSun" w:hAnsi="Calibri"/>
          <w:bCs/>
          <w:sz w:val="22"/>
          <w:szCs w:val="22"/>
        </w:rPr>
        <w:t>. Qualifiée en 70</w:t>
      </w:r>
      <w:r w:rsidR="00265AD9" w:rsidRPr="00CF1F7B">
        <w:rPr>
          <w:rFonts w:ascii="Calibri" w:eastAsia="SimSun" w:hAnsi="Calibri"/>
          <w:bCs/>
          <w:sz w:val="22"/>
          <w:szCs w:val="22"/>
          <w:vertAlign w:val="superscript"/>
        </w:rPr>
        <w:t>ème</w:t>
      </w:r>
      <w:r w:rsidR="00265AD9" w:rsidRPr="00CF1F7B">
        <w:rPr>
          <w:rFonts w:ascii="Calibri" w:eastAsia="SimSun" w:hAnsi="Calibri"/>
          <w:bCs/>
          <w:sz w:val="22"/>
          <w:szCs w:val="22"/>
        </w:rPr>
        <w:t xml:space="preserve"> section du CNU</w:t>
      </w:r>
      <w:r w:rsidR="001015D8">
        <w:rPr>
          <w:rFonts w:ascii="Calibri" w:eastAsia="SimSun" w:hAnsi="Calibri"/>
          <w:bCs/>
          <w:sz w:val="22"/>
          <w:szCs w:val="22"/>
        </w:rPr>
        <w:t>,</w:t>
      </w:r>
      <w:r w:rsidR="000C5207">
        <w:rPr>
          <w:rFonts w:ascii="Calibri" w:eastAsia="SimSun" w:hAnsi="Calibri"/>
          <w:bCs/>
          <w:sz w:val="22"/>
          <w:szCs w:val="22"/>
        </w:rPr>
        <w:t xml:space="preserve"> Professeure </w:t>
      </w:r>
      <w:r w:rsidR="00B80DA5">
        <w:rPr>
          <w:rFonts w:ascii="Calibri" w:eastAsia="SimSun" w:hAnsi="Calibri"/>
          <w:bCs/>
          <w:sz w:val="22"/>
          <w:szCs w:val="22"/>
        </w:rPr>
        <w:t xml:space="preserve">à l’ESPÉ de Lorraine </w:t>
      </w:r>
      <w:r w:rsidR="000C5207">
        <w:rPr>
          <w:rFonts w:ascii="Calibri" w:eastAsia="SimSun" w:hAnsi="Calibri"/>
          <w:bCs/>
          <w:sz w:val="22"/>
          <w:szCs w:val="22"/>
        </w:rPr>
        <w:t>depuis 2016</w:t>
      </w:r>
      <w:r w:rsidR="00E84915">
        <w:rPr>
          <w:rFonts w:ascii="Calibri" w:eastAsia="SimSun" w:hAnsi="Calibri"/>
          <w:bCs/>
          <w:sz w:val="22"/>
          <w:szCs w:val="22"/>
        </w:rPr>
        <w:t>, Responsable du pôle CLSH</w:t>
      </w:r>
      <w:r w:rsidR="000C5207">
        <w:rPr>
          <w:rFonts w:ascii="Calibri" w:eastAsia="SimSun" w:hAnsi="Calibri"/>
          <w:bCs/>
          <w:sz w:val="22"/>
          <w:szCs w:val="22"/>
        </w:rPr>
        <w:t>.</w:t>
      </w:r>
    </w:p>
    <w:p w14:paraId="4B4ED7A8" w14:textId="77777777" w:rsidR="000738AF" w:rsidRDefault="000738AF" w:rsidP="005D4BED">
      <w:pPr>
        <w:jc w:val="both"/>
        <w:rPr>
          <w:rFonts w:ascii="Calibri" w:eastAsia="Cambria" w:hAnsi="Calibri" w:cs="TimesNewRomanPSMT"/>
          <w:sz w:val="22"/>
        </w:rPr>
      </w:pPr>
    </w:p>
    <w:p w14:paraId="2AB41762" w14:textId="182CD600" w:rsidR="005D4BED" w:rsidRDefault="005D4BED" w:rsidP="005D4BED">
      <w:pPr>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 xml:space="preserve">WHYTE, Shona, </w:t>
      </w:r>
      <w:r w:rsidRPr="00F10AFB">
        <w:rPr>
          <w:rFonts w:ascii="Calibri" w:eastAsia="Cambria" w:hAnsi="Calibri" w:cs="TimesNewRomanPSMT"/>
          <w:i/>
          <w:sz w:val="22"/>
        </w:rPr>
        <w:t>Contextes pour l’enseignement-apprentissage des langues : le domaine, la tâche et les technologies</w:t>
      </w:r>
      <w:r>
        <w:rPr>
          <w:rFonts w:ascii="Calibri" w:eastAsia="Cambria" w:hAnsi="Calibri" w:cs="TimesNewRomanPSMT"/>
          <w:sz w:val="22"/>
        </w:rPr>
        <w:t xml:space="preserve">, </w:t>
      </w:r>
      <w:r w:rsidRPr="00DB0B9A">
        <w:rPr>
          <w:rFonts w:ascii="Calibri" w:eastAsia="Cambria" w:hAnsi="Calibri" w:cs="TimesNewRomanPSMT"/>
          <w:sz w:val="22"/>
        </w:rPr>
        <w:t>garant scientifique Jean-Claude</w:t>
      </w:r>
      <w:r>
        <w:rPr>
          <w:rFonts w:ascii="Calibri" w:hAnsi="Calibri"/>
          <w:b/>
          <w:sz w:val="22"/>
        </w:rPr>
        <w:t xml:space="preserve"> </w:t>
      </w:r>
      <w:r w:rsidRPr="00DB0B9A">
        <w:rPr>
          <w:rFonts w:ascii="Calibri" w:eastAsia="Cambria" w:hAnsi="Calibri" w:cs="TimesNewRomanPSMT"/>
          <w:sz w:val="22"/>
        </w:rPr>
        <w:t>Bertin, Université du Havre (Présidente du jury)</w:t>
      </w:r>
      <w:r>
        <w:rPr>
          <w:rFonts w:ascii="Calibri" w:eastAsia="Cambria" w:hAnsi="Calibri" w:cs="TimesNewRomanPSMT"/>
          <w:sz w:val="22"/>
        </w:rPr>
        <w:t>.</w:t>
      </w:r>
      <w:r w:rsidR="004F36B4">
        <w:rPr>
          <w:rFonts w:ascii="Calibri" w:eastAsia="Cambria" w:hAnsi="Calibri" w:cs="TimesNewRomanPSMT"/>
          <w:sz w:val="22"/>
        </w:rPr>
        <w:t xml:space="preserve"> Qualifiée en 11</w:t>
      </w:r>
      <w:r w:rsidR="004F36B4" w:rsidRPr="004F36B4">
        <w:rPr>
          <w:rFonts w:ascii="Calibri" w:eastAsia="Cambria" w:hAnsi="Calibri" w:cs="TimesNewRomanPSMT"/>
          <w:sz w:val="22"/>
          <w:vertAlign w:val="superscript"/>
        </w:rPr>
        <w:t>ème</w:t>
      </w:r>
      <w:r w:rsidR="004F36B4">
        <w:rPr>
          <w:rFonts w:ascii="Calibri" w:eastAsia="Cambria" w:hAnsi="Calibri" w:cs="TimesNewRomanPSMT"/>
          <w:sz w:val="22"/>
        </w:rPr>
        <w:t xml:space="preserve"> section du CNU.</w:t>
      </w:r>
      <w:r w:rsidR="001015D8">
        <w:rPr>
          <w:rFonts w:ascii="Calibri" w:eastAsia="Cambria" w:hAnsi="Calibri" w:cs="TimesNewRomanPSMT"/>
          <w:sz w:val="22"/>
        </w:rPr>
        <w:t xml:space="preserve"> Professeure depuis 2018, Université de Nice-Sophia Antipolis.</w:t>
      </w:r>
    </w:p>
    <w:p w14:paraId="59F1CBCA" w14:textId="77777777" w:rsidR="005D4BED" w:rsidRDefault="005D4BED" w:rsidP="005D4BED">
      <w:pPr>
        <w:jc w:val="both"/>
        <w:rPr>
          <w:rFonts w:ascii="Calibri" w:eastAsia="Cambria" w:hAnsi="Calibri" w:cs="TimesNewRomanPSMT"/>
          <w:sz w:val="22"/>
        </w:rPr>
      </w:pPr>
    </w:p>
    <w:p w14:paraId="2C23DF46" w14:textId="77777777" w:rsidR="005D4BED" w:rsidRDefault="005D4BED" w:rsidP="008A2F58">
      <w:pPr>
        <w:jc w:val="both"/>
        <w:rPr>
          <w:rFonts w:ascii="Calibri" w:eastAsia="Cambria" w:hAnsi="Calibri" w:cs="TimesNewRomanPSMT"/>
          <w:sz w:val="22"/>
        </w:rPr>
      </w:pPr>
      <w:r>
        <w:rPr>
          <w:rFonts w:ascii="Calibri" w:eastAsia="Cambria" w:hAnsi="Calibri" w:cs="TimesNewRomanPSMT"/>
          <w:sz w:val="22"/>
        </w:rPr>
        <w:t>2013</w:t>
      </w:r>
      <w:r>
        <w:rPr>
          <w:rFonts w:ascii="Calibri" w:eastAsia="Cambria" w:hAnsi="Calibri" w:cs="TimesNewRomanPSMT"/>
          <w:sz w:val="22"/>
        </w:rPr>
        <w:tab/>
        <w:t xml:space="preserve">SOCKETT, Geoffrey, </w:t>
      </w:r>
      <w:r>
        <w:rPr>
          <w:rFonts w:ascii="Calibri" w:eastAsia="Cambria" w:hAnsi="Calibri" w:cs="TimesNewRomanPSMT"/>
          <w:i/>
          <w:sz w:val="22"/>
        </w:rPr>
        <w:t>L’apprentissage</w:t>
      </w:r>
      <w:r w:rsidRPr="002C3276">
        <w:rPr>
          <w:rFonts w:ascii="Calibri" w:eastAsia="Cambria" w:hAnsi="Calibri" w:cs="TimesNewRomanPSMT"/>
          <w:i/>
          <w:sz w:val="22"/>
        </w:rPr>
        <w:t xml:space="preserve"> informel </w:t>
      </w:r>
      <w:r>
        <w:rPr>
          <w:rFonts w:ascii="Calibri" w:eastAsia="Cambria" w:hAnsi="Calibri" w:cs="TimesNewRomanPSMT"/>
          <w:i/>
          <w:sz w:val="22"/>
        </w:rPr>
        <w:t>de l’</w:t>
      </w:r>
      <w:r w:rsidRPr="002C3276">
        <w:rPr>
          <w:rFonts w:ascii="Calibri" w:eastAsia="Cambria" w:hAnsi="Calibri" w:cs="TimesNewRomanPSMT"/>
          <w:i/>
          <w:sz w:val="22"/>
        </w:rPr>
        <w:t>anglais</w:t>
      </w:r>
      <w:r>
        <w:rPr>
          <w:rFonts w:ascii="Calibri" w:eastAsia="Cambria" w:hAnsi="Calibri" w:cs="TimesNewRomanPSMT"/>
          <w:i/>
          <w:sz w:val="22"/>
        </w:rPr>
        <w:t xml:space="preserve"> en ligne, </w:t>
      </w:r>
      <w:r w:rsidRPr="00DB0B9A">
        <w:rPr>
          <w:rFonts w:ascii="Calibri" w:eastAsia="Cambria" w:hAnsi="Calibri" w:cs="TimesNewRomanPSMT"/>
          <w:sz w:val="22"/>
        </w:rPr>
        <w:t>garant scientifique Jean-Claude</w:t>
      </w:r>
      <w:r>
        <w:rPr>
          <w:rFonts w:ascii="Calibri" w:hAnsi="Calibri"/>
          <w:b/>
          <w:sz w:val="22"/>
        </w:rPr>
        <w:t xml:space="preserve"> </w:t>
      </w:r>
      <w:r w:rsidRPr="00DB0B9A">
        <w:rPr>
          <w:rFonts w:ascii="Calibri" w:eastAsia="Cambria" w:hAnsi="Calibri" w:cs="TimesNewRomanPSMT"/>
          <w:sz w:val="22"/>
        </w:rPr>
        <w:t>Bertin, Université du Havre</w:t>
      </w:r>
      <w:r>
        <w:rPr>
          <w:rFonts w:ascii="Calibri" w:eastAsia="Cambria" w:hAnsi="Calibri" w:cs="TimesNewRomanPSMT"/>
          <w:sz w:val="22"/>
        </w:rPr>
        <w:t>, 8 novembre 2013 (rapporteur</w:t>
      </w:r>
      <w:r w:rsidR="000C5207">
        <w:rPr>
          <w:rFonts w:ascii="Calibri" w:eastAsia="Cambria" w:hAnsi="Calibri" w:cs="TimesNewRomanPSMT"/>
          <w:sz w:val="22"/>
        </w:rPr>
        <w:t>e</w:t>
      </w:r>
      <w:r>
        <w:rPr>
          <w:rFonts w:ascii="Calibri" w:eastAsia="Cambria" w:hAnsi="Calibri" w:cs="TimesNewRomanPSMT"/>
          <w:sz w:val="22"/>
        </w:rPr>
        <w:t xml:space="preserve"> et membre du jury).</w:t>
      </w:r>
      <w:r w:rsidR="00B84009" w:rsidRPr="00B84009">
        <w:rPr>
          <w:rFonts w:ascii="Calibri" w:eastAsia="Cambria" w:hAnsi="Calibri" w:cs="TimesNewRomanPSMT"/>
          <w:sz w:val="22"/>
        </w:rPr>
        <w:t xml:space="preserve"> </w:t>
      </w:r>
      <w:r w:rsidR="00B84009">
        <w:rPr>
          <w:rFonts w:ascii="Calibri" w:eastAsia="Cambria" w:hAnsi="Calibri" w:cs="TimesNewRomanPSMT"/>
          <w:sz w:val="22"/>
        </w:rPr>
        <w:t>Qualifié en 11</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et 7</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du CNU.</w:t>
      </w:r>
      <w:r w:rsidR="000C5207">
        <w:rPr>
          <w:rFonts w:ascii="Calibri" w:eastAsia="Cambria" w:hAnsi="Calibri" w:cs="TimesNewRomanPSMT"/>
          <w:sz w:val="22"/>
        </w:rPr>
        <w:t xml:space="preserve"> Professeur depuis 2014</w:t>
      </w:r>
      <w:r w:rsidR="00B80DA5">
        <w:rPr>
          <w:rFonts w:ascii="Calibri" w:eastAsia="Cambria" w:hAnsi="Calibri" w:cs="TimesNewRomanPSMT"/>
          <w:sz w:val="22"/>
        </w:rPr>
        <w:t>, Vice-Président Relations Internationales depuis 2016, Université René Descartes-Paris Cité</w:t>
      </w:r>
      <w:r w:rsidR="000C5207">
        <w:rPr>
          <w:rFonts w:ascii="Calibri" w:eastAsia="Cambria" w:hAnsi="Calibri" w:cs="TimesNewRomanPSMT"/>
          <w:sz w:val="22"/>
        </w:rPr>
        <w:t>.</w:t>
      </w:r>
    </w:p>
    <w:p w14:paraId="77394091" w14:textId="77777777" w:rsidR="005D4BED" w:rsidRDefault="005D4BED" w:rsidP="008A2F58">
      <w:pPr>
        <w:jc w:val="both"/>
        <w:rPr>
          <w:rFonts w:ascii="Calibri" w:eastAsia="Cambria" w:hAnsi="Calibri" w:cs="TimesNewRomanPSMT"/>
          <w:sz w:val="22"/>
        </w:rPr>
      </w:pPr>
      <w:r>
        <w:rPr>
          <w:rFonts w:ascii="Calibri" w:eastAsia="Cambria" w:hAnsi="Calibri" w:cs="TimesNewRomanPSMT"/>
          <w:sz w:val="22"/>
        </w:rPr>
        <w:t xml:space="preserve"> </w:t>
      </w:r>
    </w:p>
    <w:p w14:paraId="6A6EE718" w14:textId="6BC8DDCA" w:rsidR="005D4BED" w:rsidRPr="00DB0B9A" w:rsidRDefault="005D4BED" w:rsidP="008A2F58">
      <w:pPr>
        <w:jc w:val="both"/>
        <w:rPr>
          <w:rFonts w:ascii="Calibri" w:hAnsi="Calibri"/>
          <w:b/>
          <w:sz w:val="22"/>
        </w:rPr>
      </w:pPr>
      <w:r>
        <w:rPr>
          <w:rFonts w:ascii="Calibri" w:eastAsia="Cambria" w:hAnsi="Calibri" w:cs="TimesNewRomanPSMT"/>
          <w:sz w:val="22"/>
        </w:rPr>
        <w:t xml:space="preserve">2012 </w:t>
      </w:r>
      <w:r>
        <w:rPr>
          <w:rFonts w:ascii="Calibri" w:eastAsia="Cambria" w:hAnsi="Calibri" w:cs="TimesNewRomanPSMT"/>
          <w:sz w:val="22"/>
        </w:rPr>
        <w:tab/>
      </w:r>
      <w:r w:rsidRPr="00DB0B9A">
        <w:rPr>
          <w:rFonts w:ascii="Calibri" w:eastAsia="Cambria" w:hAnsi="Calibri" w:cs="TimesNewRomanPSMT"/>
          <w:sz w:val="22"/>
        </w:rPr>
        <w:t>BOULTON, Alex</w:t>
      </w:r>
      <w:r>
        <w:rPr>
          <w:rFonts w:ascii="Calibri" w:eastAsia="Cambria" w:hAnsi="Calibri" w:cs="TimesNewRomanPSMT"/>
          <w:sz w:val="22"/>
        </w:rPr>
        <w:t xml:space="preserve"> : </w:t>
      </w:r>
      <w:r w:rsidRPr="00DB0B9A">
        <w:rPr>
          <w:rFonts w:ascii="Calibri" w:eastAsia="Cambria" w:hAnsi="Calibri" w:cs="TimesNewRomanPSMT"/>
          <w:i/>
          <w:iCs/>
          <w:sz w:val="22"/>
        </w:rPr>
        <w:t>De la didactique aux corpus</w:t>
      </w:r>
      <w:r w:rsidRPr="00DB0B9A">
        <w:rPr>
          <w:rFonts w:ascii="Calibri" w:eastAsia="Cambria" w:hAnsi="Calibri" w:cs="TimesNewRomanPSMT"/>
          <w:sz w:val="22"/>
        </w:rPr>
        <w:t>, garant scientifique Jean-Claude</w:t>
      </w:r>
      <w:r>
        <w:rPr>
          <w:rFonts w:ascii="Calibri" w:hAnsi="Calibri"/>
          <w:b/>
          <w:sz w:val="22"/>
        </w:rPr>
        <w:t xml:space="preserve"> </w:t>
      </w:r>
      <w:r w:rsidRPr="00DB0B9A">
        <w:rPr>
          <w:rFonts w:ascii="Calibri" w:eastAsia="Cambria" w:hAnsi="Calibri" w:cs="TimesNewRomanPSMT"/>
          <w:sz w:val="22"/>
        </w:rPr>
        <w:t>Bertin, Université du Havre (Présidente du jury)</w:t>
      </w:r>
      <w:r>
        <w:rPr>
          <w:rFonts w:ascii="Calibri" w:eastAsia="Cambria" w:hAnsi="Calibri" w:cs="TimesNewRomanPSMT"/>
          <w:sz w:val="22"/>
        </w:rPr>
        <w:t>.</w:t>
      </w:r>
      <w:r w:rsidR="00B84009">
        <w:rPr>
          <w:rFonts w:ascii="Calibri" w:eastAsia="Cambria" w:hAnsi="Calibri" w:cs="TimesNewRomanPSMT"/>
          <w:sz w:val="22"/>
        </w:rPr>
        <w:t xml:space="preserve"> Qualifié en 11</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et 7</w:t>
      </w:r>
      <w:r w:rsidR="00B84009" w:rsidRPr="00B84009">
        <w:rPr>
          <w:rFonts w:ascii="Calibri" w:eastAsia="Cambria" w:hAnsi="Calibri" w:cs="TimesNewRomanPSMT"/>
          <w:sz w:val="22"/>
          <w:vertAlign w:val="superscript"/>
        </w:rPr>
        <w:t>ème</w:t>
      </w:r>
      <w:r w:rsidR="00B84009">
        <w:rPr>
          <w:rFonts w:ascii="Calibri" w:eastAsia="Cambria" w:hAnsi="Calibri" w:cs="TimesNewRomanPSMT"/>
          <w:sz w:val="22"/>
        </w:rPr>
        <w:t xml:space="preserve"> section du CNU.</w:t>
      </w:r>
      <w:r w:rsidR="000C5207">
        <w:rPr>
          <w:rFonts w:ascii="Calibri" w:eastAsia="Cambria" w:hAnsi="Calibri" w:cs="TimesNewRomanPSMT"/>
          <w:sz w:val="22"/>
        </w:rPr>
        <w:t xml:space="preserve"> Professeur depuis 2013</w:t>
      </w:r>
      <w:r w:rsidR="00B80DA5">
        <w:rPr>
          <w:rFonts w:ascii="Calibri" w:eastAsia="Cambria" w:hAnsi="Calibri" w:cs="TimesNewRomanPSMT"/>
          <w:sz w:val="22"/>
        </w:rPr>
        <w:t>, responsable d’équipe de laboratoi</w:t>
      </w:r>
      <w:r w:rsidR="00CE259A">
        <w:rPr>
          <w:rFonts w:ascii="Calibri" w:eastAsia="Cambria" w:hAnsi="Calibri" w:cs="TimesNewRomanPSMT"/>
          <w:sz w:val="22"/>
        </w:rPr>
        <w:t>re (CRAPEL) puis directeur de l’</w:t>
      </w:r>
      <w:r w:rsidR="00B80DA5">
        <w:rPr>
          <w:rFonts w:ascii="Calibri" w:eastAsia="Cambria" w:hAnsi="Calibri" w:cs="TimesNewRomanPSMT"/>
          <w:sz w:val="22"/>
        </w:rPr>
        <w:t>ATILF (Janvier 2018)</w:t>
      </w:r>
      <w:r w:rsidR="000C5207">
        <w:rPr>
          <w:rFonts w:ascii="Calibri" w:eastAsia="Cambria" w:hAnsi="Calibri" w:cs="TimesNewRomanPSMT"/>
          <w:sz w:val="22"/>
        </w:rPr>
        <w:t>.</w:t>
      </w:r>
    </w:p>
    <w:p w14:paraId="3BA47DA1" w14:textId="77777777" w:rsidR="005D4BED" w:rsidRPr="00DB0B9A" w:rsidRDefault="005D4BED" w:rsidP="008A2F58">
      <w:pPr>
        <w:widowControl w:val="0"/>
        <w:autoSpaceDE w:val="0"/>
        <w:autoSpaceDN w:val="0"/>
        <w:adjustRightInd w:val="0"/>
        <w:jc w:val="both"/>
        <w:rPr>
          <w:rFonts w:ascii="Calibri" w:eastAsia="Cambria" w:hAnsi="Calibri" w:cs="TimesNewRomanPSMT"/>
          <w:sz w:val="22"/>
        </w:rPr>
      </w:pPr>
    </w:p>
    <w:p w14:paraId="30745145" w14:textId="0AA5B56F" w:rsidR="00B84009" w:rsidRPr="00896C10" w:rsidRDefault="00B84009" w:rsidP="008A2F58">
      <w:pPr>
        <w:widowControl w:val="0"/>
        <w:autoSpaceDE w:val="0"/>
        <w:autoSpaceDN w:val="0"/>
        <w:adjustRightInd w:val="0"/>
        <w:jc w:val="both"/>
        <w:rPr>
          <w:rFonts w:ascii="Calibri" w:eastAsia="Cambria" w:hAnsi="Calibri" w:cs="TimesNewRomanPSMT"/>
          <w:iCs/>
          <w:sz w:val="22"/>
        </w:rPr>
      </w:pPr>
      <w:r>
        <w:rPr>
          <w:rFonts w:ascii="Calibri" w:eastAsia="Cambria" w:hAnsi="Calibri" w:cs="TimesNewRomanPSMT"/>
          <w:sz w:val="22"/>
        </w:rPr>
        <w:t xml:space="preserve">2012 </w:t>
      </w:r>
      <w:r>
        <w:rPr>
          <w:rFonts w:ascii="Calibri" w:eastAsia="Cambria" w:hAnsi="Calibri" w:cs="TimesNewRomanPSMT"/>
          <w:sz w:val="22"/>
        </w:rPr>
        <w:tab/>
        <w:t>CAROL, Rita</w:t>
      </w:r>
      <w:r w:rsidRPr="00687AC8">
        <w:rPr>
          <w:rFonts w:ascii="Calibri" w:eastAsia="Cambria" w:hAnsi="Calibri" w:cs="TimesNewRomanPSMT"/>
          <w:sz w:val="22"/>
        </w:rPr>
        <w:t xml:space="preserve"> : </w:t>
      </w:r>
      <w:r w:rsidRPr="00687AC8">
        <w:rPr>
          <w:rFonts w:ascii="Calibri" w:eastAsia="Cambria" w:hAnsi="Calibri" w:cs="TimesNewRomanPSMT"/>
          <w:i/>
          <w:iCs/>
          <w:sz w:val="22"/>
        </w:rPr>
        <w:t>Apprentissage en classe d’immersion : vers une approche sociocognitive unifiée</w:t>
      </w:r>
      <w:r w:rsidR="004F36B4">
        <w:rPr>
          <w:rFonts w:ascii="Calibri" w:eastAsia="Cambria" w:hAnsi="Calibri" w:cs="TimesNewRomanPSMT"/>
          <w:i/>
          <w:iCs/>
          <w:sz w:val="22"/>
        </w:rPr>
        <w:t xml:space="preserve">, </w:t>
      </w:r>
      <w:r w:rsidR="004F36B4" w:rsidRPr="004F36B4">
        <w:rPr>
          <w:rFonts w:ascii="Calibri" w:eastAsia="Cambria" w:hAnsi="Calibri" w:cs="TimesNewRomanPSMT"/>
          <w:iCs/>
          <w:sz w:val="22"/>
        </w:rPr>
        <w:t>Université de Lorraine,</w:t>
      </w:r>
      <w:r w:rsidR="004F36B4">
        <w:rPr>
          <w:rFonts w:ascii="Calibri" w:eastAsia="Cambria" w:hAnsi="Calibri" w:cs="TimesNewRomanPSMT"/>
          <w:i/>
          <w:iCs/>
          <w:sz w:val="22"/>
        </w:rPr>
        <w:t xml:space="preserve"> </w:t>
      </w:r>
      <w:r w:rsidRPr="00687AC8">
        <w:rPr>
          <w:rFonts w:ascii="Calibri" w:eastAsia="Cambria" w:hAnsi="Calibri" w:cs="TimesNewRomanPSMT"/>
          <w:sz w:val="22"/>
        </w:rPr>
        <w:t>30</w:t>
      </w:r>
      <w:r w:rsidR="004F36B4">
        <w:rPr>
          <w:rFonts w:ascii="Calibri" w:eastAsia="Cambria" w:hAnsi="Calibri" w:cs="TimesNewRomanPSMT"/>
          <w:sz w:val="22"/>
        </w:rPr>
        <w:t xml:space="preserve"> novembre </w:t>
      </w:r>
      <w:r w:rsidRPr="00687AC8">
        <w:rPr>
          <w:rFonts w:ascii="Calibri" w:eastAsia="Cambria" w:hAnsi="Calibri" w:cs="TimesNewRomanPSMT"/>
          <w:sz w:val="22"/>
        </w:rPr>
        <w:t>2012</w:t>
      </w:r>
      <w:r w:rsidR="004F36B4">
        <w:rPr>
          <w:rFonts w:ascii="Calibri" w:eastAsia="Cambria" w:hAnsi="Calibri" w:cs="TimesNewRomanPSMT"/>
          <w:sz w:val="22"/>
        </w:rPr>
        <w:t xml:space="preserve"> (garant scientifique</w:t>
      </w:r>
      <w:r w:rsidR="000C5207">
        <w:rPr>
          <w:rFonts w:ascii="Calibri" w:eastAsia="Cambria" w:hAnsi="Calibri" w:cs="TimesNewRomanPSMT"/>
          <w:sz w:val="22"/>
        </w:rPr>
        <w:t>)</w:t>
      </w:r>
      <w:r w:rsidR="004F36B4">
        <w:rPr>
          <w:rFonts w:ascii="Calibri" w:eastAsia="Cambria" w:hAnsi="Calibri" w:cs="TimesNewRomanPSMT"/>
          <w:sz w:val="22"/>
        </w:rPr>
        <w:t xml:space="preserve">. </w:t>
      </w:r>
      <w:r>
        <w:rPr>
          <w:rFonts w:ascii="Calibri" w:eastAsia="Cambria" w:hAnsi="Calibri" w:cs="TimesNewRomanPSMT"/>
          <w:iCs/>
          <w:sz w:val="22"/>
        </w:rPr>
        <w:t xml:space="preserve"> Qualifiée en 7</w:t>
      </w:r>
      <w:r w:rsidRPr="00FA3240">
        <w:rPr>
          <w:rFonts w:ascii="Calibri" w:eastAsia="Cambria" w:hAnsi="Calibri" w:cs="TimesNewRomanPSMT"/>
          <w:iCs/>
          <w:sz w:val="22"/>
          <w:vertAlign w:val="superscript"/>
        </w:rPr>
        <w:t>ème</w:t>
      </w:r>
      <w:r>
        <w:rPr>
          <w:rFonts w:ascii="Calibri" w:eastAsia="Cambria" w:hAnsi="Calibri" w:cs="TimesNewRomanPSMT"/>
          <w:iCs/>
          <w:sz w:val="22"/>
        </w:rPr>
        <w:t xml:space="preserve"> section du CNU.</w:t>
      </w:r>
      <w:r w:rsidR="009B71DD">
        <w:rPr>
          <w:rFonts w:ascii="Calibri" w:eastAsia="Cambria" w:hAnsi="Calibri" w:cs="TimesNewRomanPSMT"/>
          <w:iCs/>
          <w:sz w:val="22"/>
        </w:rPr>
        <w:t xml:space="preserve"> </w:t>
      </w:r>
      <w:r w:rsidR="00E84915">
        <w:rPr>
          <w:rFonts w:ascii="Calibri" w:eastAsia="Cambria" w:hAnsi="Calibri" w:cs="TimesNewRomanPSMT"/>
          <w:iCs/>
          <w:sz w:val="22"/>
        </w:rPr>
        <w:t>Émérite depuis</w:t>
      </w:r>
      <w:r w:rsidR="009B71DD">
        <w:rPr>
          <w:rFonts w:ascii="Calibri" w:eastAsia="Cambria" w:hAnsi="Calibri" w:cs="TimesNewRomanPSMT"/>
          <w:iCs/>
          <w:sz w:val="22"/>
        </w:rPr>
        <w:t xml:space="preserve"> </w:t>
      </w:r>
      <w:r w:rsidR="00E84915">
        <w:rPr>
          <w:rFonts w:ascii="Calibri" w:eastAsia="Cambria" w:hAnsi="Calibri" w:cs="TimesNewRomanPSMT"/>
          <w:iCs/>
          <w:sz w:val="22"/>
        </w:rPr>
        <w:t xml:space="preserve">fin </w:t>
      </w:r>
      <w:r w:rsidR="009B71DD">
        <w:rPr>
          <w:rFonts w:ascii="Calibri" w:eastAsia="Cambria" w:hAnsi="Calibri" w:cs="TimesNewRomanPSMT"/>
          <w:iCs/>
          <w:sz w:val="22"/>
        </w:rPr>
        <w:t>2017.</w:t>
      </w:r>
    </w:p>
    <w:p w14:paraId="795E9E5A" w14:textId="77777777" w:rsidR="00B84009" w:rsidRDefault="00B84009" w:rsidP="008A2F58">
      <w:pPr>
        <w:widowControl w:val="0"/>
        <w:autoSpaceDE w:val="0"/>
        <w:autoSpaceDN w:val="0"/>
        <w:adjustRightInd w:val="0"/>
        <w:jc w:val="both"/>
        <w:rPr>
          <w:rFonts w:ascii="Calibri" w:eastAsia="Cambria" w:hAnsi="Calibri" w:cs="TimesNewRomanPSMT"/>
          <w:sz w:val="22"/>
        </w:rPr>
      </w:pPr>
    </w:p>
    <w:p w14:paraId="3DEDDE2D" w14:textId="09A3CCF3" w:rsidR="005D4BED" w:rsidRPr="008B1CDD" w:rsidRDefault="005D4BED" w:rsidP="008B1CDD">
      <w:pPr>
        <w:widowControl w:val="0"/>
        <w:autoSpaceDE w:val="0"/>
        <w:autoSpaceDN w:val="0"/>
        <w:adjustRightInd w:val="0"/>
        <w:jc w:val="both"/>
        <w:rPr>
          <w:rFonts w:ascii="Calibri" w:eastAsia="Cambria" w:hAnsi="Calibri" w:cs="TimesNewRomanPSMT"/>
          <w:i/>
          <w:iCs/>
          <w:sz w:val="22"/>
        </w:rPr>
      </w:pPr>
      <w:r>
        <w:rPr>
          <w:rFonts w:ascii="Calibri" w:eastAsia="Cambria" w:hAnsi="Calibri" w:cs="TimesNewRomanPSMT"/>
          <w:sz w:val="22"/>
        </w:rPr>
        <w:t>2012</w:t>
      </w:r>
      <w:r>
        <w:rPr>
          <w:rFonts w:ascii="Calibri" w:eastAsia="Cambria" w:hAnsi="Calibri" w:cs="TimesNewRomanPSMT"/>
          <w:sz w:val="22"/>
        </w:rPr>
        <w:tab/>
      </w:r>
      <w:r w:rsidRPr="00DB0B9A">
        <w:rPr>
          <w:rFonts w:ascii="Calibri" w:eastAsia="Cambria" w:hAnsi="Calibri" w:cs="TimesNewRomanPSMT"/>
          <w:sz w:val="22"/>
        </w:rPr>
        <w:t>MUNOZ, Jean</w:t>
      </w:r>
      <w:r>
        <w:rPr>
          <w:rFonts w:ascii="Calibri" w:eastAsia="Cambria" w:hAnsi="Calibri" w:cs="TimesNewRomanPSMT"/>
          <w:sz w:val="22"/>
        </w:rPr>
        <w:t xml:space="preserve"> : </w:t>
      </w:r>
      <w:r w:rsidRPr="00DB0B9A">
        <w:rPr>
          <w:rFonts w:ascii="Calibri" w:eastAsia="Cambria" w:hAnsi="Calibri" w:cs="TimesNewRomanPSMT"/>
          <w:i/>
          <w:iCs/>
          <w:sz w:val="22"/>
        </w:rPr>
        <w:t>Créativité pédagogique et recul théorique en didactique des</w:t>
      </w:r>
      <w:r>
        <w:rPr>
          <w:rFonts w:ascii="Calibri" w:eastAsia="Cambria" w:hAnsi="Calibri" w:cs="TimesNewRomanPSMT"/>
          <w:i/>
          <w:iCs/>
          <w:sz w:val="22"/>
        </w:rPr>
        <w:t xml:space="preserve"> </w:t>
      </w:r>
      <w:r w:rsidRPr="00DB0B9A">
        <w:rPr>
          <w:rFonts w:ascii="Calibri" w:eastAsia="Cambria" w:hAnsi="Calibri" w:cs="TimesNewRomanPSMT"/>
          <w:i/>
          <w:iCs/>
          <w:sz w:val="22"/>
        </w:rPr>
        <w:t>langues</w:t>
      </w:r>
      <w:r w:rsidRPr="00DB0B9A">
        <w:rPr>
          <w:rFonts w:ascii="Calibri" w:eastAsia="Cambria" w:hAnsi="Calibri" w:cs="TimesNewRomanPSMT"/>
          <w:sz w:val="22"/>
        </w:rPr>
        <w:t>, garant scientifique Marie Françoise Narcy-Combes, Université de Nantes</w:t>
      </w:r>
      <w:r>
        <w:rPr>
          <w:rFonts w:ascii="Calibri" w:eastAsia="Cambria" w:hAnsi="Calibri" w:cs="TimesNewRomanPSMT"/>
          <w:i/>
          <w:iCs/>
          <w:sz w:val="22"/>
        </w:rPr>
        <w:t xml:space="preserve"> </w:t>
      </w:r>
      <w:r w:rsidRPr="00DB0B9A">
        <w:rPr>
          <w:rFonts w:ascii="Calibri" w:eastAsia="Cambria" w:hAnsi="Calibri" w:cs="TimesNewRomanPSMT"/>
          <w:sz w:val="22"/>
        </w:rPr>
        <w:t>(</w:t>
      </w:r>
      <w:r>
        <w:rPr>
          <w:rFonts w:ascii="Calibri" w:eastAsia="Cambria" w:hAnsi="Calibri" w:cs="TimesNewRomanPSMT"/>
          <w:sz w:val="22"/>
        </w:rPr>
        <w:t>r</w:t>
      </w:r>
      <w:r w:rsidRPr="00DB0B9A">
        <w:rPr>
          <w:rFonts w:ascii="Calibri" w:eastAsia="Cambria" w:hAnsi="Calibri" w:cs="TimesNewRomanPSMT"/>
          <w:sz w:val="22"/>
        </w:rPr>
        <w:t>apporteur</w:t>
      </w:r>
      <w:r w:rsidR="000C5207">
        <w:rPr>
          <w:rFonts w:ascii="Calibri" w:eastAsia="Cambria" w:hAnsi="Calibri" w:cs="TimesNewRomanPSMT"/>
          <w:sz w:val="22"/>
        </w:rPr>
        <w:t>e</w:t>
      </w:r>
      <w:r w:rsidRPr="00DB0B9A">
        <w:rPr>
          <w:rFonts w:ascii="Calibri" w:eastAsia="Cambria" w:hAnsi="Calibri" w:cs="TimesNewRomanPSMT"/>
          <w:sz w:val="22"/>
        </w:rPr>
        <w:t xml:space="preserve"> et membre du jury)</w:t>
      </w:r>
      <w:r>
        <w:rPr>
          <w:rFonts w:ascii="Calibri" w:eastAsia="Cambria" w:hAnsi="Calibri" w:cs="TimesNewRomanPSMT"/>
          <w:sz w:val="22"/>
        </w:rPr>
        <w:t>.</w:t>
      </w:r>
      <w:r w:rsidR="00831F2D">
        <w:rPr>
          <w:rFonts w:ascii="Calibri" w:eastAsia="Cambria" w:hAnsi="Calibri" w:cs="TimesNewRomanPSMT"/>
          <w:sz w:val="22"/>
        </w:rPr>
        <w:t xml:space="preserve"> N’a pas demandé </w:t>
      </w:r>
      <w:r w:rsidR="00FA22BA">
        <w:rPr>
          <w:rFonts w:ascii="Calibri" w:eastAsia="Cambria" w:hAnsi="Calibri" w:cs="TimesNewRomanPSMT"/>
          <w:sz w:val="22"/>
        </w:rPr>
        <w:t>s</w:t>
      </w:r>
      <w:r w:rsidR="00831F2D">
        <w:rPr>
          <w:rFonts w:ascii="Calibri" w:eastAsia="Cambria" w:hAnsi="Calibri" w:cs="TimesNewRomanPSMT"/>
          <w:sz w:val="22"/>
        </w:rPr>
        <w:t xml:space="preserve">a qualification en raison de son lieu de vie </w:t>
      </w:r>
      <w:r w:rsidR="009B71DD">
        <w:rPr>
          <w:rFonts w:ascii="Calibri" w:eastAsia="Cambria" w:hAnsi="Calibri" w:cs="TimesNewRomanPSMT"/>
          <w:sz w:val="22"/>
        </w:rPr>
        <w:t xml:space="preserve">et de ses responsabilités locales </w:t>
      </w:r>
      <w:r w:rsidR="00831F2D">
        <w:rPr>
          <w:rFonts w:ascii="Calibri" w:eastAsia="Cambria" w:hAnsi="Calibri" w:cs="TimesNewRomanPSMT"/>
          <w:sz w:val="22"/>
        </w:rPr>
        <w:t>(Papeete, Tahiti).</w:t>
      </w:r>
    </w:p>
    <w:p w14:paraId="69714B5F" w14:textId="77777777" w:rsidR="00B84009" w:rsidRDefault="00B84009" w:rsidP="008A2F58">
      <w:pPr>
        <w:jc w:val="both"/>
        <w:rPr>
          <w:rFonts w:ascii="Calibri" w:hAnsi="Calibri"/>
          <w:sz w:val="22"/>
        </w:rPr>
      </w:pPr>
    </w:p>
    <w:p w14:paraId="3A657259" w14:textId="43C58550" w:rsidR="00B5289D" w:rsidRPr="00B5289D" w:rsidRDefault="005D4BED" w:rsidP="00B5289D">
      <w:pPr>
        <w:jc w:val="both"/>
        <w:outlineLvl w:val="0"/>
        <w:rPr>
          <w:rFonts w:ascii="Calibri" w:hAnsi="Calibri"/>
          <w:b/>
          <w:sz w:val="22"/>
        </w:rPr>
      </w:pPr>
      <w:r>
        <w:rPr>
          <w:rFonts w:ascii="Calibri" w:hAnsi="Calibri"/>
          <w:b/>
          <w:sz w:val="22"/>
        </w:rPr>
        <w:t>Thèses</w:t>
      </w:r>
      <w:r w:rsidR="008A2F58">
        <w:rPr>
          <w:rFonts w:ascii="Calibri" w:hAnsi="Calibri"/>
          <w:b/>
          <w:sz w:val="22"/>
        </w:rPr>
        <w:t xml:space="preserve"> </w:t>
      </w:r>
      <w:r w:rsidR="00CA36B7">
        <w:rPr>
          <w:rFonts w:ascii="Calibri" w:hAnsi="Calibri"/>
          <w:b/>
          <w:sz w:val="22"/>
        </w:rPr>
        <w:t xml:space="preserve">soutenues </w:t>
      </w:r>
      <w:r w:rsidR="00F03C2A">
        <w:rPr>
          <w:rFonts w:ascii="Calibri" w:hAnsi="Calibri"/>
          <w:b/>
          <w:sz w:val="22"/>
        </w:rPr>
        <w:t>(</w:t>
      </w:r>
      <w:r w:rsidR="00BF7A4D">
        <w:rPr>
          <w:rFonts w:ascii="Calibri" w:hAnsi="Calibri"/>
          <w:b/>
          <w:sz w:val="22"/>
        </w:rPr>
        <w:t>2</w:t>
      </w:r>
      <w:r w:rsidR="00666D93">
        <w:rPr>
          <w:rFonts w:ascii="Calibri" w:hAnsi="Calibri"/>
          <w:b/>
          <w:sz w:val="22"/>
        </w:rPr>
        <w:t>2</w:t>
      </w:r>
      <w:r w:rsidR="00BF7A4D">
        <w:rPr>
          <w:rFonts w:ascii="Calibri" w:hAnsi="Calibri"/>
          <w:b/>
          <w:sz w:val="22"/>
        </w:rPr>
        <w:t>)</w:t>
      </w:r>
    </w:p>
    <w:p w14:paraId="45908798" w14:textId="63D31A57" w:rsidR="00666D93" w:rsidRDefault="00666D93" w:rsidP="00D32D65">
      <w:pPr>
        <w:jc w:val="both"/>
        <w:rPr>
          <w:rFonts w:asciiTheme="minorHAnsi" w:eastAsia="Cambria" w:hAnsiTheme="minorHAnsi" w:cs="TimesNewRomanPSMT"/>
          <w:sz w:val="22"/>
          <w:szCs w:val="22"/>
        </w:rPr>
      </w:pPr>
      <w:r>
        <w:rPr>
          <w:rFonts w:asciiTheme="minorHAnsi" w:eastAsia="Cambria" w:hAnsiTheme="minorHAnsi" w:cs="TimesNewRomanPSMT"/>
          <w:sz w:val="22"/>
          <w:szCs w:val="22"/>
        </w:rPr>
        <w:t xml:space="preserve">2020 ABDULSADIK Eman (11.12.2020). </w:t>
      </w:r>
      <w:r>
        <w:rPr>
          <w:rFonts w:asciiTheme="minorHAnsi" w:eastAsia="Cambria" w:hAnsiTheme="minorHAnsi" w:cs="TimesNewRomanPSMT"/>
          <w:i/>
          <w:sz w:val="22"/>
          <w:szCs w:val="22"/>
        </w:rPr>
        <w:t xml:space="preserve">L’enseignement du français dans le supérieur en Lybie : étude de cas. </w:t>
      </w:r>
      <w:r>
        <w:rPr>
          <w:rFonts w:asciiTheme="minorHAnsi" w:eastAsia="Cambria" w:hAnsiTheme="minorHAnsi" w:cs="TimesNewRomanPSMT"/>
          <w:sz w:val="22"/>
          <w:szCs w:val="22"/>
        </w:rPr>
        <w:t>Thèse sous la direction de Diana-Lee Simon, Université de Grenoble (Présidente)</w:t>
      </w:r>
    </w:p>
    <w:p w14:paraId="49AFE847" w14:textId="77777777" w:rsidR="00666D93" w:rsidRDefault="00666D93" w:rsidP="00D32D65">
      <w:pPr>
        <w:jc w:val="both"/>
        <w:rPr>
          <w:rFonts w:asciiTheme="minorHAnsi" w:eastAsia="Cambria" w:hAnsiTheme="minorHAnsi" w:cs="TimesNewRomanPSMT"/>
          <w:sz w:val="22"/>
          <w:szCs w:val="22"/>
        </w:rPr>
      </w:pPr>
    </w:p>
    <w:p w14:paraId="6E1984F3" w14:textId="54AE9C52" w:rsidR="0036530E" w:rsidRPr="00D32D65" w:rsidRDefault="0036530E" w:rsidP="00D32D65">
      <w:pPr>
        <w:jc w:val="both"/>
        <w:rPr>
          <w:rFonts w:ascii="Calibri" w:hAnsi="Calibri"/>
          <w:b/>
          <w:sz w:val="28"/>
          <w:szCs w:val="28"/>
        </w:rPr>
      </w:pPr>
      <w:r w:rsidRPr="00D32D65">
        <w:rPr>
          <w:rFonts w:asciiTheme="minorHAnsi" w:eastAsia="Cambria" w:hAnsiTheme="minorHAnsi" w:cs="TimesNewRomanPSMT"/>
          <w:sz w:val="22"/>
          <w:szCs w:val="22"/>
        </w:rPr>
        <w:t>2019</w:t>
      </w:r>
      <w:r w:rsidRPr="00D32D65">
        <w:rPr>
          <w:rFonts w:asciiTheme="minorHAnsi" w:eastAsia="Cambria" w:hAnsiTheme="minorHAnsi" w:cs="TimesNewRomanPSMT"/>
          <w:sz w:val="22"/>
          <w:szCs w:val="22"/>
        </w:rPr>
        <w:tab/>
        <w:t>DJORJEVIC, Sladejena (16.12.2</w:t>
      </w:r>
      <w:r w:rsidR="00BE02EF">
        <w:rPr>
          <w:rFonts w:asciiTheme="minorHAnsi" w:eastAsia="Cambria" w:hAnsiTheme="minorHAnsi" w:cs="TimesNewRomanPSMT"/>
          <w:sz w:val="22"/>
          <w:szCs w:val="22"/>
        </w:rPr>
        <w:t>0</w:t>
      </w:r>
      <w:r w:rsidRPr="00D32D65">
        <w:rPr>
          <w:rFonts w:asciiTheme="minorHAnsi" w:eastAsia="Cambria" w:hAnsiTheme="minorHAnsi" w:cs="TimesNewRomanPSMT"/>
          <w:sz w:val="22"/>
          <w:szCs w:val="22"/>
        </w:rPr>
        <w:t xml:space="preserve">19). </w:t>
      </w:r>
      <w:r w:rsidR="00D32D65" w:rsidRPr="00D32D65">
        <w:rPr>
          <w:rFonts w:ascii="Calibri" w:hAnsi="Calibri"/>
          <w:i/>
          <w:sz w:val="22"/>
          <w:szCs w:val="22"/>
        </w:rPr>
        <w:t>Les parcours d’appropriation du français en contexte scolaire par de jeunes enfants descendants de migrants peu parleurs de la langue de l’école</w:t>
      </w:r>
      <w:r w:rsidRPr="00D32D65">
        <w:rPr>
          <w:rFonts w:asciiTheme="minorHAnsi" w:eastAsia="Cambria" w:hAnsiTheme="minorHAnsi" w:cs="TimesNewRomanPSMT"/>
          <w:sz w:val="22"/>
          <w:szCs w:val="22"/>
        </w:rPr>
        <w:t>. Thèse sous la direction de Greta Komur, Université de Haute Alsace (rapporteure)</w:t>
      </w:r>
    </w:p>
    <w:p w14:paraId="4DD195F1" w14:textId="77777777" w:rsidR="0036530E" w:rsidRDefault="0036530E" w:rsidP="00E84890">
      <w:pPr>
        <w:spacing w:line="253" w:lineRule="atLeast"/>
        <w:jc w:val="both"/>
        <w:rPr>
          <w:rFonts w:asciiTheme="minorHAnsi" w:eastAsia="Cambria" w:hAnsiTheme="minorHAnsi" w:cs="TimesNewRomanPSMT"/>
          <w:sz w:val="22"/>
          <w:szCs w:val="22"/>
        </w:rPr>
      </w:pPr>
    </w:p>
    <w:p w14:paraId="20491379" w14:textId="165EC3C5" w:rsidR="00845863" w:rsidRDefault="00845863" w:rsidP="00E84890">
      <w:pPr>
        <w:spacing w:line="253" w:lineRule="atLeast"/>
        <w:jc w:val="both"/>
        <w:rPr>
          <w:rFonts w:asciiTheme="minorHAnsi" w:eastAsia="Cambria" w:hAnsiTheme="minorHAnsi" w:cs="TimesNewRomanPSMT"/>
          <w:sz w:val="22"/>
          <w:szCs w:val="22"/>
        </w:rPr>
      </w:pPr>
      <w:r>
        <w:rPr>
          <w:rFonts w:asciiTheme="minorHAnsi" w:eastAsia="Cambria" w:hAnsiTheme="minorHAnsi" w:cs="TimesNewRomanPSMT"/>
          <w:sz w:val="22"/>
          <w:szCs w:val="22"/>
        </w:rPr>
        <w:t>2019</w:t>
      </w:r>
      <w:r>
        <w:rPr>
          <w:rFonts w:asciiTheme="minorHAnsi" w:eastAsia="Cambria" w:hAnsiTheme="minorHAnsi" w:cs="TimesNewRomanPSMT"/>
          <w:sz w:val="22"/>
          <w:szCs w:val="22"/>
        </w:rPr>
        <w:tab/>
        <w:t>ARISMENDI GOMEZ</w:t>
      </w:r>
      <w:r>
        <w:rPr>
          <w:rFonts w:ascii="Calibri" w:hAnsi="Calibri"/>
          <w:color w:val="000000"/>
          <w:sz w:val="22"/>
          <w:szCs w:val="22"/>
        </w:rPr>
        <w:t xml:space="preserve">, </w:t>
      </w:r>
      <w:r w:rsidRPr="00845863">
        <w:rPr>
          <w:rFonts w:ascii="Calibri" w:hAnsi="Calibri"/>
          <w:color w:val="000000"/>
          <w:sz w:val="22"/>
          <w:szCs w:val="22"/>
        </w:rPr>
        <w:t>Fabio</w:t>
      </w:r>
      <w:r>
        <w:rPr>
          <w:rFonts w:ascii="Calibri" w:hAnsi="Calibri"/>
          <w:color w:val="000000"/>
          <w:sz w:val="22"/>
          <w:szCs w:val="22"/>
        </w:rPr>
        <w:t xml:space="preserve"> (13.12.2019). </w:t>
      </w:r>
      <w:r w:rsidRPr="00845863">
        <w:rPr>
          <w:rFonts w:ascii="Calibri" w:hAnsi="Calibri"/>
          <w:i/>
          <w:iCs/>
          <w:color w:val="000000"/>
          <w:sz w:val="22"/>
          <w:szCs w:val="22"/>
        </w:rPr>
        <w:t>Dynamiser la formation à l’éducation interculturelle des formateurs d’enseignants de langues étrangères en Colombie : une recherche-action à l’Université d’Antioquia.</w:t>
      </w:r>
      <w:r w:rsidRPr="00845863">
        <w:rPr>
          <w:rFonts w:ascii="Calibri" w:hAnsi="Calibri"/>
          <w:b/>
          <w:bCs/>
          <w:color w:val="000000"/>
          <w:sz w:val="28"/>
          <w:szCs w:val="28"/>
        </w:rPr>
        <w:t> </w:t>
      </w:r>
      <w:r w:rsidRPr="00D524C6">
        <w:rPr>
          <w:rFonts w:asciiTheme="minorHAnsi" w:eastAsia="Cambria" w:hAnsiTheme="minorHAnsi" w:cs="TimesNewRomanPSMT"/>
          <w:sz w:val="22"/>
          <w:szCs w:val="22"/>
        </w:rPr>
        <w:t>Thèse sous la direction de</w:t>
      </w:r>
      <w:r>
        <w:rPr>
          <w:rFonts w:asciiTheme="minorHAnsi" w:eastAsia="Cambria" w:hAnsiTheme="minorHAnsi" w:cs="TimesNewRomanPSMT"/>
          <w:sz w:val="22"/>
          <w:szCs w:val="22"/>
        </w:rPr>
        <w:t xml:space="preserve"> Diana</w:t>
      </w:r>
      <w:r w:rsidR="00E84890">
        <w:rPr>
          <w:rFonts w:asciiTheme="minorHAnsi" w:eastAsia="Cambria" w:hAnsiTheme="minorHAnsi" w:cs="TimesNewRomanPSMT"/>
          <w:sz w:val="22"/>
          <w:szCs w:val="22"/>
        </w:rPr>
        <w:t>-</w:t>
      </w:r>
      <w:r>
        <w:rPr>
          <w:rFonts w:asciiTheme="minorHAnsi" w:eastAsia="Cambria" w:hAnsiTheme="minorHAnsi" w:cs="TimesNewRomanPSMT"/>
          <w:sz w:val="22"/>
          <w:szCs w:val="22"/>
        </w:rPr>
        <w:t>Lee Simon et C</w:t>
      </w:r>
      <w:r w:rsidR="001C12F9">
        <w:rPr>
          <w:rFonts w:asciiTheme="minorHAnsi" w:eastAsia="Cambria" w:hAnsiTheme="minorHAnsi" w:cs="TimesNewRomanPSMT"/>
          <w:sz w:val="22"/>
          <w:szCs w:val="22"/>
        </w:rPr>
        <w:t>ha</w:t>
      </w:r>
      <w:r>
        <w:rPr>
          <w:rFonts w:asciiTheme="minorHAnsi" w:eastAsia="Cambria" w:hAnsiTheme="minorHAnsi" w:cs="TimesNewRomanPSMT"/>
          <w:sz w:val="22"/>
          <w:szCs w:val="22"/>
        </w:rPr>
        <w:t>ntal Dompmartin</w:t>
      </w:r>
      <w:r w:rsidR="00E84890">
        <w:rPr>
          <w:rFonts w:asciiTheme="minorHAnsi" w:eastAsia="Cambria" w:hAnsiTheme="minorHAnsi" w:cs="TimesNewRomanPSMT"/>
          <w:sz w:val="22"/>
          <w:szCs w:val="22"/>
        </w:rPr>
        <w:t>-Normand</w:t>
      </w:r>
      <w:r>
        <w:rPr>
          <w:rFonts w:asciiTheme="minorHAnsi" w:eastAsia="Cambria" w:hAnsiTheme="minorHAnsi" w:cs="TimesNewRomanPSMT"/>
          <w:sz w:val="22"/>
          <w:szCs w:val="22"/>
        </w:rPr>
        <w:t>, Université de Grenoble (</w:t>
      </w:r>
      <w:r w:rsidR="00D32D65">
        <w:rPr>
          <w:rFonts w:asciiTheme="minorHAnsi" w:eastAsia="Cambria" w:hAnsiTheme="minorHAnsi" w:cs="TimesNewRomanPSMT"/>
          <w:sz w:val="22"/>
          <w:szCs w:val="22"/>
        </w:rPr>
        <w:t>Présidente</w:t>
      </w:r>
      <w:r>
        <w:rPr>
          <w:rFonts w:asciiTheme="minorHAnsi" w:eastAsia="Cambria" w:hAnsiTheme="minorHAnsi" w:cs="TimesNewRomanPSMT"/>
          <w:sz w:val="22"/>
          <w:szCs w:val="22"/>
        </w:rPr>
        <w:t>)</w:t>
      </w:r>
    </w:p>
    <w:p w14:paraId="4FCEB7DC" w14:textId="77777777" w:rsidR="00845863" w:rsidRPr="00845863" w:rsidRDefault="00845863" w:rsidP="00845863">
      <w:pPr>
        <w:spacing w:line="253" w:lineRule="atLeast"/>
        <w:rPr>
          <w:rFonts w:ascii="Calibri" w:hAnsi="Calibri"/>
          <w:color w:val="000000"/>
          <w:sz w:val="22"/>
          <w:szCs w:val="22"/>
        </w:rPr>
      </w:pPr>
    </w:p>
    <w:p w14:paraId="5883296F" w14:textId="67B83152" w:rsidR="00CE259A" w:rsidRPr="00D524C6" w:rsidRDefault="00CE259A" w:rsidP="00D524C6">
      <w:pPr>
        <w:jc w:val="both"/>
        <w:rPr>
          <w:rFonts w:asciiTheme="minorHAnsi" w:hAnsiTheme="minorHAnsi"/>
          <w:sz w:val="22"/>
          <w:szCs w:val="22"/>
        </w:rPr>
      </w:pPr>
      <w:r w:rsidRPr="00D524C6">
        <w:rPr>
          <w:rFonts w:asciiTheme="minorHAnsi" w:eastAsia="Cambria" w:hAnsiTheme="minorHAnsi" w:cs="TimesNewRomanPSMT"/>
          <w:sz w:val="22"/>
          <w:szCs w:val="22"/>
        </w:rPr>
        <w:t>2018</w:t>
      </w:r>
      <w:r w:rsidRPr="00D524C6">
        <w:rPr>
          <w:rFonts w:asciiTheme="minorHAnsi" w:eastAsia="Cambria" w:hAnsiTheme="minorHAnsi" w:cs="TimesNewRomanPSMT"/>
          <w:sz w:val="22"/>
          <w:szCs w:val="22"/>
        </w:rPr>
        <w:tab/>
        <w:t xml:space="preserve">FIORENTINO, Alice (15.11.2018). </w:t>
      </w:r>
      <w:r w:rsidR="00D524C6" w:rsidRPr="00D524C6">
        <w:rPr>
          <w:rFonts w:asciiTheme="minorHAnsi" w:hAnsiTheme="minorHAnsi"/>
          <w:i/>
          <w:sz w:val="22"/>
          <w:szCs w:val="22"/>
        </w:rPr>
        <w:t>Usages opérationnels de l’intercompréhension dans une Europe multilingue : pour favoriser la mobilité et l’inclusion</w:t>
      </w:r>
      <w:r w:rsidR="00D524C6" w:rsidRPr="00D524C6">
        <w:rPr>
          <w:rFonts w:asciiTheme="minorHAnsi" w:hAnsiTheme="minorHAnsi"/>
          <w:sz w:val="22"/>
          <w:szCs w:val="22"/>
        </w:rPr>
        <w:t xml:space="preserve">, </w:t>
      </w:r>
      <w:r w:rsidRPr="00D524C6">
        <w:rPr>
          <w:rFonts w:asciiTheme="minorHAnsi" w:eastAsia="Cambria" w:hAnsiTheme="minorHAnsi" w:cs="TimesNewRomanPSMT"/>
          <w:sz w:val="22"/>
          <w:szCs w:val="22"/>
        </w:rPr>
        <w:t>Thèse sous la direction de Éric Castagne, Université de Reims Champagne Ardenne (Présidente)</w:t>
      </w:r>
    </w:p>
    <w:p w14:paraId="4018E6EF" w14:textId="77777777" w:rsidR="00CE259A" w:rsidRPr="00D524C6" w:rsidRDefault="00CE259A" w:rsidP="00417EB0">
      <w:pPr>
        <w:widowControl w:val="0"/>
        <w:autoSpaceDE w:val="0"/>
        <w:autoSpaceDN w:val="0"/>
        <w:adjustRightInd w:val="0"/>
        <w:jc w:val="both"/>
        <w:rPr>
          <w:rFonts w:asciiTheme="minorHAnsi" w:eastAsia="Cambria" w:hAnsiTheme="minorHAnsi" w:cs="TimesNewRomanPSMT"/>
          <w:sz w:val="22"/>
          <w:szCs w:val="22"/>
          <w:highlight w:val="yellow"/>
        </w:rPr>
      </w:pPr>
    </w:p>
    <w:p w14:paraId="02681A95" w14:textId="7C961C4A" w:rsidR="00CE259A" w:rsidRPr="00BF2B86" w:rsidRDefault="00CE259A" w:rsidP="00BF2B86">
      <w:pPr>
        <w:pStyle w:val="NormalWeb"/>
        <w:shd w:val="clear" w:color="auto" w:fill="FFFFFF"/>
        <w:spacing w:before="0" w:beforeAutospacing="0" w:after="0" w:afterAutospacing="0"/>
        <w:jc w:val="both"/>
        <w:rPr>
          <w:rFonts w:asciiTheme="minorHAnsi" w:hAnsiTheme="minorHAnsi" w:cs="Arial"/>
          <w:i/>
          <w:color w:val="000000"/>
          <w:sz w:val="22"/>
          <w:szCs w:val="22"/>
        </w:rPr>
      </w:pPr>
      <w:r w:rsidRPr="00BF2B86">
        <w:rPr>
          <w:rFonts w:asciiTheme="minorHAnsi" w:eastAsia="Cambria" w:hAnsiTheme="minorHAnsi" w:cs="TimesNewRomanPSMT"/>
          <w:sz w:val="22"/>
          <w:szCs w:val="22"/>
        </w:rPr>
        <w:t>2018</w:t>
      </w:r>
      <w:r w:rsidR="00D524C6" w:rsidRPr="00BF2B86">
        <w:rPr>
          <w:rFonts w:asciiTheme="minorHAnsi" w:eastAsia="Cambria" w:hAnsiTheme="minorHAnsi" w:cs="TimesNewRomanPSMT"/>
          <w:sz w:val="22"/>
          <w:szCs w:val="22"/>
        </w:rPr>
        <w:tab/>
        <w:t>FAUCOMPRE-GÖ</w:t>
      </w:r>
      <w:r w:rsidRPr="00BF2B86">
        <w:rPr>
          <w:rFonts w:asciiTheme="minorHAnsi" w:eastAsia="Cambria" w:hAnsiTheme="minorHAnsi" w:cs="TimesNewRomanPSMT"/>
          <w:sz w:val="22"/>
          <w:szCs w:val="22"/>
        </w:rPr>
        <w:t xml:space="preserve">B, Chloé (13.11.2018). </w:t>
      </w:r>
      <w:r w:rsidR="00BF2B86" w:rsidRPr="00BF2B86">
        <w:rPr>
          <w:rFonts w:asciiTheme="minorHAnsi" w:hAnsiTheme="minorHAnsi" w:cs="Arial"/>
          <w:i/>
          <w:color w:val="000000"/>
          <w:sz w:val="22"/>
          <w:szCs w:val="22"/>
        </w:rPr>
        <w:t>Enseigner la langue du voisin dans une région transfrontalière franco-allemande : quelle approche didactique s’y prête ? Étude exploratoire dans quatre établissements d’enseignement secondaire du Rhin supérieur,</w:t>
      </w:r>
      <w:r w:rsidR="00BF2B86">
        <w:rPr>
          <w:rFonts w:asciiTheme="minorHAnsi" w:hAnsiTheme="minorHAnsi" w:cs="Arial"/>
          <w:i/>
          <w:color w:val="000000"/>
          <w:sz w:val="22"/>
          <w:szCs w:val="22"/>
        </w:rPr>
        <w:t xml:space="preserve"> </w:t>
      </w:r>
      <w:r w:rsidRPr="00BF2B86">
        <w:rPr>
          <w:rFonts w:asciiTheme="minorHAnsi" w:eastAsia="Cambria" w:hAnsiTheme="minorHAnsi" w:cs="TimesNewRomanPSMT"/>
          <w:sz w:val="22"/>
          <w:szCs w:val="22"/>
        </w:rPr>
        <w:t xml:space="preserve">Thèse en </w:t>
      </w:r>
      <w:r w:rsidR="00BF2B86">
        <w:rPr>
          <w:rFonts w:asciiTheme="minorHAnsi" w:eastAsia="Cambria" w:hAnsiTheme="minorHAnsi" w:cs="TimesNewRomanPSMT"/>
          <w:sz w:val="22"/>
          <w:szCs w:val="22"/>
        </w:rPr>
        <w:t xml:space="preserve">contrat doctoral et </w:t>
      </w:r>
      <w:r w:rsidRPr="00BF2B86">
        <w:rPr>
          <w:rFonts w:asciiTheme="minorHAnsi" w:eastAsia="Cambria" w:hAnsiTheme="minorHAnsi" w:cs="TimesNewRomanPSMT"/>
          <w:sz w:val="22"/>
          <w:szCs w:val="22"/>
        </w:rPr>
        <w:t xml:space="preserve">cotutelle sous la direction de Olivier Mentz et Greta Komur, Université de Freiburg et </w:t>
      </w:r>
      <w:r w:rsidR="00BF2B86">
        <w:rPr>
          <w:rFonts w:asciiTheme="minorHAnsi" w:eastAsia="Cambria" w:hAnsiTheme="minorHAnsi" w:cs="TimesNewRomanPSMT"/>
          <w:sz w:val="22"/>
          <w:szCs w:val="22"/>
        </w:rPr>
        <w:t xml:space="preserve">Université </w:t>
      </w:r>
      <w:r w:rsidRPr="00BF2B86">
        <w:rPr>
          <w:rFonts w:asciiTheme="minorHAnsi" w:eastAsia="Cambria" w:hAnsiTheme="minorHAnsi" w:cs="TimesNewRomanPSMT"/>
          <w:sz w:val="22"/>
          <w:szCs w:val="22"/>
        </w:rPr>
        <w:t>de Haute</w:t>
      </w:r>
      <w:r w:rsidR="00E84890">
        <w:rPr>
          <w:rFonts w:asciiTheme="minorHAnsi" w:eastAsia="Cambria" w:hAnsiTheme="minorHAnsi" w:cs="TimesNewRomanPSMT"/>
          <w:sz w:val="22"/>
          <w:szCs w:val="22"/>
        </w:rPr>
        <w:t>-</w:t>
      </w:r>
      <w:r w:rsidRPr="00BF2B86">
        <w:rPr>
          <w:rFonts w:asciiTheme="minorHAnsi" w:eastAsia="Cambria" w:hAnsiTheme="minorHAnsi" w:cs="TimesNewRomanPSMT"/>
          <w:sz w:val="22"/>
          <w:szCs w:val="22"/>
        </w:rPr>
        <w:t>Alsace, soutenue à Freiburg (rapporteure)</w:t>
      </w:r>
    </w:p>
    <w:p w14:paraId="42852201" w14:textId="77777777" w:rsidR="00CE259A" w:rsidRDefault="00CE259A" w:rsidP="00417EB0">
      <w:pPr>
        <w:widowControl w:val="0"/>
        <w:autoSpaceDE w:val="0"/>
        <w:autoSpaceDN w:val="0"/>
        <w:adjustRightInd w:val="0"/>
        <w:jc w:val="both"/>
        <w:rPr>
          <w:rFonts w:ascii="Calibri" w:eastAsia="Cambria" w:hAnsi="Calibri" w:cs="TimesNewRomanPSMT"/>
          <w:sz w:val="22"/>
          <w:szCs w:val="22"/>
        </w:rPr>
      </w:pPr>
    </w:p>
    <w:p w14:paraId="60E09D51" w14:textId="0F030CAA" w:rsidR="00320FA8" w:rsidRDefault="00320FA8" w:rsidP="00417EB0">
      <w:pPr>
        <w:widowControl w:val="0"/>
        <w:autoSpaceDE w:val="0"/>
        <w:autoSpaceDN w:val="0"/>
        <w:adjustRightInd w:val="0"/>
        <w:jc w:val="both"/>
        <w:rPr>
          <w:rFonts w:ascii="Calibri" w:eastAsia="Cambria" w:hAnsi="Calibri" w:cs="TimesNewRomanPSMT"/>
          <w:sz w:val="22"/>
          <w:szCs w:val="22"/>
        </w:rPr>
      </w:pPr>
      <w:r>
        <w:rPr>
          <w:rFonts w:ascii="Calibri" w:eastAsia="Cambria" w:hAnsi="Calibri" w:cs="TimesNewRomanPSMT"/>
          <w:sz w:val="22"/>
          <w:szCs w:val="22"/>
        </w:rPr>
        <w:lastRenderedPageBreak/>
        <w:t>2018</w:t>
      </w:r>
      <w:r>
        <w:rPr>
          <w:rFonts w:ascii="Calibri" w:eastAsia="Cambria" w:hAnsi="Calibri" w:cs="TimesNewRomanPSMT"/>
          <w:sz w:val="22"/>
          <w:szCs w:val="22"/>
        </w:rPr>
        <w:tab/>
        <w:t>ZHAO Jipeng (25.06.2018).</w:t>
      </w:r>
      <w:r w:rsidRPr="008F1C35">
        <w:rPr>
          <w:rFonts w:ascii="Calibri" w:eastAsia="Cambria" w:hAnsi="Calibri" w:cs="TimesNewRomanPSMT"/>
          <w:sz w:val="22"/>
          <w:szCs w:val="22"/>
        </w:rPr>
        <w:t xml:space="preserve"> </w:t>
      </w:r>
      <w:r w:rsidRPr="00CE259A">
        <w:rPr>
          <w:rFonts w:ascii="Calibri" w:hAnsi="Calibri"/>
          <w:i/>
          <w:sz w:val="22"/>
          <w:szCs w:val="22"/>
        </w:rPr>
        <w:t>Didactique de la grammaire dans l’enseignement du français langue étrangère en Chine. Vers un éclectisme méthodologique – L’exemple de l’Université de l’Anhui</w:t>
      </w:r>
      <w:r w:rsidRPr="008F1C35">
        <w:rPr>
          <w:rFonts w:ascii="Calibri" w:hAnsi="Calibri"/>
          <w:sz w:val="22"/>
          <w:szCs w:val="22"/>
        </w:rPr>
        <w:t>.</w:t>
      </w:r>
      <w:r w:rsidRPr="00320FA8">
        <w:rPr>
          <w:rFonts w:ascii="Calibri" w:eastAsia="Cambria" w:hAnsi="Calibri" w:cs="TimesNewRomanPSMT"/>
          <w:sz w:val="22"/>
          <w:szCs w:val="22"/>
        </w:rPr>
        <w:t xml:space="preserve"> </w:t>
      </w:r>
      <w:r w:rsidRPr="00ED3068">
        <w:rPr>
          <w:rFonts w:ascii="Calibri" w:eastAsia="Cambria" w:hAnsi="Calibri" w:cs="TimesNewRomanPSMT"/>
          <w:sz w:val="22"/>
          <w:szCs w:val="22"/>
        </w:rPr>
        <w:t>Thèse sous la direction d</w:t>
      </w:r>
      <w:r>
        <w:rPr>
          <w:rFonts w:ascii="Calibri" w:eastAsia="Cambria" w:hAnsi="Calibri" w:cs="TimesNewRomanPSMT"/>
          <w:sz w:val="22"/>
          <w:szCs w:val="22"/>
        </w:rPr>
        <w:t>e Jean-Pierre Cuq, Université de</w:t>
      </w:r>
      <w:r w:rsidR="00CE259A">
        <w:rPr>
          <w:rFonts w:ascii="Calibri" w:eastAsia="Cambria" w:hAnsi="Calibri" w:cs="TimesNewRomanPSMT"/>
          <w:sz w:val="22"/>
          <w:szCs w:val="22"/>
        </w:rPr>
        <w:t xml:space="preserve"> Nice Sophia Antipolis (rapp</w:t>
      </w:r>
      <w:r>
        <w:rPr>
          <w:rFonts w:ascii="Calibri" w:eastAsia="Cambria" w:hAnsi="Calibri" w:cs="TimesNewRomanPSMT"/>
          <w:sz w:val="22"/>
          <w:szCs w:val="22"/>
        </w:rPr>
        <w:t>orteure)</w:t>
      </w:r>
    </w:p>
    <w:p w14:paraId="2400163A" w14:textId="77777777" w:rsidR="00320FA8" w:rsidRDefault="00320FA8" w:rsidP="00417EB0">
      <w:pPr>
        <w:widowControl w:val="0"/>
        <w:autoSpaceDE w:val="0"/>
        <w:autoSpaceDN w:val="0"/>
        <w:adjustRightInd w:val="0"/>
        <w:jc w:val="both"/>
        <w:rPr>
          <w:rFonts w:ascii="Calibri" w:eastAsia="Cambria" w:hAnsi="Calibri" w:cs="TimesNewRomanPSMT"/>
          <w:sz w:val="22"/>
          <w:szCs w:val="22"/>
        </w:rPr>
      </w:pPr>
    </w:p>
    <w:p w14:paraId="326174D4" w14:textId="77777777" w:rsidR="00402F69" w:rsidRPr="00ED3068" w:rsidRDefault="00402F69" w:rsidP="00417EB0">
      <w:pPr>
        <w:widowControl w:val="0"/>
        <w:autoSpaceDE w:val="0"/>
        <w:autoSpaceDN w:val="0"/>
        <w:adjustRightInd w:val="0"/>
        <w:jc w:val="both"/>
        <w:rPr>
          <w:rFonts w:ascii="Calibri" w:hAnsi="Calibri"/>
          <w:i/>
          <w:sz w:val="22"/>
          <w:szCs w:val="22"/>
        </w:rPr>
      </w:pPr>
      <w:r w:rsidRPr="00ED3068">
        <w:rPr>
          <w:rFonts w:ascii="Calibri" w:eastAsia="Cambria" w:hAnsi="Calibri" w:cs="TimesNewRomanPSMT"/>
          <w:sz w:val="22"/>
          <w:szCs w:val="22"/>
        </w:rPr>
        <w:t>2017</w:t>
      </w:r>
      <w:r w:rsidRPr="00ED3068">
        <w:rPr>
          <w:rFonts w:ascii="Calibri" w:eastAsia="Cambria" w:hAnsi="Calibri" w:cs="TimesNewRomanPSMT"/>
          <w:sz w:val="22"/>
          <w:szCs w:val="22"/>
        </w:rPr>
        <w:tab/>
        <w:t>AL</w:t>
      </w:r>
      <w:r w:rsidR="00F03C2A">
        <w:rPr>
          <w:rFonts w:ascii="Calibri" w:eastAsia="Cambria" w:hAnsi="Calibri" w:cs="TimesNewRomanPSMT"/>
          <w:sz w:val="22"/>
          <w:szCs w:val="22"/>
        </w:rPr>
        <w:t xml:space="preserve"> </w:t>
      </w:r>
      <w:r w:rsidRPr="00ED3068">
        <w:rPr>
          <w:rFonts w:ascii="Calibri" w:eastAsia="Cambria" w:hAnsi="Calibri" w:cs="TimesNewRomanPSMT"/>
          <w:sz w:val="22"/>
          <w:szCs w:val="22"/>
        </w:rPr>
        <w:t xml:space="preserve">TAMMAMI, Mohammed (20.12.2017). </w:t>
      </w:r>
      <w:r w:rsidR="00417EB0" w:rsidRPr="00ED3068">
        <w:rPr>
          <w:rFonts w:ascii="Calibri" w:hAnsi="Calibri"/>
          <w:i/>
          <w:sz w:val="22"/>
          <w:szCs w:val="22"/>
        </w:rPr>
        <w:t>L’enseignement du Français Langue Étrangère à l’université en Libye : analyse linguistique et didactique des écrits produits par des étudiants de niveau intermédiaire.</w:t>
      </w:r>
      <w:r w:rsidR="00417EB0">
        <w:rPr>
          <w:sz w:val="32"/>
          <w:szCs w:val="32"/>
        </w:rPr>
        <w:t xml:space="preserve"> </w:t>
      </w:r>
      <w:r w:rsidRPr="00ED3068">
        <w:rPr>
          <w:rFonts w:ascii="Calibri" w:eastAsia="Cambria" w:hAnsi="Calibri" w:cs="TimesNewRomanPSMT"/>
          <w:sz w:val="22"/>
          <w:szCs w:val="22"/>
        </w:rPr>
        <w:t>Thèse sous la direction de Caroline Masseron, Université de Lorraine</w:t>
      </w:r>
      <w:r w:rsidR="00F03C2A">
        <w:rPr>
          <w:rFonts w:ascii="Calibri" w:eastAsia="Cambria" w:hAnsi="Calibri" w:cs="TimesNewRomanPSMT"/>
          <w:sz w:val="22"/>
          <w:szCs w:val="22"/>
        </w:rPr>
        <w:t xml:space="preserve"> (Présidente)</w:t>
      </w:r>
    </w:p>
    <w:p w14:paraId="5FCBC6F9" w14:textId="77777777" w:rsidR="00402F69" w:rsidRPr="00ED3068" w:rsidRDefault="00402F69" w:rsidP="008B1CDD">
      <w:pPr>
        <w:jc w:val="both"/>
        <w:rPr>
          <w:rFonts w:ascii="Calibri" w:eastAsia="Cambria" w:hAnsi="Calibri" w:cs="TimesNewRomanPSMT"/>
          <w:sz w:val="22"/>
          <w:szCs w:val="22"/>
        </w:rPr>
      </w:pPr>
    </w:p>
    <w:p w14:paraId="279D361F" w14:textId="77777777" w:rsidR="00716BD6" w:rsidRPr="00F03C2A" w:rsidRDefault="00716BD6" w:rsidP="008B1CDD">
      <w:pPr>
        <w:jc w:val="both"/>
        <w:rPr>
          <w:rFonts w:ascii="Calibri" w:hAnsi="Calibri"/>
          <w:sz w:val="22"/>
          <w:szCs w:val="22"/>
          <w:lang w:val="de-DE"/>
        </w:rPr>
      </w:pPr>
      <w:r w:rsidRPr="00ED3068">
        <w:rPr>
          <w:rFonts w:ascii="Calibri" w:eastAsia="Cambria" w:hAnsi="Calibri" w:cs="TimesNewRomanPSMT"/>
          <w:sz w:val="22"/>
          <w:szCs w:val="22"/>
        </w:rPr>
        <w:t>2017</w:t>
      </w:r>
      <w:r w:rsidRPr="00ED3068">
        <w:rPr>
          <w:rFonts w:ascii="Calibri" w:eastAsia="Cambria" w:hAnsi="Calibri" w:cs="TimesNewRomanPSMT"/>
          <w:sz w:val="22"/>
          <w:szCs w:val="22"/>
        </w:rPr>
        <w:tab/>
        <w:t>TA</w:t>
      </w:r>
      <w:r w:rsidR="008B1CDD" w:rsidRPr="00ED3068">
        <w:rPr>
          <w:rFonts w:ascii="Calibri" w:eastAsia="Cambria" w:hAnsi="Calibri" w:cs="TimesNewRomanPSMT"/>
          <w:sz w:val="22"/>
          <w:szCs w:val="22"/>
        </w:rPr>
        <w:t xml:space="preserve">NO, </w:t>
      </w:r>
      <w:r w:rsidRPr="00ED3068">
        <w:rPr>
          <w:rFonts w:ascii="Calibri" w:eastAsia="Cambria" w:hAnsi="Calibri" w:cs="TimesNewRomanPSMT"/>
          <w:sz w:val="22"/>
          <w:szCs w:val="22"/>
        </w:rPr>
        <w:t xml:space="preserve">Marcelo (30.11.2017). </w:t>
      </w:r>
      <w:r w:rsidR="008B1CDD" w:rsidRPr="00ED3068">
        <w:rPr>
          <w:rFonts w:ascii="Calibri" w:eastAsia="Times New Roman" w:hAnsi="Calibri" w:cs="Arial"/>
          <w:i/>
          <w:color w:val="000000"/>
          <w:sz w:val="22"/>
          <w:szCs w:val="22"/>
          <w:shd w:val="clear" w:color="auto" w:fill="FFFFFF"/>
        </w:rPr>
        <w:t>L’enseignement-apprentissage de l’espagnol comme outil de communication à des fins</w:t>
      </w:r>
      <w:r w:rsidR="008B1CDD" w:rsidRPr="00ED3068">
        <w:rPr>
          <w:rFonts w:ascii="Calibri" w:eastAsia="Cambria" w:hAnsi="Calibri" w:cs="TimesNewRomanPSMT"/>
          <w:sz w:val="22"/>
          <w:szCs w:val="22"/>
        </w:rPr>
        <w:t xml:space="preserve"> </w:t>
      </w:r>
      <w:r w:rsidR="008B1CDD" w:rsidRPr="00ED3068">
        <w:rPr>
          <w:rFonts w:ascii="Calibri" w:eastAsia="Times New Roman" w:hAnsi="Calibri" w:cs="Arial"/>
          <w:i/>
          <w:color w:val="000000"/>
          <w:sz w:val="22"/>
          <w:szCs w:val="22"/>
          <w:shd w:val="clear" w:color="auto" w:fill="FFFFFF"/>
        </w:rPr>
        <w:t>professionnelles dans le contexte des études supérieures en France : le cas de la formation des</w:t>
      </w:r>
      <w:r w:rsidR="008B1CDD" w:rsidRPr="00ED3068">
        <w:rPr>
          <w:rFonts w:ascii="Calibri" w:eastAsia="Cambria" w:hAnsi="Calibri" w:cs="TimesNewRomanPSMT"/>
          <w:sz w:val="22"/>
          <w:szCs w:val="22"/>
        </w:rPr>
        <w:t xml:space="preserve"> </w:t>
      </w:r>
      <w:r w:rsidR="00402F69" w:rsidRPr="00ED3068">
        <w:rPr>
          <w:rFonts w:ascii="Calibri" w:eastAsia="Times New Roman" w:hAnsi="Calibri" w:cs="Arial"/>
          <w:i/>
          <w:color w:val="000000"/>
          <w:sz w:val="22"/>
          <w:szCs w:val="22"/>
          <w:shd w:val="clear" w:color="auto" w:fill="FFFFFF"/>
        </w:rPr>
        <w:t>ingénieurs et des manage</w:t>
      </w:r>
      <w:r w:rsidR="008B1CDD" w:rsidRPr="00ED3068">
        <w:rPr>
          <w:rFonts w:ascii="Calibri" w:eastAsia="Times New Roman" w:hAnsi="Calibri" w:cs="Arial"/>
          <w:i/>
          <w:color w:val="000000"/>
          <w:sz w:val="22"/>
          <w:szCs w:val="22"/>
          <w:shd w:val="clear" w:color="auto" w:fill="FFFFFF"/>
        </w:rPr>
        <w:t>rs</w:t>
      </w:r>
      <w:r w:rsidR="00402F69" w:rsidRPr="00ED3068">
        <w:rPr>
          <w:rFonts w:ascii="Calibri" w:eastAsia="Times New Roman" w:hAnsi="Calibri" w:cs="Arial"/>
          <w:color w:val="000000"/>
          <w:sz w:val="22"/>
          <w:szCs w:val="22"/>
          <w:shd w:val="clear" w:color="auto" w:fill="FFFFFF"/>
        </w:rPr>
        <w:t>.</w:t>
      </w:r>
      <w:r w:rsidR="008B1CDD" w:rsidRPr="00ED3068">
        <w:rPr>
          <w:rFonts w:ascii="Calibri" w:eastAsia="Times New Roman" w:hAnsi="Calibri" w:cs="Arial"/>
          <w:color w:val="000000"/>
          <w:sz w:val="22"/>
          <w:szCs w:val="22"/>
          <w:shd w:val="clear" w:color="auto" w:fill="FFFFFF"/>
        </w:rPr>
        <w:t xml:space="preserve"> </w:t>
      </w:r>
      <w:r w:rsidR="00402F69" w:rsidRPr="00402F69">
        <w:rPr>
          <w:rFonts w:ascii="Calibri" w:eastAsia="Cambria" w:hAnsi="Calibri" w:cs="TimesNewRomanPSMT"/>
          <w:sz w:val="22"/>
          <w:szCs w:val="22"/>
        </w:rPr>
        <w:t xml:space="preserve">Thèse sous la direction de Mercè Pujol Berche, </w:t>
      </w:r>
      <w:r w:rsidRPr="00ED3068">
        <w:rPr>
          <w:rFonts w:ascii="Calibri" w:eastAsia="Cambria" w:hAnsi="Calibri" w:cs="TimesNewRomanPSMT"/>
          <w:sz w:val="22"/>
          <w:szCs w:val="22"/>
        </w:rPr>
        <w:t xml:space="preserve">Université de Paris </w:t>
      </w:r>
      <w:r w:rsidR="008B1CDD" w:rsidRPr="00ED3068">
        <w:rPr>
          <w:rFonts w:ascii="Calibri" w:eastAsia="Cambria" w:hAnsi="Calibri" w:cs="TimesNewRomanPSMT"/>
          <w:sz w:val="22"/>
          <w:szCs w:val="22"/>
        </w:rPr>
        <w:t xml:space="preserve">Ouest </w:t>
      </w:r>
      <w:r w:rsidRPr="00ED3068">
        <w:rPr>
          <w:rFonts w:ascii="Calibri" w:eastAsia="Cambria" w:hAnsi="Calibri" w:cs="TimesNewRomanPSMT"/>
          <w:sz w:val="22"/>
          <w:szCs w:val="22"/>
        </w:rPr>
        <w:t>Nanterre</w:t>
      </w:r>
      <w:r w:rsidR="008B1CDD" w:rsidRPr="00ED3068">
        <w:rPr>
          <w:rFonts w:ascii="Calibri" w:eastAsia="Cambria" w:hAnsi="Calibri" w:cs="TimesNewRomanPSMT"/>
          <w:sz w:val="22"/>
          <w:szCs w:val="22"/>
        </w:rPr>
        <w:t xml:space="preserve"> </w:t>
      </w:r>
      <w:r w:rsidR="00F03C2A" w:rsidRPr="00AE5E4C">
        <w:rPr>
          <w:rFonts w:ascii="Calibri" w:hAnsi="Calibri"/>
          <w:sz w:val="22"/>
          <w:szCs w:val="22"/>
          <w:lang w:val="de-DE"/>
        </w:rPr>
        <w:t>(membre du jury)</w:t>
      </w:r>
    </w:p>
    <w:p w14:paraId="5531F9CF" w14:textId="77777777" w:rsidR="00716BD6" w:rsidRDefault="00716BD6" w:rsidP="005A3D38">
      <w:pPr>
        <w:jc w:val="both"/>
        <w:rPr>
          <w:rFonts w:ascii="Calibri" w:eastAsia="Cambria" w:hAnsi="Calibri" w:cs="TimesNewRomanPSMT"/>
          <w:sz w:val="22"/>
          <w:szCs w:val="22"/>
        </w:rPr>
      </w:pPr>
    </w:p>
    <w:p w14:paraId="79495D07" w14:textId="77777777" w:rsidR="00B5289D" w:rsidRDefault="00B5289D" w:rsidP="005A3D38">
      <w:pPr>
        <w:jc w:val="both"/>
        <w:rPr>
          <w:rFonts w:ascii="Calibri" w:eastAsia="Cambria" w:hAnsi="Calibri" w:cs="TimesNewRomanPSMT"/>
          <w:sz w:val="22"/>
          <w:szCs w:val="22"/>
        </w:rPr>
      </w:pPr>
      <w:r>
        <w:rPr>
          <w:rFonts w:ascii="Calibri" w:eastAsia="Cambria" w:hAnsi="Calibri" w:cs="TimesNewRomanPSMT"/>
          <w:sz w:val="22"/>
          <w:szCs w:val="22"/>
        </w:rPr>
        <w:t>2017</w:t>
      </w:r>
      <w:r>
        <w:rPr>
          <w:rFonts w:ascii="Calibri" w:eastAsia="Cambria" w:hAnsi="Calibri" w:cs="TimesNewRomanPSMT"/>
          <w:sz w:val="22"/>
          <w:szCs w:val="22"/>
        </w:rPr>
        <w:tab/>
        <w:t xml:space="preserve">DEBBGAH, Abdelkader (22.09.2017). </w:t>
      </w:r>
      <w:r w:rsidRPr="00B5289D">
        <w:rPr>
          <w:rFonts w:ascii="Calibri" w:eastAsia="Cambria" w:hAnsi="Calibri" w:cs="TimesNewRomanPSMT"/>
          <w:i/>
          <w:sz w:val="22"/>
          <w:szCs w:val="22"/>
        </w:rPr>
        <w:t>Les stratégies d’enseignement-apprentissage en FLE – l’Exemple d’une classe primaire de la Grundschule en Allemagne</w:t>
      </w:r>
      <w:r>
        <w:rPr>
          <w:rFonts w:ascii="Calibri" w:eastAsia="Cambria" w:hAnsi="Calibri" w:cs="TimesNewRomanPSMT"/>
          <w:sz w:val="22"/>
          <w:szCs w:val="22"/>
        </w:rPr>
        <w:t>. Thèse sous la direction de Anemone Gaiger-Jaillet, Université de Strasbourg (Rapporteure)</w:t>
      </w:r>
    </w:p>
    <w:p w14:paraId="0E82C5CA" w14:textId="77777777" w:rsidR="00B5289D" w:rsidRDefault="00B5289D" w:rsidP="005A3D38">
      <w:pPr>
        <w:jc w:val="both"/>
        <w:rPr>
          <w:rFonts w:ascii="Calibri" w:eastAsia="Cambria" w:hAnsi="Calibri" w:cs="TimesNewRomanPSMT"/>
          <w:sz w:val="22"/>
          <w:szCs w:val="22"/>
        </w:rPr>
      </w:pPr>
    </w:p>
    <w:p w14:paraId="49EA8DC1" w14:textId="77777777" w:rsidR="00C747C0" w:rsidRDefault="00C747C0" w:rsidP="005A3D38">
      <w:pPr>
        <w:jc w:val="both"/>
        <w:rPr>
          <w:rFonts w:ascii="Calibri" w:hAnsi="Calibri"/>
          <w:sz w:val="22"/>
          <w:szCs w:val="22"/>
          <w:lang w:val="de-DE"/>
        </w:rPr>
      </w:pPr>
      <w:r w:rsidRPr="00AE5E4C">
        <w:rPr>
          <w:rFonts w:ascii="Calibri" w:eastAsia="Cambria" w:hAnsi="Calibri" w:cs="TimesNewRomanPSMT"/>
          <w:sz w:val="22"/>
          <w:szCs w:val="22"/>
        </w:rPr>
        <w:t>2017</w:t>
      </w:r>
      <w:r w:rsidRPr="00AE5E4C">
        <w:rPr>
          <w:rFonts w:ascii="Calibri" w:eastAsia="Cambria" w:hAnsi="Calibri" w:cs="TimesNewRomanPSMT"/>
          <w:sz w:val="22"/>
          <w:szCs w:val="22"/>
        </w:rPr>
        <w:tab/>
        <w:t xml:space="preserve">SCHROEDER, Nathalie (14.07.2017). </w:t>
      </w:r>
      <w:r w:rsidRPr="00AE5E4C">
        <w:rPr>
          <w:rFonts w:ascii="Calibri" w:hAnsi="Calibri"/>
          <w:i/>
          <w:sz w:val="22"/>
          <w:szCs w:val="22"/>
          <w:lang w:val="de-DE"/>
        </w:rPr>
        <w:t>Sprachlernprozesse in der Fremdsprache Französisch - Handlungsorientiertes Lernen am Beispiel eines französischsprachigen Bäckerprojekts</w:t>
      </w:r>
      <w:r w:rsidR="00402F69">
        <w:rPr>
          <w:rFonts w:ascii="Calibri" w:hAnsi="Calibri"/>
          <w:i/>
          <w:sz w:val="22"/>
          <w:szCs w:val="22"/>
          <w:lang w:val="de-DE"/>
        </w:rPr>
        <w:t>.</w:t>
      </w:r>
      <w:r w:rsidRPr="00AE5E4C">
        <w:rPr>
          <w:rFonts w:ascii="Calibri" w:hAnsi="Calibri"/>
          <w:i/>
          <w:sz w:val="22"/>
          <w:szCs w:val="22"/>
          <w:lang w:val="de-DE"/>
        </w:rPr>
        <w:t xml:space="preserve"> </w:t>
      </w:r>
      <w:r w:rsidRPr="00AE5E4C">
        <w:rPr>
          <w:rFonts w:ascii="Calibri" w:hAnsi="Calibri"/>
          <w:sz w:val="22"/>
          <w:szCs w:val="22"/>
          <w:lang w:val="de-DE"/>
        </w:rPr>
        <w:t>Thèse sous la direction de Sabine Ehrhart, Université de Luxembourg, mention Très bien</w:t>
      </w:r>
      <w:r w:rsidR="00B41451" w:rsidRPr="00AE5E4C">
        <w:rPr>
          <w:rFonts w:ascii="Calibri" w:hAnsi="Calibri"/>
          <w:sz w:val="22"/>
          <w:szCs w:val="22"/>
          <w:lang w:val="de-DE"/>
        </w:rPr>
        <w:t xml:space="preserve"> </w:t>
      </w:r>
      <w:r w:rsidR="00B41451" w:rsidRPr="00DB1A45">
        <w:rPr>
          <w:rFonts w:ascii="Calibri" w:hAnsi="Calibri"/>
          <w:sz w:val="22"/>
          <w:szCs w:val="22"/>
        </w:rPr>
        <w:t>à l’unanimité</w:t>
      </w:r>
      <w:r w:rsidRPr="00AE5E4C">
        <w:rPr>
          <w:rFonts w:ascii="Calibri" w:hAnsi="Calibri"/>
          <w:sz w:val="22"/>
          <w:szCs w:val="22"/>
          <w:lang w:val="de-DE"/>
        </w:rPr>
        <w:t xml:space="preserve"> (membre du jury)</w:t>
      </w:r>
    </w:p>
    <w:p w14:paraId="464D07DE" w14:textId="77777777" w:rsidR="00B5289D" w:rsidRPr="00AE5E4C" w:rsidRDefault="00B5289D" w:rsidP="005A3D38">
      <w:pPr>
        <w:jc w:val="both"/>
        <w:rPr>
          <w:rFonts w:ascii="Calibri" w:eastAsia="Cambria" w:hAnsi="Calibri" w:cs="TimesNewRomanPSMT"/>
          <w:sz w:val="22"/>
          <w:szCs w:val="22"/>
        </w:rPr>
      </w:pPr>
    </w:p>
    <w:p w14:paraId="1433B8ED" w14:textId="442D45A8" w:rsidR="005A3D38" w:rsidRPr="008D7BB4" w:rsidRDefault="005A3D38" w:rsidP="005A3D38">
      <w:pPr>
        <w:jc w:val="both"/>
        <w:rPr>
          <w:rFonts w:ascii="Calibri" w:hAnsi="Calibri"/>
          <w:i/>
          <w:sz w:val="22"/>
          <w:szCs w:val="22"/>
          <w:lang w:val="de-DE"/>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ROY, Mickaël (28 novembre 2016). </w:t>
      </w:r>
      <w:r w:rsidRPr="008D7BB4">
        <w:rPr>
          <w:rFonts w:ascii="Calibri" w:hAnsi="Calibri"/>
          <w:i/>
          <w:sz w:val="22"/>
          <w:szCs w:val="22"/>
          <w:lang w:val="de-DE"/>
        </w:rPr>
        <w:t>Virtuelle Realität und Fremdsprachenerwerb: der Einfluss von Immersion, Interaktion und Präsenz auf die Kommunikation in der Fremdsprache. Eine explorative Studie zu jugendlichen Lernern in Französisch bzw. Deutsch</w:t>
      </w:r>
      <w:r w:rsidRPr="00E136B0">
        <w:rPr>
          <w:rFonts w:ascii="Calibri" w:hAnsi="Calibri"/>
          <w:i/>
          <w:sz w:val="22"/>
          <w:szCs w:val="22"/>
          <w:lang w:val="de-DE"/>
        </w:rPr>
        <w:t xml:space="preserve"> </w:t>
      </w:r>
      <w:r w:rsidRPr="00E136B0">
        <w:rPr>
          <w:rFonts w:ascii="Calibri" w:hAnsi="Calibri"/>
          <w:i/>
          <w:sz w:val="22"/>
          <w:szCs w:val="22"/>
        </w:rPr>
        <w:t xml:space="preserve">/ La réalité virtuelle pour l’apprentissage des </w:t>
      </w:r>
      <w:proofErr w:type="gramStart"/>
      <w:r w:rsidRPr="00E136B0">
        <w:rPr>
          <w:rFonts w:ascii="Calibri" w:hAnsi="Calibri"/>
          <w:i/>
          <w:sz w:val="22"/>
          <w:szCs w:val="22"/>
        </w:rPr>
        <w:t>langues</w:t>
      </w:r>
      <w:r w:rsidR="00E84890">
        <w:rPr>
          <w:rFonts w:ascii="Calibri" w:hAnsi="Calibri"/>
          <w:i/>
          <w:sz w:val="22"/>
          <w:szCs w:val="22"/>
        </w:rPr>
        <w:t xml:space="preserve"> </w:t>
      </w:r>
      <w:r w:rsidR="0036530E" w:rsidRPr="00E136B0">
        <w:rPr>
          <w:rFonts w:ascii="Calibri" w:hAnsi="Calibri"/>
          <w:i/>
          <w:sz w:val="22"/>
          <w:szCs w:val="22"/>
        </w:rPr>
        <w:t>:</w:t>
      </w:r>
      <w:proofErr w:type="gramEnd"/>
      <w:r w:rsidRPr="00E136B0">
        <w:rPr>
          <w:rFonts w:ascii="Calibri" w:hAnsi="Calibri"/>
          <w:i/>
          <w:sz w:val="22"/>
          <w:szCs w:val="22"/>
        </w:rPr>
        <w:t xml:space="preserve"> l’influence de l’immersion, de l’interaction et de la présence sur la communication en langue étrangère. Une étude exploratoire auprès d’adolescents apprenant le français ou l’allemand</w:t>
      </w:r>
      <w:r>
        <w:rPr>
          <w:rFonts w:ascii="Calibri" w:hAnsi="Calibri"/>
          <w:i/>
          <w:sz w:val="22"/>
          <w:szCs w:val="22"/>
          <w:lang w:val="de-DE"/>
        </w:rPr>
        <w:t xml:space="preserve">. </w:t>
      </w:r>
      <w:r w:rsidRPr="00654E67">
        <w:rPr>
          <w:rFonts w:ascii="Calibri" w:eastAsia="Cambria" w:hAnsi="Calibri" w:cs="TimesNewRomanPSMT"/>
          <w:sz w:val="22"/>
          <w:szCs w:val="22"/>
        </w:rPr>
        <w:t>Thèse en cotutelle franco-allemande, sous la co-</w:t>
      </w:r>
      <w:r>
        <w:rPr>
          <w:rFonts w:ascii="Calibri" w:eastAsia="Cambria" w:hAnsi="Calibri" w:cs="TimesNewRomanPSMT"/>
          <w:sz w:val="22"/>
          <w:szCs w:val="22"/>
        </w:rPr>
        <w:t>direction d’</w:t>
      </w:r>
      <w:r w:rsidRPr="00654E67">
        <w:rPr>
          <w:rFonts w:ascii="Calibri" w:eastAsia="Cambria" w:hAnsi="Calibri" w:cs="TimesNewRomanPSMT"/>
          <w:sz w:val="22"/>
          <w:szCs w:val="22"/>
        </w:rPr>
        <w:t xml:space="preserve">Anémone Gaiger-Jallet et Gerald Schlemminger, université de Strasbourg et PH de Karlsruhe ; mention : </w:t>
      </w:r>
      <w:r w:rsidRPr="00654E67">
        <w:rPr>
          <w:rFonts w:ascii="Calibri" w:eastAsia="Cambria" w:hAnsi="Calibri" w:cs="TimesNewRomanPSMT"/>
          <w:i/>
          <w:sz w:val="22"/>
          <w:szCs w:val="22"/>
        </w:rPr>
        <w:t>Summa cum laude</w:t>
      </w:r>
      <w:r w:rsidRPr="00654E67">
        <w:rPr>
          <w:rFonts w:ascii="Calibri" w:eastAsia="Cambria" w:hAnsi="Calibri" w:cs="TimesNewRomanPSMT"/>
          <w:sz w:val="22"/>
          <w:szCs w:val="22"/>
        </w:rPr>
        <w:t xml:space="preserve"> (Rapporteure et Présidente du jury)</w:t>
      </w:r>
    </w:p>
    <w:p w14:paraId="1F4A1771"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78721E7E" w14:textId="77777777" w:rsidR="005A3D38" w:rsidRPr="00654E67" w:rsidRDefault="005A3D38" w:rsidP="005A3D38">
      <w:pPr>
        <w:jc w:val="both"/>
        <w:rPr>
          <w:rFonts w:ascii="Calibri" w:hAnsi="Calibri"/>
          <w:i/>
          <w:sz w:val="22"/>
          <w:szCs w:val="22"/>
        </w:rPr>
      </w:pPr>
      <w:r w:rsidRPr="00654E67">
        <w:rPr>
          <w:rFonts w:ascii="Calibri" w:eastAsia="Cambria" w:hAnsi="Calibri" w:cs="TimesNewRomanPSMT"/>
          <w:sz w:val="22"/>
          <w:szCs w:val="22"/>
        </w:rPr>
        <w:t>2016</w:t>
      </w:r>
      <w:r w:rsidRPr="00654E67">
        <w:rPr>
          <w:rFonts w:ascii="Calibri" w:eastAsia="Cambria" w:hAnsi="Calibri" w:cs="TimesNewRomanPSMT"/>
          <w:sz w:val="22"/>
          <w:szCs w:val="22"/>
        </w:rPr>
        <w:tab/>
        <w:t xml:space="preserve">TIGHILET, Samiha (23 septembre 2016). </w:t>
      </w:r>
      <w:r w:rsidRPr="00654E67">
        <w:rPr>
          <w:rFonts w:ascii="Calibri" w:hAnsi="Calibri"/>
          <w:i/>
          <w:sz w:val="22"/>
          <w:szCs w:val="22"/>
        </w:rPr>
        <w:t>La communication en classe de langue :</w:t>
      </w:r>
    </w:p>
    <w:p w14:paraId="4D08BCD0" w14:textId="77777777" w:rsidR="005A3D38" w:rsidRPr="00654E67" w:rsidRDefault="005A3D38" w:rsidP="005A3D38">
      <w:pPr>
        <w:jc w:val="both"/>
        <w:rPr>
          <w:rFonts w:ascii="Calibri" w:hAnsi="Calibri"/>
          <w:i/>
          <w:sz w:val="22"/>
          <w:szCs w:val="22"/>
        </w:rPr>
      </w:pPr>
      <w:r w:rsidRPr="00654E67">
        <w:rPr>
          <w:rFonts w:ascii="Calibri" w:hAnsi="Calibri"/>
          <w:i/>
          <w:sz w:val="22"/>
          <w:szCs w:val="22"/>
        </w:rPr>
        <w:t xml:space="preserve">Une analyse comparative de la volonté de communiquer et de l’utilisation des stratégies de communication dans un contexte LANSAD en Algérie et en France. </w:t>
      </w:r>
      <w:r w:rsidR="00402F69">
        <w:rPr>
          <w:rFonts w:ascii="Calibri" w:eastAsia="Cambria" w:hAnsi="Calibri" w:cs="TimesNewRomanPSMT"/>
          <w:sz w:val="22"/>
          <w:szCs w:val="22"/>
        </w:rPr>
        <w:t>Thèse s</w:t>
      </w:r>
      <w:r w:rsidRPr="00654E67">
        <w:rPr>
          <w:rFonts w:ascii="Calibri" w:eastAsia="Cambria" w:hAnsi="Calibri" w:cs="TimesNewRomanPSMT"/>
          <w:sz w:val="22"/>
          <w:szCs w:val="22"/>
        </w:rPr>
        <w:t>ous la co-direction de Nicole Décuré et Claire Chaplier, Université de Toulouse (Présidente du jury)</w:t>
      </w:r>
    </w:p>
    <w:p w14:paraId="634046E9"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33ED4032" w14:textId="77777777" w:rsidR="005A3D38" w:rsidRPr="00CE43DA" w:rsidRDefault="005A3D38" w:rsidP="005A3D38">
      <w:pPr>
        <w:jc w:val="both"/>
        <w:rPr>
          <w:rFonts w:ascii="Calibri" w:hAnsi="Calibri"/>
          <w:i/>
          <w:sz w:val="22"/>
          <w:szCs w:val="22"/>
        </w:rPr>
      </w:pPr>
      <w:r w:rsidRPr="00CE43DA">
        <w:rPr>
          <w:rFonts w:ascii="Calibri" w:eastAsia="Cambria" w:hAnsi="Calibri" w:cs="TimesNewRomanPSMT"/>
          <w:sz w:val="22"/>
          <w:szCs w:val="22"/>
          <w:lang w:val="en-US"/>
        </w:rPr>
        <w:t>2016</w:t>
      </w:r>
      <w:r w:rsidRPr="00CE43DA">
        <w:rPr>
          <w:rFonts w:ascii="Calibri" w:eastAsia="Cambria" w:hAnsi="Calibri" w:cs="TimesNewRomanPSMT"/>
          <w:sz w:val="22"/>
          <w:szCs w:val="22"/>
          <w:lang w:val="en-US"/>
        </w:rPr>
        <w:tab/>
        <w:t xml:space="preserve">ZARROUK, Hajer (12 septembre 2016). </w:t>
      </w:r>
      <w:r w:rsidRPr="00654E67">
        <w:rPr>
          <w:rFonts w:ascii="Calibri" w:hAnsi="Calibri"/>
          <w:i/>
          <w:sz w:val="22"/>
          <w:szCs w:val="22"/>
          <w:lang w:val="en-US"/>
        </w:rPr>
        <w:t>The Impact of Problem-Based Learning Methodology on Learners of English for Academic Purposes</w:t>
      </w:r>
      <w:r w:rsidRPr="00CE43DA">
        <w:rPr>
          <w:rFonts w:ascii="Calibri" w:eastAsia="Cambria" w:hAnsi="Calibri" w:cs="TimesNewRomanPSMT"/>
          <w:i/>
          <w:sz w:val="22"/>
          <w:szCs w:val="22"/>
          <w:lang w:val="en-US"/>
        </w:rPr>
        <w:t>.</w:t>
      </w:r>
      <w:r w:rsidR="00402F69" w:rsidRPr="00CE43DA">
        <w:rPr>
          <w:rFonts w:ascii="Calibri" w:eastAsia="Cambria" w:hAnsi="Calibri" w:cs="TimesNewRomanPSMT"/>
          <w:sz w:val="22"/>
          <w:szCs w:val="22"/>
          <w:lang w:val="en-US"/>
        </w:rPr>
        <w:t xml:space="preserve"> </w:t>
      </w:r>
      <w:r w:rsidR="00402F69">
        <w:rPr>
          <w:rFonts w:ascii="Calibri" w:eastAsia="Cambria" w:hAnsi="Calibri" w:cs="TimesNewRomanPSMT"/>
          <w:sz w:val="22"/>
          <w:szCs w:val="22"/>
        </w:rPr>
        <w:t>Thèse s</w:t>
      </w:r>
      <w:r w:rsidRPr="00654E67">
        <w:rPr>
          <w:rFonts w:ascii="Calibri" w:eastAsia="Cambria" w:hAnsi="Calibri" w:cs="TimesNewRomanPSMT"/>
          <w:sz w:val="22"/>
          <w:szCs w:val="22"/>
        </w:rPr>
        <w:t xml:space="preserve">ous la co-direction de Jean-Claude Bertin et Cédric Sarré, Université du Havre, didactique de l’anglais, thèse en anglais </w:t>
      </w:r>
      <w:r w:rsidRPr="00654E67">
        <w:rPr>
          <w:rFonts w:ascii="Calibri" w:hAnsi="Calibri"/>
          <w:sz w:val="22"/>
          <w:szCs w:val="22"/>
        </w:rPr>
        <w:t>(</w:t>
      </w:r>
      <w:r w:rsidRPr="00654E67">
        <w:rPr>
          <w:rFonts w:ascii="Calibri" w:eastAsia="Cambria" w:hAnsi="Calibri" w:cs="TimesNewRomanPSMT"/>
          <w:sz w:val="22"/>
          <w:szCs w:val="22"/>
        </w:rPr>
        <w:t>Présidente du jury)</w:t>
      </w:r>
    </w:p>
    <w:p w14:paraId="2FC4990E" w14:textId="77777777" w:rsidR="005A3D38" w:rsidRDefault="005A3D38" w:rsidP="005A3D38">
      <w:pPr>
        <w:widowControl w:val="0"/>
        <w:autoSpaceDE w:val="0"/>
        <w:autoSpaceDN w:val="0"/>
        <w:adjustRightInd w:val="0"/>
        <w:jc w:val="both"/>
        <w:rPr>
          <w:rFonts w:ascii="Calibri" w:eastAsia="Cambria" w:hAnsi="Calibri" w:cs="TimesNewRomanPSMT"/>
          <w:sz w:val="22"/>
        </w:rPr>
      </w:pPr>
    </w:p>
    <w:p w14:paraId="24306E3A" w14:textId="77777777" w:rsidR="005A3D38" w:rsidRDefault="005A3D38" w:rsidP="005A3D38">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2016</w:t>
      </w:r>
      <w:r>
        <w:rPr>
          <w:rFonts w:ascii="Calibri" w:eastAsia="Cambria" w:hAnsi="Calibri" w:cs="TimesNewRomanPSMT"/>
          <w:sz w:val="22"/>
        </w:rPr>
        <w:tab/>
        <w:t xml:space="preserve">FEREOL, Philippe (24 juin 2016). </w:t>
      </w:r>
      <w:r w:rsidRPr="00DB1A45">
        <w:rPr>
          <w:rFonts w:ascii="Calibri" w:hAnsi="Calibri"/>
          <w:i/>
          <w:sz w:val="22"/>
          <w:szCs w:val="22"/>
        </w:rPr>
        <w:t>Pédagogie du numérique en anglais LV2 dans l’enseignement secondaire professionnel : reconstruire, remotiver, remédier.</w:t>
      </w:r>
      <w:r w:rsidRPr="00DB1A45">
        <w:rPr>
          <w:rFonts w:ascii="Calibri" w:hAnsi="Calibri"/>
          <w:sz w:val="22"/>
          <w:szCs w:val="22"/>
        </w:rPr>
        <w:t xml:space="preserve"> </w:t>
      </w:r>
      <w:r w:rsidR="00402F69">
        <w:rPr>
          <w:rFonts w:ascii="Calibri" w:hAnsi="Calibri"/>
          <w:sz w:val="22"/>
          <w:szCs w:val="22"/>
        </w:rPr>
        <w:t>Thèse s</w:t>
      </w:r>
      <w:r>
        <w:rPr>
          <w:rFonts w:ascii="Calibri" w:hAnsi="Calibri"/>
          <w:sz w:val="22"/>
          <w:szCs w:val="22"/>
        </w:rPr>
        <w:t>ous la d</w:t>
      </w:r>
      <w:r w:rsidRPr="00DB1A45">
        <w:rPr>
          <w:rFonts w:ascii="Calibri" w:hAnsi="Calibri"/>
          <w:sz w:val="22"/>
          <w:szCs w:val="22"/>
        </w:rPr>
        <w:t>irection </w:t>
      </w:r>
      <w:r>
        <w:rPr>
          <w:rFonts w:ascii="Calibri" w:hAnsi="Calibri"/>
          <w:sz w:val="22"/>
          <w:szCs w:val="22"/>
        </w:rPr>
        <w:t>de</w:t>
      </w:r>
      <w:r w:rsidRPr="00DB1A45">
        <w:rPr>
          <w:rFonts w:ascii="Calibri" w:hAnsi="Calibri"/>
          <w:sz w:val="22"/>
          <w:szCs w:val="22"/>
        </w:rPr>
        <w:t xml:space="preserve"> Jean-Rémi L</w:t>
      </w:r>
      <w:r>
        <w:rPr>
          <w:rFonts w:ascii="Calibri" w:hAnsi="Calibri"/>
          <w:sz w:val="22"/>
          <w:szCs w:val="22"/>
        </w:rPr>
        <w:t>apaire</w:t>
      </w:r>
      <w:r w:rsidRPr="00DB1A45">
        <w:rPr>
          <w:rFonts w:ascii="Calibri" w:hAnsi="Calibri"/>
          <w:sz w:val="22"/>
          <w:szCs w:val="22"/>
        </w:rPr>
        <w:t xml:space="preserve">, Université Bordeaux Montaigne, </w:t>
      </w:r>
      <w:r>
        <w:rPr>
          <w:rFonts w:ascii="Calibri" w:hAnsi="Calibri"/>
          <w:sz w:val="22"/>
          <w:szCs w:val="22"/>
        </w:rPr>
        <w:t xml:space="preserve">didactique de l’anglais, </w:t>
      </w:r>
      <w:r w:rsidRPr="00DB1A45">
        <w:rPr>
          <w:rFonts w:ascii="Calibri" w:hAnsi="Calibri"/>
          <w:sz w:val="22"/>
          <w:szCs w:val="22"/>
        </w:rPr>
        <w:t>mention Très honorable à l’unanimité. (</w:t>
      </w:r>
      <w:r>
        <w:rPr>
          <w:rFonts w:ascii="Calibri" w:eastAsia="Cambria" w:hAnsi="Calibri" w:cs="TimesNewRomanPSMT"/>
          <w:sz w:val="22"/>
        </w:rPr>
        <w:t>Présidente du jury)</w:t>
      </w:r>
    </w:p>
    <w:p w14:paraId="71016D20" w14:textId="77777777" w:rsidR="005A3D38" w:rsidRDefault="005A3D38" w:rsidP="005A3D38">
      <w:pPr>
        <w:widowControl w:val="0"/>
        <w:autoSpaceDE w:val="0"/>
        <w:autoSpaceDN w:val="0"/>
        <w:adjustRightInd w:val="0"/>
        <w:ind w:left="700" w:hanging="700"/>
        <w:rPr>
          <w:rFonts w:ascii="Calibri" w:eastAsia="Cambria" w:hAnsi="Calibri" w:cs="TimesNewRomanPSMT"/>
          <w:sz w:val="22"/>
        </w:rPr>
      </w:pPr>
    </w:p>
    <w:p w14:paraId="5EC45E75" w14:textId="77777777" w:rsidR="005A3D38" w:rsidRDefault="005A3D38" w:rsidP="005A3D38">
      <w:pPr>
        <w:widowControl w:val="0"/>
        <w:autoSpaceDE w:val="0"/>
        <w:autoSpaceDN w:val="0"/>
        <w:adjustRightInd w:val="0"/>
        <w:ind w:left="700" w:hanging="700"/>
        <w:rPr>
          <w:rFonts w:ascii="Calibri" w:eastAsia="Cambria" w:hAnsi="Calibri" w:cs="TimesNewRomanPSMT"/>
          <w:i/>
          <w:sz w:val="22"/>
        </w:rPr>
      </w:pPr>
      <w:r>
        <w:rPr>
          <w:rFonts w:ascii="Calibri" w:eastAsia="Cambria" w:hAnsi="Calibri" w:cs="TimesNewRomanPSMT"/>
          <w:sz w:val="22"/>
        </w:rPr>
        <w:t>2016</w:t>
      </w:r>
      <w:r>
        <w:rPr>
          <w:rFonts w:ascii="Calibri" w:eastAsia="Cambria" w:hAnsi="Calibri" w:cs="TimesNewRomanPSMT"/>
          <w:sz w:val="22"/>
        </w:rPr>
        <w:tab/>
        <w:t xml:space="preserve">FAHKFAHK, Fatma (28 mai 2016). </w:t>
      </w:r>
      <w:r w:rsidRPr="008A2F58">
        <w:rPr>
          <w:rFonts w:ascii="Calibri" w:eastAsia="Cambria" w:hAnsi="Calibri" w:cs="TimesNewRomanPSMT"/>
          <w:i/>
          <w:sz w:val="22"/>
        </w:rPr>
        <w:t>De l’étude de terrain (à l’IPEI</w:t>
      </w:r>
      <w:r>
        <w:rPr>
          <w:rFonts w:ascii="Calibri" w:eastAsia="Cambria" w:hAnsi="Calibri" w:cs="TimesNewRomanPSMT"/>
          <w:i/>
          <w:sz w:val="22"/>
        </w:rPr>
        <w:t>S et la FSS) à la scénarisation</w:t>
      </w:r>
    </w:p>
    <w:p w14:paraId="2E6895D5" w14:textId="02A75AD9" w:rsidR="005A3D38" w:rsidRDefault="005A3D38" w:rsidP="005A3D38">
      <w:pPr>
        <w:widowControl w:val="0"/>
        <w:autoSpaceDE w:val="0"/>
        <w:autoSpaceDN w:val="0"/>
        <w:adjustRightInd w:val="0"/>
        <w:ind w:left="700" w:hanging="700"/>
        <w:rPr>
          <w:rFonts w:ascii="Calibri" w:eastAsia="Cambria" w:hAnsi="Calibri" w:cs="TimesNewRomanPSMT"/>
          <w:i/>
          <w:sz w:val="22"/>
        </w:rPr>
      </w:pPr>
      <w:proofErr w:type="gramStart"/>
      <w:r w:rsidRPr="008A2F58">
        <w:rPr>
          <w:rFonts w:ascii="Calibri" w:eastAsia="Cambria" w:hAnsi="Calibri" w:cs="TimesNewRomanPSMT"/>
          <w:i/>
          <w:sz w:val="22"/>
        </w:rPr>
        <w:t>des</w:t>
      </w:r>
      <w:proofErr w:type="gramEnd"/>
      <w:r w:rsidRPr="008A2F58">
        <w:rPr>
          <w:rFonts w:ascii="Calibri" w:eastAsia="Cambria" w:hAnsi="Calibri" w:cs="TimesNewRomanPSMT"/>
          <w:i/>
          <w:sz w:val="22"/>
        </w:rPr>
        <w:t xml:space="preserve"> évaluations d’un cours de FOU scientifique et technique, mis en ligne sur la plateforme Moodle</w:t>
      </w:r>
    </w:p>
    <w:p w14:paraId="7D48D25C" w14:textId="00BE9C2E" w:rsidR="005A3D38" w:rsidRDefault="005A3D38" w:rsidP="00402F69">
      <w:pPr>
        <w:widowControl w:val="0"/>
        <w:autoSpaceDE w:val="0"/>
        <w:autoSpaceDN w:val="0"/>
        <w:adjustRightInd w:val="0"/>
        <w:jc w:val="both"/>
        <w:rPr>
          <w:rFonts w:ascii="Calibri" w:eastAsia="Cambria" w:hAnsi="Calibri" w:cs="TimesNewRomanPSMT"/>
          <w:sz w:val="22"/>
        </w:rPr>
      </w:pPr>
      <w:r w:rsidRPr="008A2F58">
        <w:rPr>
          <w:rFonts w:ascii="Calibri" w:eastAsia="Cambria" w:hAnsi="Calibri" w:cs="TimesNewRomanPSMT"/>
          <w:i/>
          <w:sz w:val="22"/>
        </w:rPr>
        <w:t xml:space="preserve">2.4. </w:t>
      </w:r>
      <w:proofErr w:type="gramStart"/>
      <w:r w:rsidRPr="008A2F58">
        <w:rPr>
          <w:rFonts w:ascii="Calibri" w:eastAsia="Cambria" w:hAnsi="Calibri" w:cs="TimesNewRomanPSMT"/>
          <w:i/>
          <w:sz w:val="22"/>
        </w:rPr>
        <w:t>de</w:t>
      </w:r>
      <w:proofErr w:type="gramEnd"/>
      <w:r w:rsidRPr="008A2F58">
        <w:rPr>
          <w:rFonts w:ascii="Calibri" w:eastAsia="Cambria" w:hAnsi="Calibri" w:cs="TimesNewRomanPSMT"/>
          <w:i/>
          <w:sz w:val="22"/>
        </w:rPr>
        <w:t xml:space="preserve"> l’UVT conçu pour les étudiants de première année de cycle préparatoire</w:t>
      </w:r>
      <w:r>
        <w:rPr>
          <w:rFonts w:ascii="Calibri" w:eastAsia="Cambria" w:hAnsi="Calibri" w:cs="TimesNewRomanPSMT"/>
          <w:sz w:val="22"/>
        </w:rPr>
        <w:t xml:space="preserve">. </w:t>
      </w:r>
      <w:r w:rsidR="00402F69">
        <w:rPr>
          <w:rFonts w:ascii="Calibri" w:eastAsia="Cambria" w:hAnsi="Calibri" w:cs="TimesNewRomanPSMT"/>
          <w:sz w:val="22"/>
        </w:rPr>
        <w:t>Thèse s</w:t>
      </w:r>
      <w:r w:rsidRPr="00841361">
        <w:rPr>
          <w:rFonts w:ascii="Calibri" w:eastAsia="Cambria" w:hAnsi="Calibri" w:cs="TimesNewRomanPSMT"/>
          <w:sz w:val="22"/>
        </w:rPr>
        <w:t xml:space="preserve">ous la </w:t>
      </w:r>
      <w:r w:rsidR="00402F69">
        <w:rPr>
          <w:rFonts w:ascii="Calibri" w:eastAsia="Cambria" w:hAnsi="Calibri" w:cs="TimesNewRomanPSMT"/>
          <w:sz w:val="22"/>
        </w:rPr>
        <w:t>co-</w:t>
      </w:r>
      <w:r>
        <w:rPr>
          <w:rFonts w:ascii="Calibri" w:eastAsia="Cambria" w:hAnsi="Calibri" w:cs="TimesNewRomanPSMT"/>
          <w:sz w:val="22"/>
        </w:rPr>
        <w:t>direction</w:t>
      </w:r>
      <w:r w:rsidR="00402F69">
        <w:rPr>
          <w:rFonts w:ascii="Calibri" w:eastAsia="Cambria" w:hAnsi="Calibri" w:cs="TimesNewRomanPSMT"/>
          <w:sz w:val="22"/>
        </w:rPr>
        <w:t xml:space="preserve"> </w:t>
      </w:r>
      <w:r w:rsidRPr="00841361">
        <w:rPr>
          <w:rFonts w:ascii="Calibri" w:eastAsia="Cambria" w:hAnsi="Calibri" w:cs="TimesNewRomanPSMT"/>
          <w:sz w:val="22"/>
        </w:rPr>
        <w:t>de</w:t>
      </w:r>
      <w:r>
        <w:rPr>
          <w:rFonts w:ascii="Calibri" w:eastAsia="Cambria" w:hAnsi="Calibri" w:cs="TimesNewRomanPSMT"/>
          <w:sz w:val="22"/>
        </w:rPr>
        <w:t xml:space="preserve"> Bourguiba B</w:t>
      </w:r>
      <w:r w:rsidR="00E136B0">
        <w:rPr>
          <w:rFonts w:ascii="Calibri" w:eastAsia="Cambria" w:hAnsi="Calibri" w:cs="TimesNewRomanPSMT"/>
          <w:sz w:val="22"/>
        </w:rPr>
        <w:t>en</w:t>
      </w:r>
      <w:r>
        <w:rPr>
          <w:rFonts w:ascii="Calibri" w:eastAsia="Cambria" w:hAnsi="Calibri" w:cs="TimesNewRomanPSMT"/>
          <w:sz w:val="22"/>
        </w:rPr>
        <w:t xml:space="preserve"> R</w:t>
      </w:r>
      <w:r w:rsidR="00E136B0">
        <w:rPr>
          <w:rFonts w:ascii="Calibri" w:eastAsia="Cambria" w:hAnsi="Calibri" w:cs="TimesNewRomanPSMT"/>
          <w:sz w:val="22"/>
        </w:rPr>
        <w:t>ejeb</w:t>
      </w:r>
      <w:r>
        <w:rPr>
          <w:rFonts w:ascii="Calibri" w:eastAsia="Cambria" w:hAnsi="Calibri" w:cs="TimesNewRomanPSMT"/>
          <w:sz w:val="22"/>
        </w:rPr>
        <w:t xml:space="preserve">, Université de Carthage et Guy Achard-Bayle, </w:t>
      </w:r>
      <w:r w:rsidR="00E136B0">
        <w:rPr>
          <w:rFonts w:ascii="Calibri" w:eastAsia="Cambria" w:hAnsi="Calibri" w:cs="TimesNewRomanPSMT"/>
          <w:sz w:val="22"/>
        </w:rPr>
        <w:t xml:space="preserve">École Doctorale Fernand Braudel, </w:t>
      </w:r>
      <w:r>
        <w:rPr>
          <w:rFonts w:ascii="Calibri" w:eastAsia="Cambria" w:hAnsi="Calibri" w:cs="TimesNewRomanPSMT"/>
          <w:sz w:val="22"/>
        </w:rPr>
        <w:t xml:space="preserve">Université de Lorraine, Sciences du langage, </w:t>
      </w:r>
      <w:r w:rsidRPr="00DB1A45">
        <w:rPr>
          <w:rFonts w:ascii="Calibri" w:hAnsi="Calibri"/>
          <w:sz w:val="22"/>
          <w:szCs w:val="22"/>
        </w:rPr>
        <w:t>mention Très honorable à l’unanimité</w:t>
      </w:r>
      <w:r>
        <w:rPr>
          <w:rFonts w:ascii="Calibri" w:eastAsia="Cambria" w:hAnsi="Calibri" w:cs="TimesNewRomanPSMT"/>
          <w:sz w:val="22"/>
        </w:rPr>
        <w:t xml:space="preserve"> </w:t>
      </w:r>
      <w:r>
        <w:rPr>
          <w:rFonts w:ascii="Calibri" w:eastAsia="Cambria" w:hAnsi="Calibri" w:cs="TimesNewRomanPSMT"/>
          <w:sz w:val="22"/>
        </w:rPr>
        <w:lastRenderedPageBreak/>
        <w:t>(Présidente du jury)</w:t>
      </w:r>
    </w:p>
    <w:p w14:paraId="6DBB0649" w14:textId="77777777" w:rsidR="008A2F58" w:rsidRDefault="008A2F58" w:rsidP="00CF0E51">
      <w:pPr>
        <w:widowControl w:val="0"/>
        <w:autoSpaceDE w:val="0"/>
        <w:autoSpaceDN w:val="0"/>
        <w:adjustRightInd w:val="0"/>
        <w:ind w:left="700" w:hanging="700"/>
        <w:rPr>
          <w:rFonts w:ascii="Calibri" w:eastAsia="Cambria" w:hAnsi="Calibri" w:cs="TimesNewRomanPSMT"/>
          <w:sz w:val="22"/>
        </w:rPr>
      </w:pPr>
    </w:p>
    <w:p w14:paraId="3AED09E4"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ROUX-PATI</w:t>
      </w:r>
      <w:r w:rsidR="00B91FF8">
        <w:rPr>
          <w:rFonts w:ascii="Calibri" w:eastAsia="Cambria" w:hAnsi="Calibri" w:cs="TimesNewRomanPSMT"/>
          <w:sz w:val="22"/>
        </w:rPr>
        <w:t>È</w:t>
      </w:r>
      <w:r>
        <w:rPr>
          <w:rFonts w:ascii="Calibri" w:eastAsia="Cambria" w:hAnsi="Calibri" w:cs="TimesNewRomanPSMT"/>
          <w:sz w:val="22"/>
        </w:rPr>
        <w:t xml:space="preserve">S, Isabelle (19 décembre 2014). </w:t>
      </w:r>
      <w:r>
        <w:rPr>
          <w:rFonts w:ascii="Calibri" w:eastAsia="Cambria" w:hAnsi="Calibri" w:cs="TimesNewRomanPSMT"/>
          <w:i/>
          <w:sz w:val="22"/>
        </w:rPr>
        <w:t xml:space="preserve">La professionnalisation des professeurs des écoles comme experts de l’enseignement-apprentissage – Pratiques de professeurs débutants. </w:t>
      </w:r>
      <w:r w:rsidR="00402F69">
        <w:rPr>
          <w:rFonts w:ascii="Calibri" w:eastAsia="Cambria" w:hAnsi="Calibri" w:cs="TimesNewRomanPSMT"/>
          <w:sz w:val="22"/>
        </w:rPr>
        <w:t>Thèse s</w:t>
      </w:r>
      <w:r w:rsidR="00FC03A7" w:rsidRPr="00841361">
        <w:rPr>
          <w:rFonts w:ascii="Calibri" w:eastAsia="Cambria" w:hAnsi="Calibri" w:cs="TimesNewRomanPSMT"/>
          <w:sz w:val="22"/>
        </w:rPr>
        <w:t xml:space="preserve">ous la </w:t>
      </w:r>
      <w:r w:rsidR="00FC03A7">
        <w:rPr>
          <w:rFonts w:ascii="Calibri" w:eastAsia="Cambria" w:hAnsi="Calibri" w:cs="TimesNewRomanPSMT"/>
          <w:sz w:val="22"/>
        </w:rPr>
        <w:t>co-</w:t>
      </w:r>
      <w:r w:rsidR="00FC03A7" w:rsidRPr="00841361">
        <w:rPr>
          <w:rFonts w:ascii="Calibri" w:eastAsia="Cambria" w:hAnsi="Calibri" w:cs="TimesNewRomanPSMT"/>
          <w:sz w:val="22"/>
        </w:rPr>
        <w:t>direction de</w:t>
      </w:r>
      <w:r w:rsidRPr="00A734D1">
        <w:rPr>
          <w:rFonts w:ascii="Calibri" w:eastAsia="Cambria" w:hAnsi="Calibri" w:cs="TimesNewRomanPSMT"/>
          <w:sz w:val="22"/>
        </w:rPr>
        <w:t> Alain Baudrit</w:t>
      </w:r>
      <w:r>
        <w:rPr>
          <w:rFonts w:ascii="Calibri" w:eastAsia="Cambria" w:hAnsi="Calibri" w:cs="TimesNewRomanPSMT"/>
          <w:sz w:val="22"/>
        </w:rPr>
        <w:t xml:space="preserve"> &amp;</w:t>
      </w:r>
      <w:r w:rsidRPr="00A734D1">
        <w:rPr>
          <w:rFonts w:ascii="Calibri" w:eastAsia="Cambria" w:hAnsi="Calibri" w:cs="TimesNewRomanPSMT"/>
          <w:sz w:val="22"/>
        </w:rPr>
        <w:t xml:space="preserve"> Jean-Noël Foulin, </w:t>
      </w:r>
      <w:r w:rsidR="00B91FF8">
        <w:rPr>
          <w:rFonts w:ascii="Calibri" w:eastAsia="Cambria" w:hAnsi="Calibri" w:cs="TimesNewRomanPSMT"/>
          <w:sz w:val="22"/>
        </w:rPr>
        <w:t>U</w:t>
      </w:r>
      <w:r w:rsidRPr="00A734D1">
        <w:rPr>
          <w:rFonts w:ascii="Calibri" w:eastAsia="Cambria" w:hAnsi="Calibri" w:cs="TimesNewRomanPSMT"/>
          <w:sz w:val="22"/>
        </w:rPr>
        <w:t xml:space="preserve">niversité </w:t>
      </w:r>
      <w:r w:rsidR="00B91FF8">
        <w:rPr>
          <w:rFonts w:ascii="Calibri" w:eastAsia="Cambria" w:hAnsi="Calibri" w:cs="TimesNewRomanPSMT"/>
          <w:sz w:val="22"/>
        </w:rPr>
        <w:t xml:space="preserve">de </w:t>
      </w:r>
      <w:r w:rsidRPr="00A734D1">
        <w:rPr>
          <w:rFonts w:ascii="Calibri" w:eastAsia="Cambria" w:hAnsi="Calibri" w:cs="TimesNewRomanPSMT"/>
          <w:sz w:val="22"/>
        </w:rPr>
        <w:t>Bordeaux</w:t>
      </w:r>
      <w:r>
        <w:rPr>
          <w:rFonts w:ascii="Calibri" w:eastAsia="Cambria" w:hAnsi="Calibri" w:cs="TimesNewRomanPSMT"/>
          <w:sz w:val="22"/>
        </w:rPr>
        <w:t>, Sciences de l’éducation</w:t>
      </w:r>
      <w:r w:rsidRPr="00A734D1">
        <w:rPr>
          <w:rFonts w:ascii="Calibri" w:eastAsia="Cambria" w:hAnsi="Calibri" w:cs="TimesNewRomanPSMT"/>
          <w:sz w:val="22"/>
        </w:rPr>
        <w:t xml:space="preserve"> (rapporteur</w:t>
      </w:r>
      <w:r w:rsidR="00CF0E51">
        <w:rPr>
          <w:rFonts w:ascii="Calibri" w:eastAsia="Cambria" w:hAnsi="Calibri" w:cs="TimesNewRomanPSMT"/>
          <w:sz w:val="22"/>
        </w:rPr>
        <w:t>e</w:t>
      </w:r>
      <w:r w:rsidRPr="00A734D1">
        <w:rPr>
          <w:rFonts w:ascii="Calibri" w:eastAsia="Cambria" w:hAnsi="Calibri" w:cs="TimesNewRomanPSMT"/>
          <w:sz w:val="22"/>
        </w:rPr>
        <w:t>)</w:t>
      </w:r>
    </w:p>
    <w:p w14:paraId="32A154E8" w14:textId="77777777" w:rsidR="005D4BED" w:rsidRPr="00290048" w:rsidRDefault="005D4BED" w:rsidP="005D4BED">
      <w:pPr>
        <w:widowControl w:val="0"/>
        <w:autoSpaceDE w:val="0"/>
        <w:autoSpaceDN w:val="0"/>
        <w:adjustRightInd w:val="0"/>
        <w:jc w:val="both"/>
        <w:rPr>
          <w:rFonts w:ascii="Calibri" w:eastAsia="Cambria" w:hAnsi="Calibri" w:cs="TimesNewRomanPSMT"/>
          <w:i/>
          <w:sz w:val="22"/>
        </w:rPr>
      </w:pPr>
    </w:p>
    <w:p w14:paraId="72432364" w14:textId="2D789377" w:rsidR="005D4BED" w:rsidRPr="00E17B1B"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2014</w:t>
      </w:r>
      <w:r>
        <w:rPr>
          <w:rFonts w:ascii="Calibri" w:eastAsia="Cambria" w:hAnsi="Calibri" w:cs="TimesNewRomanPSMT"/>
          <w:sz w:val="22"/>
        </w:rPr>
        <w:tab/>
        <w:t>LEMOINE, Véronique (2014</w:t>
      </w:r>
      <w:r w:rsidRPr="00EA7BB2">
        <w:rPr>
          <w:rFonts w:ascii="Calibri" w:eastAsia="Cambria" w:hAnsi="Calibri" w:cs="TimesNewRomanPSMT"/>
          <w:sz w:val="22"/>
        </w:rPr>
        <w:t xml:space="preserve">). </w:t>
      </w:r>
      <w:r w:rsidRPr="00EA7BB2">
        <w:rPr>
          <w:rFonts w:ascii="Calibri" w:hAnsi="Calibri" w:cs="Times"/>
          <w:i/>
          <w:iCs/>
          <w:sz w:val="22"/>
          <w:szCs w:val="32"/>
        </w:rPr>
        <w:t>Pratiques interculturelles et autonomisantes dans un enseignement de type actionnel en langues étrangères, à l’école élémentaire et à la Grundschul</w:t>
      </w:r>
      <w:r>
        <w:rPr>
          <w:rFonts w:ascii="Calibri" w:hAnsi="Calibri" w:cs="Times"/>
          <w:i/>
          <w:iCs/>
          <w:sz w:val="22"/>
          <w:szCs w:val="32"/>
        </w:rPr>
        <w:t xml:space="preserve">e. Diversités franco-allemandes. </w:t>
      </w:r>
      <w:r w:rsidR="008D7BB4">
        <w:rPr>
          <w:rFonts w:ascii="Calibri" w:hAnsi="Calibri" w:cs="Times"/>
          <w:iCs/>
          <w:sz w:val="22"/>
          <w:szCs w:val="32"/>
        </w:rPr>
        <w:t>Sous la c</w:t>
      </w:r>
      <w:r>
        <w:rPr>
          <w:rFonts w:ascii="Calibri" w:hAnsi="Calibri" w:cs="Times"/>
          <w:iCs/>
          <w:sz w:val="22"/>
          <w:szCs w:val="32"/>
        </w:rPr>
        <w:t>o-</w:t>
      </w:r>
      <w:r w:rsidR="008D7BB4">
        <w:rPr>
          <w:rFonts w:ascii="Calibri" w:hAnsi="Calibri" w:cs="Times"/>
          <w:iCs/>
          <w:sz w:val="22"/>
          <w:szCs w:val="32"/>
        </w:rPr>
        <w:t>direction de</w:t>
      </w:r>
      <w:r w:rsidRPr="00A734D1">
        <w:rPr>
          <w:rFonts w:ascii="Calibri" w:hAnsi="Calibri" w:cs="Times"/>
          <w:iCs/>
          <w:sz w:val="22"/>
          <w:szCs w:val="32"/>
        </w:rPr>
        <w:t xml:space="preserve"> Fred Dervin</w:t>
      </w:r>
      <w:r>
        <w:rPr>
          <w:rFonts w:ascii="Calibri" w:hAnsi="Calibri" w:cs="Times"/>
          <w:iCs/>
          <w:sz w:val="22"/>
          <w:szCs w:val="32"/>
        </w:rPr>
        <w:t>, Finlande &amp;</w:t>
      </w:r>
      <w:r w:rsidRPr="00A734D1">
        <w:rPr>
          <w:rFonts w:ascii="Calibri" w:hAnsi="Calibri" w:cs="Times"/>
          <w:iCs/>
          <w:sz w:val="22"/>
          <w:szCs w:val="32"/>
        </w:rPr>
        <w:t xml:space="preserve"> Bertrand Daunay, Université L</w:t>
      </w:r>
      <w:r>
        <w:rPr>
          <w:rFonts w:ascii="Calibri" w:hAnsi="Calibri" w:cs="Times"/>
          <w:iCs/>
          <w:sz w:val="22"/>
          <w:szCs w:val="32"/>
        </w:rPr>
        <w:t xml:space="preserve">ille </w:t>
      </w:r>
      <w:r w:rsidRPr="00A734D1">
        <w:rPr>
          <w:rFonts w:ascii="Calibri" w:hAnsi="Calibri" w:cs="Times"/>
          <w:iCs/>
          <w:sz w:val="22"/>
          <w:szCs w:val="32"/>
        </w:rPr>
        <w:t>3</w:t>
      </w:r>
      <w:r>
        <w:rPr>
          <w:rFonts w:ascii="Calibri" w:hAnsi="Calibri" w:cs="Times"/>
          <w:i/>
          <w:iCs/>
          <w:sz w:val="22"/>
          <w:szCs w:val="32"/>
        </w:rPr>
        <w:t>,</w:t>
      </w:r>
      <w:r w:rsidR="00B84009">
        <w:rPr>
          <w:rFonts w:ascii="Calibri" w:hAnsi="Calibri" w:cs="Times"/>
          <w:i/>
          <w:iCs/>
          <w:sz w:val="22"/>
          <w:szCs w:val="32"/>
        </w:rPr>
        <w:t xml:space="preserve"> </w:t>
      </w:r>
      <w:r>
        <w:rPr>
          <w:rFonts w:ascii="Calibri" w:hAnsi="Calibri" w:cs="Times"/>
          <w:iCs/>
          <w:sz w:val="22"/>
          <w:szCs w:val="32"/>
        </w:rPr>
        <w:t>Sciences de l’éducation</w:t>
      </w:r>
      <w:r w:rsidR="00B84009">
        <w:rPr>
          <w:rFonts w:ascii="Calibri" w:hAnsi="Calibri" w:cs="Times"/>
          <w:iCs/>
          <w:sz w:val="22"/>
          <w:szCs w:val="32"/>
        </w:rPr>
        <w:t xml:space="preserve"> (membre du jury)</w:t>
      </w:r>
    </w:p>
    <w:p w14:paraId="14B1AEBD"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7F89426D" w14:textId="646E9DC4"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2013</w:t>
      </w:r>
      <w:r>
        <w:rPr>
          <w:rFonts w:ascii="Calibri" w:eastAsia="Cambria" w:hAnsi="Calibri" w:cs="TimesNewRomanPSMT"/>
          <w:sz w:val="22"/>
        </w:rPr>
        <w:tab/>
      </w:r>
      <w:r w:rsidRPr="00A934E4">
        <w:rPr>
          <w:rFonts w:ascii="Calibri" w:eastAsia="Cambria" w:hAnsi="Calibri" w:cs="TimesNewRomanPSMT"/>
          <w:sz w:val="22"/>
        </w:rPr>
        <w:t xml:space="preserve">TOURNEBISE, Céline (2013). </w:t>
      </w:r>
      <w:r w:rsidRPr="00607CAC">
        <w:rPr>
          <w:rFonts w:ascii="Calibri" w:hAnsi="Calibri"/>
          <w:i/>
          <w:sz w:val="22"/>
        </w:rPr>
        <w:t xml:space="preserve">Enseigner l’interculturel dans le supérieur : quels discours et approches d’un concept ambigu à l’heure de </w:t>
      </w:r>
      <w:proofErr w:type="gramStart"/>
      <w:r w:rsidRPr="00607CAC">
        <w:rPr>
          <w:rFonts w:ascii="Calibri" w:hAnsi="Calibri"/>
          <w:i/>
          <w:sz w:val="22"/>
        </w:rPr>
        <w:t>l’internationalisation?</w:t>
      </w:r>
      <w:proofErr w:type="gramEnd"/>
      <w:r w:rsidRPr="00607CAC">
        <w:rPr>
          <w:rFonts w:ascii="Calibri" w:hAnsi="Calibri"/>
          <w:i/>
          <w:sz w:val="22"/>
        </w:rPr>
        <w:t xml:space="preserve">  </w:t>
      </w:r>
      <w:r w:rsidRPr="00CE43DA">
        <w:rPr>
          <w:rFonts w:ascii="Calibri" w:hAnsi="Calibri"/>
          <w:i/>
          <w:sz w:val="22"/>
        </w:rPr>
        <w:t>Le cas de la Finlande.</w:t>
      </w:r>
      <w:r w:rsidRPr="00A934E4">
        <w:rPr>
          <w:rFonts w:ascii="Calibri" w:eastAsia="Cambria" w:hAnsi="Calibri" w:cs="TimesNewRomanPSMT"/>
          <w:sz w:val="22"/>
        </w:rPr>
        <w:t xml:space="preserve"> Cotutelle</w:t>
      </w:r>
      <w:r>
        <w:rPr>
          <w:rFonts w:ascii="Calibri" w:eastAsia="Cambria" w:hAnsi="Calibri" w:cs="TimesNewRomanPSMT"/>
          <w:sz w:val="22"/>
        </w:rPr>
        <w:t> :</w:t>
      </w:r>
      <w:r w:rsidRPr="00A934E4">
        <w:rPr>
          <w:rFonts w:ascii="Calibri" w:eastAsia="Cambria" w:hAnsi="Calibri" w:cs="TimesNewRomanPSMT"/>
          <w:sz w:val="22"/>
        </w:rPr>
        <w:t xml:space="preserve"> Fred Dervin, Finlande </w:t>
      </w:r>
      <w:r>
        <w:rPr>
          <w:rFonts w:ascii="Calibri" w:eastAsia="Cambria" w:hAnsi="Calibri" w:cs="TimesNewRomanPSMT"/>
          <w:sz w:val="22"/>
        </w:rPr>
        <w:t>&amp;</w:t>
      </w:r>
      <w:r w:rsidRPr="00A934E4">
        <w:rPr>
          <w:rFonts w:ascii="Calibri" w:eastAsia="Cambria" w:hAnsi="Calibri" w:cs="TimesNewRomanPSMT"/>
          <w:sz w:val="22"/>
        </w:rPr>
        <w:t xml:space="preserve"> Guy Achard-Bayle, </w:t>
      </w:r>
      <w:r w:rsidR="00E136B0">
        <w:rPr>
          <w:rFonts w:ascii="Calibri" w:eastAsia="Cambria" w:hAnsi="Calibri" w:cs="TimesNewRomanPSMT"/>
          <w:sz w:val="22"/>
        </w:rPr>
        <w:t xml:space="preserve">École Doctorale Fernand Braudel, </w:t>
      </w:r>
      <w:r w:rsidRPr="00A934E4">
        <w:rPr>
          <w:rFonts w:ascii="Calibri" w:eastAsia="Cambria" w:hAnsi="Calibri" w:cs="TimesNewRomanPSMT"/>
          <w:sz w:val="22"/>
        </w:rPr>
        <w:t>Université d</w:t>
      </w:r>
      <w:r>
        <w:rPr>
          <w:rFonts w:ascii="Calibri" w:eastAsia="Cambria" w:hAnsi="Calibri" w:cs="TimesNewRomanPSMT"/>
          <w:sz w:val="22"/>
        </w:rPr>
        <w:t>e Lorraine, Sciences du langage (Présidente du jury)</w:t>
      </w:r>
    </w:p>
    <w:p w14:paraId="4FC65186"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06325A53" w14:textId="7894329E" w:rsidR="005D4BED" w:rsidRPr="00841361" w:rsidRDefault="005D4BED" w:rsidP="005D4BED">
      <w:pPr>
        <w:widowControl w:val="0"/>
        <w:autoSpaceDE w:val="0"/>
        <w:autoSpaceDN w:val="0"/>
        <w:adjustRightInd w:val="0"/>
        <w:jc w:val="both"/>
        <w:rPr>
          <w:rFonts w:ascii="Calibri" w:eastAsia="Cambria" w:hAnsi="Calibri" w:cs="TimesNewRomanPSMT"/>
          <w:i/>
          <w:iCs/>
          <w:sz w:val="22"/>
        </w:rPr>
      </w:pPr>
      <w:r>
        <w:rPr>
          <w:rFonts w:ascii="Calibri" w:eastAsia="Cambria" w:hAnsi="Calibri" w:cs="TimesNewRomanPSMT"/>
          <w:sz w:val="22"/>
        </w:rPr>
        <w:t>2010</w:t>
      </w:r>
      <w:r>
        <w:rPr>
          <w:rFonts w:ascii="Calibri" w:eastAsia="Cambria" w:hAnsi="Calibri" w:cs="TimesNewRomanPSMT"/>
          <w:sz w:val="22"/>
        </w:rPr>
        <w:tab/>
      </w:r>
      <w:r w:rsidRPr="00841361">
        <w:rPr>
          <w:rFonts w:ascii="Calibri" w:eastAsia="Cambria" w:hAnsi="Calibri" w:cs="TimesNewRomanPSMT"/>
          <w:sz w:val="22"/>
        </w:rPr>
        <w:t xml:space="preserve">ABU ZAIDEH, Raid (2010). </w:t>
      </w:r>
      <w:r w:rsidRPr="00841361">
        <w:rPr>
          <w:rFonts w:ascii="Calibri" w:eastAsia="Cambria" w:hAnsi="Calibri" w:cs="TimesNewRomanPSMT"/>
          <w:i/>
          <w:iCs/>
          <w:sz w:val="22"/>
        </w:rPr>
        <w:t>L’écriture académique des étudiants jordaniens : Difficultés et</w:t>
      </w:r>
      <w:r>
        <w:rPr>
          <w:rFonts w:ascii="Calibri" w:eastAsia="Cambria" w:hAnsi="Calibri" w:cs="TimesNewRomanPSMT"/>
          <w:i/>
          <w:iCs/>
          <w:sz w:val="22"/>
        </w:rPr>
        <w:t xml:space="preserve"> </w:t>
      </w:r>
      <w:r w:rsidRPr="00841361">
        <w:rPr>
          <w:rFonts w:ascii="Calibri" w:eastAsia="Cambria" w:hAnsi="Calibri" w:cs="TimesNewRomanPSMT"/>
          <w:i/>
          <w:iCs/>
          <w:sz w:val="22"/>
        </w:rPr>
        <w:t>propositions de remédiation</w:t>
      </w:r>
      <w:r w:rsidR="00FC03A7">
        <w:rPr>
          <w:rFonts w:ascii="Calibri" w:eastAsia="Cambria" w:hAnsi="Calibri" w:cs="TimesNewRomanPSMT"/>
          <w:sz w:val="22"/>
        </w:rPr>
        <w:t xml:space="preserve">. </w:t>
      </w:r>
      <w:r w:rsidR="00402F69">
        <w:rPr>
          <w:rFonts w:ascii="Calibri" w:eastAsia="Cambria" w:hAnsi="Calibri" w:cs="TimesNewRomanPSMT"/>
          <w:sz w:val="22"/>
        </w:rPr>
        <w:t>Thèse s</w:t>
      </w:r>
      <w:r w:rsidRPr="00841361">
        <w:rPr>
          <w:rFonts w:ascii="Calibri" w:eastAsia="Cambria" w:hAnsi="Calibri" w:cs="TimesNewRomanPSMT"/>
          <w:sz w:val="22"/>
        </w:rPr>
        <w:t xml:space="preserve">ous la direction de Jean-Paul </w:t>
      </w:r>
      <w:r w:rsidR="008D7BB4">
        <w:rPr>
          <w:rFonts w:ascii="Calibri" w:eastAsia="Cambria" w:hAnsi="Calibri" w:cs="TimesNewRomanPSMT"/>
          <w:sz w:val="22"/>
        </w:rPr>
        <w:t>Narcy-Combes</w:t>
      </w:r>
      <w:r w:rsidRPr="00841361">
        <w:rPr>
          <w:rFonts w:ascii="Calibri" w:eastAsia="Cambria" w:hAnsi="Calibri" w:cs="TimesNewRomanPSMT"/>
          <w:sz w:val="22"/>
        </w:rPr>
        <w:t>, École</w:t>
      </w:r>
      <w:r>
        <w:rPr>
          <w:rFonts w:ascii="Calibri" w:eastAsia="Cambria" w:hAnsi="Calibri" w:cs="TimesNewRomanPSMT"/>
          <w:i/>
          <w:iCs/>
          <w:sz w:val="22"/>
        </w:rPr>
        <w:t xml:space="preserve"> </w:t>
      </w:r>
      <w:r w:rsidRPr="00841361">
        <w:rPr>
          <w:rFonts w:ascii="Calibri" w:eastAsia="Cambria" w:hAnsi="Calibri" w:cs="TimesNewRomanPSMT"/>
          <w:sz w:val="22"/>
        </w:rPr>
        <w:t xml:space="preserve">doctorale 268, Langage et langues, thèse soutenue le 19 mars 2010, </w:t>
      </w:r>
      <w:r w:rsidR="00E136B0" w:rsidRPr="00841361">
        <w:rPr>
          <w:rFonts w:ascii="Calibri" w:eastAsia="Cambria" w:hAnsi="Calibri" w:cs="TimesNewRomanPSMT"/>
          <w:sz w:val="22"/>
        </w:rPr>
        <w:t xml:space="preserve">École doctorale 268, </w:t>
      </w:r>
      <w:r w:rsidR="00B91FF8">
        <w:rPr>
          <w:rFonts w:ascii="Calibri" w:eastAsia="Cambria" w:hAnsi="Calibri" w:cs="TimesNewRomanPSMT"/>
          <w:sz w:val="22"/>
        </w:rPr>
        <w:t>Université Paris 3 Sorbonne nouvelle, D</w:t>
      </w:r>
      <w:r>
        <w:rPr>
          <w:rFonts w:ascii="Calibri" w:eastAsia="Cambria" w:hAnsi="Calibri" w:cs="TimesNewRomanPSMT"/>
          <w:sz w:val="22"/>
        </w:rPr>
        <w:t>idactiq</w:t>
      </w:r>
      <w:r w:rsidRPr="00841361">
        <w:rPr>
          <w:rFonts w:ascii="Calibri" w:eastAsia="Cambria" w:hAnsi="Calibri" w:cs="TimesNewRomanPSMT"/>
          <w:sz w:val="22"/>
        </w:rPr>
        <w:t>ue des Langues et des Cultures</w:t>
      </w:r>
      <w:r>
        <w:rPr>
          <w:rFonts w:ascii="Calibri" w:eastAsia="Cambria" w:hAnsi="Calibri" w:cs="TimesNewRomanPSMT"/>
          <w:sz w:val="22"/>
        </w:rPr>
        <w:t xml:space="preserve"> </w:t>
      </w:r>
      <w:r w:rsidRPr="00841361">
        <w:rPr>
          <w:rFonts w:ascii="Calibri" w:eastAsia="Cambria" w:hAnsi="Calibri" w:cs="TimesNewRomanPSMT"/>
          <w:sz w:val="22"/>
        </w:rPr>
        <w:t>(rapporteur</w:t>
      </w:r>
      <w:r w:rsidR="00CF0E51">
        <w:rPr>
          <w:rFonts w:ascii="Calibri" w:eastAsia="Cambria" w:hAnsi="Calibri" w:cs="TimesNewRomanPSMT"/>
          <w:sz w:val="22"/>
        </w:rPr>
        <w:t>e</w:t>
      </w:r>
      <w:r w:rsidRPr="00841361">
        <w:rPr>
          <w:rFonts w:ascii="Calibri" w:eastAsia="Cambria" w:hAnsi="Calibri" w:cs="TimesNewRomanPSMT"/>
          <w:sz w:val="22"/>
        </w:rPr>
        <w:t>)</w:t>
      </w:r>
    </w:p>
    <w:p w14:paraId="54BFD10E" w14:textId="77777777" w:rsidR="005D4BED" w:rsidRDefault="005D4BED" w:rsidP="005D4BED">
      <w:pPr>
        <w:widowControl w:val="0"/>
        <w:autoSpaceDE w:val="0"/>
        <w:autoSpaceDN w:val="0"/>
        <w:adjustRightInd w:val="0"/>
        <w:jc w:val="both"/>
        <w:rPr>
          <w:rFonts w:ascii="Calibri" w:eastAsia="Cambria" w:hAnsi="Calibri" w:cs="TimesNewRomanPSMT"/>
          <w:sz w:val="22"/>
        </w:rPr>
      </w:pPr>
    </w:p>
    <w:p w14:paraId="5DC3FB0C" w14:textId="77777777"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2010</w:t>
      </w:r>
      <w:r>
        <w:rPr>
          <w:rFonts w:ascii="Calibri" w:eastAsia="Cambria" w:hAnsi="Calibri" w:cs="TimesNewRomanPSMT"/>
          <w:sz w:val="22"/>
        </w:rPr>
        <w:tab/>
      </w:r>
      <w:r w:rsidRPr="00841361">
        <w:rPr>
          <w:rFonts w:ascii="Calibri" w:eastAsia="Cambria" w:hAnsi="Calibri" w:cs="TimesNewRomanPSMT"/>
          <w:sz w:val="22"/>
        </w:rPr>
        <w:t xml:space="preserve">OTHMAN, Sophie (2010). </w:t>
      </w:r>
      <w:r w:rsidRPr="00841361">
        <w:rPr>
          <w:rFonts w:ascii="Calibri" w:eastAsia="Cambria" w:hAnsi="Calibri" w:cs="TimesNewRomanPSMT"/>
          <w:i/>
          <w:iCs/>
          <w:sz w:val="22"/>
        </w:rPr>
        <w:t>Intégration des technologies (TIC) dans la formation des</w:t>
      </w:r>
      <w:r>
        <w:rPr>
          <w:rFonts w:ascii="Calibri" w:eastAsia="Cambria" w:hAnsi="Calibri" w:cs="TimesNewRomanPSMT"/>
          <w:i/>
          <w:iCs/>
          <w:sz w:val="22"/>
        </w:rPr>
        <w:t xml:space="preserve"> </w:t>
      </w:r>
      <w:r w:rsidRPr="00841361">
        <w:rPr>
          <w:rFonts w:ascii="Calibri" w:eastAsia="Cambria" w:hAnsi="Calibri" w:cs="TimesNewRomanPSMT"/>
          <w:i/>
          <w:iCs/>
          <w:sz w:val="22"/>
        </w:rPr>
        <w:t>enseignants égyptiens de langues étrangères : Quelles compétences et quelle formation ?</w:t>
      </w:r>
      <w:r>
        <w:rPr>
          <w:rFonts w:ascii="Calibri" w:eastAsia="Cambria" w:hAnsi="Calibri" w:cs="TimesNewRomanPSMT"/>
          <w:i/>
          <w:iCs/>
          <w:sz w:val="22"/>
        </w:rPr>
        <w:t xml:space="preserve"> </w:t>
      </w:r>
      <w:r w:rsidR="00FC03A7">
        <w:rPr>
          <w:rFonts w:ascii="Calibri" w:eastAsia="Cambria" w:hAnsi="Calibri" w:cs="TimesNewRomanPSMT"/>
          <w:sz w:val="22"/>
        </w:rPr>
        <w:t>S</w:t>
      </w:r>
      <w:r w:rsidRPr="00841361">
        <w:rPr>
          <w:rFonts w:ascii="Calibri" w:eastAsia="Cambria" w:hAnsi="Calibri" w:cs="TimesNewRomanPSMT"/>
          <w:sz w:val="22"/>
        </w:rPr>
        <w:t xml:space="preserve">ous la direction de Jean-Paul </w:t>
      </w:r>
      <w:r w:rsidR="008D7BB4">
        <w:rPr>
          <w:rFonts w:ascii="Calibri" w:eastAsia="Cambria" w:hAnsi="Calibri" w:cs="TimesNewRomanPSMT"/>
          <w:sz w:val="22"/>
        </w:rPr>
        <w:t>Narcy-Combes</w:t>
      </w:r>
      <w:r w:rsidRPr="00841361">
        <w:rPr>
          <w:rFonts w:ascii="Calibri" w:eastAsia="Cambria" w:hAnsi="Calibri" w:cs="TimesNewRomanPSMT"/>
          <w:sz w:val="22"/>
        </w:rPr>
        <w:t xml:space="preserve">, École doctorale 268, Langage et langues, </w:t>
      </w:r>
      <w:r w:rsidR="00B91FF8">
        <w:rPr>
          <w:rFonts w:ascii="Calibri" w:eastAsia="Cambria" w:hAnsi="Calibri" w:cs="TimesNewRomanPSMT"/>
          <w:sz w:val="22"/>
        </w:rPr>
        <w:t>Université Paris 3 Sorbonne nouvelle, D</w:t>
      </w:r>
      <w:r>
        <w:rPr>
          <w:rFonts w:ascii="Calibri" w:eastAsia="Cambria" w:hAnsi="Calibri" w:cs="TimesNewRomanPSMT"/>
          <w:sz w:val="22"/>
        </w:rPr>
        <w:t>idactiq</w:t>
      </w:r>
      <w:r w:rsidRPr="00841361">
        <w:rPr>
          <w:rFonts w:ascii="Calibri" w:eastAsia="Cambria" w:hAnsi="Calibri" w:cs="TimesNewRomanPSMT"/>
          <w:sz w:val="22"/>
        </w:rPr>
        <w:t>ue des Langues et des Cultures</w:t>
      </w:r>
      <w:r>
        <w:rPr>
          <w:rFonts w:ascii="Calibri" w:eastAsia="Cambria" w:hAnsi="Calibri" w:cs="TimesNewRomanPSMT"/>
          <w:i/>
          <w:iCs/>
          <w:sz w:val="22"/>
        </w:rPr>
        <w:t xml:space="preserve"> </w:t>
      </w:r>
      <w:r w:rsidRPr="00841361">
        <w:rPr>
          <w:rFonts w:ascii="Calibri" w:eastAsia="Cambria" w:hAnsi="Calibri" w:cs="TimesNewRomanPSMT"/>
          <w:sz w:val="22"/>
        </w:rPr>
        <w:t>(rapporteu</w:t>
      </w:r>
      <w:r w:rsidR="00CF0E51">
        <w:rPr>
          <w:rFonts w:ascii="Calibri" w:eastAsia="Cambria" w:hAnsi="Calibri" w:cs="TimesNewRomanPSMT"/>
          <w:sz w:val="22"/>
        </w:rPr>
        <w:t>re)</w:t>
      </w:r>
    </w:p>
    <w:p w14:paraId="4282E9F4" w14:textId="77777777" w:rsidR="00CF0E51" w:rsidRDefault="00CF0E51" w:rsidP="005D4BED">
      <w:pPr>
        <w:widowControl w:val="0"/>
        <w:autoSpaceDE w:val="0"/>
        <w:autoSpaceDN w:val="0"/>
        <w:adjustRightInd w:val="0"/>
        <w:jc w:val="both"/>
        <w:rPr>
          <w:rFonts w:ascii="Calibri" w:eastAsia="Cambria" w:hAnsi="Calibri" w:cs="TimesNewRomanPSMT"/>
          <w:sz w:val="22"/>
        </w:rPr>
      </w:pPr>
    </w:p>
    <w:p w14:paraId="33561361" w14:textId="3F6302D5" w:rsidR="005D4BED" w:rsidRDefault="005D4BED" w:rsidP="005D4BED">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sz w:val="22"/>
        </w:rPr>
        <w:t>2009</w:t>
      </w:r>
      <w:r>
        <w:rPr>
          <w:rFonts w:ascii="Calibri" w:eastAsia="Cambria" w:hAnsi="Calibri" w:cs="TimesNewRomanPSMT"/>
          <w:sz w:val="22"/>
        </w:rPr>
        <w:tab/>
      </w:r>
      <w:r w:rsidRPr="00841361">
        <w:rPr>
          <w:rFonts w:ascii="Calibri" w:eastAsia="Cambria" w:hAnsi="Calibri" w:cs="TimesNewRomanPSMT"/>
          <w:sz w:val="22"/>
        </w:rPr>
        <w:t xml:space="preserve">SCHAEFFER-LACROIX, Eva (2009). </w:t>
      </w:r>
      <w:r w:rsidRPr="00841361">
        <w:rPr>
          <w:rFonts w:ascii="Calibri" w:eastAsia="Cambria" w:hAnsi="Calibri" w:cs="TimesNewRomanPSMT"/>
          <w:i/>
          <w:iCs/>
          <w:sz w:val="22"/>
        </w:rPr>
        <w:t>Corpus numériques et production écrite en langue</w:t>
      </w:r>
      <w:r>
        <w:rPr>
          <w:rFonts w:ascii="Calibri" w:eastAsia="Cambria" w:hAnsi="Calibri" w:cs="TimesNewRomanPSMT"/>
          <w:i/>
          <w:iCs/>
          <w:sz w:val="22"/>
        </w:rPr>
        <w:t xml:space="preserve"> </w:t>
      </w:r>
      <w:r w:rsidRPr="00841361">
        <w:rPr>
          <w:rFonts w:ascii="Calibri" w:eastAsia="Cambria" w:hAnsi="Calibri" w:cs="TimesNewRomanPSMT"/>
          <w:i/>
          <w:iCs/>
          <w:sz w:val="22"/>
        </w:rPr>
        <w:t>étrangère - une recherche avec des apprenants d’allemand</w:t>
      </w:r>
      <w:r w:rsidR="00FC03A7">
        <w:rPr>
          <w:rFonts w:ascii="Calibri" w:eastAsia="Cambria" w:hAnsi="Calibri" w:cs="TimesNewRomanPSMT"/>
          <w:sz w:val="22"/>
        </w:rPr>
        <w:t>. S</w:t>
      </w:r>
      <w:r w:rsidRPr="00841361">
        <w:rPr>
          <w:rFonts w:ascii="Calibri" w:eastAsia="Cambria" w:hAnsi="Calibri" w:cs="TimesNewRomanPSMT"/>
          <w:sz w:val="22"/>
        </w:rPr>
        <w:t>ous la direction de</w:t>
      </w:r>
      <w:r>
        <w:rPr>
          <w:rFonts w:ascii="Calibri" w:eastAsia="Cambria" w:hAnsi="Calibri" w:cs="TimesNewRomanPSMT"/>
          <w:i/>
          <w:iCs/>
          <w:sz w:val="22"/>
        </w:rPr>
        <w:t xml:space="preserve"> </w:t>
      </w:r>
      <w:r w:rsidRPr="00841361">
        <w:rPr>
          <w:rFonts w:ascii="Calibri" w:eastAsia="Cambria" w:hAnsi="Calibri" w:cs="TimesNewRomanPSMT"/>
          <w:sz w:val="22"/>
        </w:rPr>
        <w:t>Françoise D</w:t>
      </w:r>
      <w:r w:rsidR="008D7BB4">
        <w:rPr>
          <w:rFonts w:ascii="Calibri" w:eastAsia="Cambria" w:hAnsi="Calibri" w:cs="TimesNewRomanPSMT"/>
          <w:sz w:val="22"/>
        </w:rPr>
        <w:t>emaizière</w:t>
      </w:r>
      <w:r w:rsidRPr="00841361">
        <w:rPr>
          <w:rFonts w:ascii="Calibri" w:eastAsia="Cambria" w:hAnsi="Calibri" w:cs="TimesNewRomanPSMT"/>
          <w:sz w:val="22"/>
        </w:rPr>
        <w:t xml:space="preserve">, </w:t>
      </w:r>
      <w:r w:rsidR="00B91FF8">
        <w:rPr>
          <w:rFonts w:ascii="Calibri" w:eastAsia="Cambria" w:hAnsi="Calibri" w:cs="TimesNewRomanPSMT"/>
          <w:sz w:val="22"/>
        </w:rPr>
        <w:t xml:space="preserve">thèse soutenue le 28 novembre 2009, </w:t>
      </w:r>
      <w:r w:rsidR="00E136B0" w:rsidRPr="00841361">
        <w:rPr>
          <w:rFonts w:ascii="Calibri" w:eastAsia="Cambria" w:hAnsi="Calibri" w:cs="TimesNewRomanPSMT"/>
          <w:sz w:val="22"/>
        </w:rPr>
        <w:t xml:space="preserve">École doctorale 268, </w:t>
      </w:r>
      <w:r w:rsidR="00B91FF8">
        <w:rPr>
          <w:rFonts w:ascii="Calibri" w:eastAsia="Cambria" w:hAnsi="Calibri" w:cs="TimesNewRomanPSMT"/>
          <w:sz w:val="22"/>
        </w:rPr>
        <w:t>U</w:t>
      </w:r>
      <w:r w:rsidRPr="00841361">
        <w:rPr>
          <w:rFonts w:ascii="Calibri" w:eastAsia="Cambria" w:hAnsi="Calibri" w:cs="TimesNewRomanPSMT"/>
          <w:sz w:val="22"/>
        </w:rPr>
        <w:t>niversité Paris 3 Sorbonne</w:t>
      </w:r>
      <w:r>
        <w:rPr>
          <w:rFonts w:ascii="Calibri" w:eastAsia="Cambria" w:hAnsi="Calibri" w:cs="TimesNewRomanPSMT"/>
          <w:i/>
          <w:iCs/>
          <w:sz w:val="22"/>
        </w:rPr>
        <w:t xml:space="preserve"> </w:t>
      </w:r>
      <w:r w:rsidR="00B91FF8">
        <w:rPr>
          <w:rFonts w:ascii="Calibri" w:eastAsia="Cambria" w:hAnsi="Calibri" w:cs="TimesNewRomanPSMT"/>
          <w:sz w:val="22"/>
        </w:rPr>
        <w:t xml:space="preserve">nouvelle, </w:t>
      </w:r>
      <w:r>
        <w:rPr>
          <w:rFonts w:ascii="Calibri" w:eastAsia="Cambria" w:hAnsi="Calibri" w:cs="TimesNewRomanPSMT"/>
          <w:sz w:val="22"/>
        </w:rPr>
        <w:t>S</w:t>
      </w:r>
      <w:r w:rsidRPr="00841361">
        <w:rPr>
          <w:rFonts w:ascii="Calibri" w:eastAsia="Cambria" w:hAnsi="Calibri" w:cs="TimesNewRomanPSMT"/>
          <w:sz w:val="22"/>
        </w:rPr>
        <w:t>ciences du langage (rapporteur</w:t>
      </w:r>
      <w:r w:rsidR="00CF0E51">
        <w:rPr>
          <w:rFonts w:ascii="Calibri" w:eastAsia="Cambria" w:hAnsi="Calibri" w:cs="TimesNewRomanPSMT"/>
          <w:sz w:val="22"/>
        </w:rPr>
        <w:t>e</w:t>
      </w:r>
      <w:r>
        <w:rPr>
          <w:rFonts w:ascii="Calibri" w:eastAsia="Cambria" w:hAnsi="Calibri" w:cs="TimesNewRomanPSMT"/>
          <w:sz w:val="22"/>
        </w:rPr>
        <w:t>)</w:t>
      </w:r>
    </w:p>
    <w:p w14:paraId="08322CA2" w14:textId="77777777" w:rsidR="005D4BED" w:rsidRDefault="005D4BED" w:rsidP="005D4BED">
      <w:pPr>
        <w:widowControl w:val="0"/>
        <w:autoSpaceDE w:val="0"/>
        <w:autoSpaceDN w:val="0"/>
        <w:adjustRightInd w:val="0"/>
        <w:jc w:val="both"/>
        <w:rPr>
          <w:rFonts w:ascii="TimesNewRomanPSMT" w:eastAsia="Cambria" w:hAnsi="TimesNewRomanPSMT" w:cs="TimesNewRomanPSMT"/>
        </w:rPr>
      </w:pPr>
    </w:p>
    <w:p w14:paraId="07E705C4" w14:textId="54707062" w:rsidR="005D4BED" w:rsidRPr="00C46BF1" w:rsidRDefault="005D4BED" w:rsidP="005D4BED">
      <w:pPr>
        <w:widowControl w:val="0"/>
        <w:autoSpaceDE w:val="0"/>
        <w:autoSpaceDN w:val="0"/>
        <w:adjustRightInd w:val="0"/>
        <w:jc w:val="both"/>
        <w:rPr>
          <w:rFonts w:ascii="Calibri" w:eastAsia="Cambria" w:hAnsi="Calibri" w:cs="TimesNewRomanPSMT"/>
          <w:i/>
          <w:iCs/>
          <w:sz w:val="22"/>
        </w:rPr>
      </w:pPr>
      <w:r w:rsidRPr="00C46BF1">
        <w:rPr>
          <w:rFonts w:ascii="Calibri" w:eastAsia="Cambria" w:hAnsi="Calibri" w:cs="TimesNewRomanPSMT"/>
          <w:sz w:val="22"/>
        </w:rPr>
        <w:t>2009</w:t>
      </w:r>
      <w:r w:rsidRPr="00C46BF1">
        <w:rPr>
          <w:rFonts w:ascii="Calibri" w:eastAsia="Cambria" w:hAnsi="Calibri" w:cs="TimesNewRomanPSMT"/>
          <w:sz w:val="22"/>
        </w:rPr>
        <w:tab/>
        <w:t xml:space="preserve">YUN, Hyeon (2009). </w:t>
      </w:r>
      <w:r w:rsidRPr="00C46BF1">
        <w:rPr>
          <w:rFonts w:ascii="Calibri" w:eastAsia="Cambria" w:hAnsi="Calibri" w:cs="TimesNewRomanPSMT"/>
          <w:i/>
          <w:sz w:val="22"/>
        </w:rPr>
        <w:t>Échanges à distance entre apprenants de FLE</w:t>
      </w:r>
      <w:r>
        <w:rPr>
          <w:rFonts w:ascii="Calibri" w:eastAsia="Cambria" w:hAnsi="Calibri" w:cs="TimesNewRomanPSMT"/>
          <w:sz w:val="22"/>
        </w:rPr>
        <w:t xml:space="preserve"> </w:t>
      </w:r>
      <w:r w:rsidRPr="00C46BF1">
        <w:rPr>
          <w:rFonts w:ascii="Calibri" w:eastAsia="Cambria" w:hAnsi="Calibri" w:cs="TimesNewRomanPSMT"/>
          <w:sz w:val="22"/>
        </w:rPr>
        <w:t>-</w:t>
      </w:r>
      <w:r>
        <w:rPr>
          <w:rFonts w:ascii="Calibri" w:eastAsia="Cambria" w:hAnsi="Calibri" w:cs="TimesNewRomanPSMT"/>
          <w:sz w:val="22"/>
        </w:rPr>
        <w:t xml:space="preserve"> </w:t>
      </w:r>
      <w:r w:rsidRPr="00C46BF1">
        <w:rPr>
          <w:rFonts w:ascii="Calibri" w:eastAsia="Cambria" w:hAnsi="Calibri" w:cs="TimesNewRomanPSMT"/>
          <w:i/>
          <w:iCs/>
          <w:sz w:val="22"/>
        </w:rPr>
        <w:t>Étude des interactions synchrones en contexte académique</w:t>
      </w:r>
      <w:r w:rsidR="00FC03A7">
        <w:rPr>
          <w:rFonts w:ascii="Calibri" w:eastAsia="Cambria" w:hAnsi="Calibri" w:cs="TimesNewRomanPSMT"/>
          <w:sz w:val="22"/>
        </w:rPr>
        <w:t xml:space="preserve">. </w:t>
      </w:r>
      <w:r w:rsidR="00402F69">
        <w:rPr>
          <w:rFonts w:ascii="Calibri" w:eastAsia="Cambria" w:hAnsi="Calibri" w:cs="TimesNewRomanPSMT"/>
          <w:sz w:val="22"/>
        </w:rPr>
        <w:t>Thèse s</w:t>
      </w:r>
      <w:r w:rsidRPr="00C46BF1">
        <w:rPr>
          <w:rFonts w:ascii="Calibri" w:eastAsia="Cambria" w:hAnsi="Calibri" w:cs="TimesNewRomanPSMT"/>
          <w:sz w:val="22"/>
        </w:rPr>
        <w:t xml:space="preserve">ous la direction de Georges Daniel </w:t>
      </w:r>
      <w:r w:rsidR="008D7BB4">
        <w:rPr>
          <w:rFonts w:ascii="Calibri" w:eastAsia="Cambria" w:hAnsi="Calibri" w:cs="TimesNewRomanPSMT"/>
          <w:sz w:val="22"/>
        </w:rPr>
        <w:t>Véronique</w:t>
      </w:r>
      <w:r w:rsidRPr="00C46BF1">
        <w:rPr>
          <w:rFonts w:ascii="Calibri" w:eastAsia="Cambria" w:hAnsi="Calibri" w:cs="TimesNewRomanPSMT"/>
          <w:sz w:val="22"/>
        </w:rPr>
        <w:t>,</w:t>
      </w:r>
      <w:r w:rsidRPr="00C46BF1">
        <w:rPr>
          <w:rFonts w:ascii="Calibri" w:eastAsia="Cambria" w:hAnsi="Calibri" w:cs="TimesNewRomanPSMT"/>
          <w:i/>
          <w:iCs/>
          <w:sz w:val="22"/>
        </w:rPr>
        <w:t xml:space="preserve"> </w:t>
      </w:r>
      <w:r w:rsidRPr="00C46BF1">
        <w:rPr>
          <w:rFonts w:ascii="Calibri" w:eastAsia="Cambria" w:hAnsi="Calibri" w:cs="TimesNewRomanPSMT"/>
          <w:sz w:val="22"/>
        </w:rPr>
        <w:t>thèse soutenue le 25 novembre 2009</w:t>
      </w:r>
      <w:r w:rsidR="00E136B0">
        <w:rPr>
          <w:rFonts w:ascii="Calibri" w:eastAsia="Cambria" w:hAnsi="Calibri" w:cs="TimesNewRomanPSMT"/>
          <w:sz w:val="22"/>
        </w:rPr>
        <w:t xml:space="preserve">, </w:t>
      </w:r>
      <w:r w:rsidR="00E136B0" w:rsidRPr="00841361">
        <w:rPr>
          <w:rFonts w:ascii="Calibri" w:eastAsia="Cambria" w:hAnsi="Calibri" w:cs="TimesNewRomanPSMT"/>
          <w:sz w:val="22"/>
        </w:rPr>
        <w:t xml:space="preserve">École doctorale 268, </w:t>
      </w:r>
      <w:r w:rsidR="00E136B0">
        <w:rPr>
          <w:rFonts w:ascii="Calibri" w:eastAsia="Cambria" w:hAnsi="Calibri" w:cs="TimesNewRomanPSMT"/>
          <w:sz w:val="22"/>
        </w:rPr>
        <w:t>U</w:t>
      </w:r>
      <w:r w:rsidR="00E136B0" w:rsidRPr="00841361">
        <w:rPr>
          <w:rFonts w:ascii="Calibri" w:eastAsia="Cambria" w:hAnsi="Calibri" w:cs="TimesNewRomanPSMT"/>
          <w:sz w:val="22"/>
        </w:rPr>
        <w:t>niversité Paris 3 Sorbonne</w:t>
      </w:r>
      <w:r w:rsidR="00E136B0">
        <w:rPr>
          <w:rFonts w:ascii="Calibri" w:eastAsia="Cambria" w:hAnsi="Calibri" w:cs="TimesNewRomanPSMT"/>
          <w:i/>
          <w:iCs/>
          <w:sz w:val="22"/>
        </w:rPr>
        <w:t xml:space="preserve"> </w:t>
      </w:r>
      <w:r w:rsidR="00E136B0">
        <w:rPr>
          <w:rFonts w:ascii="Calibri" w:eastAsia="Cambria" w:hAnsi="Calibri" w:cs="TimesNewRomanPSMT"/>
          <w:sz w:val="22"/>
        </w:rPr>
        <w:t>nouvelle, didactique des langues</w:t>
      </w:r>
      <w:r w:rsidRPr="00C46BF1">
        <w:rPr>
          <w:rFonts w:ascii="Calibri" w:eastAsia="Cambria" w:hAnsi="Calibri" w:cs="TimesNewRomanPSMT"/>
          <w:sz w:val="22"/>
        </w:rPr>
        <w:t xml:space="preserve"> (rapporteur</w:t>
      </w:r>
      <w:r w:rsidR="00CF0E51">
        <w:rPr>
          <w:rFonts w:ascii="Calibri" w:eastAsia="Cambria" w:hAnsi="Calibri" w:cs="TimesNewRomanPSMT"/>
          <w:sz w:val="22"/>
        </w:rPr>
        <w:t>e</w:t>
      </w:r>
      <w:r w:rsidRPr="00C46BF1">
        <w:rPr>
          <w:rFonts w:ascii="Calibri" w:eastAsia="Cambria" w:hAnsi="Calibri" w:cs="TimesNewRomanPSMT"/>
          <w:sz w:val="22"/>
        </w:rPr>
        <w:t>)</w:t>
      </w:r>
    </w:p>
    <w:p w14:paraId="44D4EB8C" w14:textId="77777777" w:rsidR="00B84009" w:rsidRDefault="00B84009" w:rsidP="00734C70">
      <w:pPr>
        <w:widowControl w:val="0"/>
        <w:autoSpaceDE w:val="0"/>
        <w:autoSpaceDN w:val="0"/>
        <w:adjustRightInd w:val="0"/>
        <w:jc w:val="both"/>
        <w:rPr>
          <w:rFonts w:ascii="Calibri" w:eastAsia="Cambria" w:hAnsi="Calibri" w:cs="TimesNewRomanPSMT"/>
          <w:b/>
          <w:sz w:val="22"/>
        </w:rPr>
      </w:pPr>
    </w:p>
    <w:p w14:paraId="375D2E4E" w14:textId="77777777" w:rsidR="00B84009" w:rsidRPr="00D67B4F" w:rsidRDefault="008D7BB4" w:rsidP="00D67B4F">
      <w:pPr>
        <w:widowControl w:val="0"/>
        <w:autoSpaceDE w:val="0"/>
        <w:autoSpaceDN w:val="0"/>
        <w:adjustRightInd w:val="0"/>
        <w:ind w:left="1416" w:hanging="1416"/>
        <w:jc w:val="both"/>
        <w:outlineLvl w:val="0"/>
        <w:rPr>
          <w:rFonts w:ascii="Calibri" w:eastAsia="Cambria" w:hAnsi="Calibri" w:cs="TimesNewRomanPSMT"/>
          <w:b/>
          <w:sz w:val="22"/>
        </w:rPr>
      </w:pPr>
      <w:r>
        <w:rPr>
          <w:rFonts w:ascii="Calibri" w:eastAsia="Cambria" w:hAnsi="Calibri" w:cs="TimesNewRomanPSMT"/>
          <w:b/>
          <w:sz w:val="22"/>
        </w:rPr>
        <w:t xml:space="preserve">Jury de </w:t>
      </w:r>
      <w:r w:rsidR="005D4BED" w:rsidRPr="00841361">
        <w:rPr>
          <w:rFonts w:ascii="Calibri" w:eastAsia="Cambria" w:hAnsi="Calibri" w:cs="TimesNewRomanPSMT"/>
          <w:b/>
          <w:sz w:val="22"/>
        </w:rPr>
        <w:t>CAFIPEMF</w:t>
      </w:r>
    </w:p>
    <w:p w14:paraId="0CC63504" w14:textId="5A43A6B4" w:rsidR="005D4BED" w:rsidRDefault="005D4BED" w:rsidP="005D4BED">
      <w:pPr>
        <w:widowControl w:val="0"/>
        <w:autoSpaceDE w:val="0"/>
        <w:autoSpaceDN w:val="0"/>
        <w:adjustRightInd w:val="0"/>
        <w:ind w:left="1416" w:hanging="1416"/>
        <w:jc w:val="both"/>
        <w:rPr>
          <w:rFonts w:ascii="Calibri" w:eastAsia="Cambria" w:hAnsi="Calibri" w:cs="TimesNewRomanPSMT"/>
          <w:sz w:val="22"/>
        </w:rPr>
      </w:pPr>
      <w:r>
        <w:rPr>
          <w:rFonts w:ascii="Calibri" w:eastAsia="Cambria" w:hAnsi="Calibri" w:cs="TimesNewRomanPSMT"/>
          <w:sz w:val="22"/>
        </w:rPr>
        <w:t>2007</w:t>
      </w:r>
      <w:r>
        <w:rPr>
          <w:rFonts w:ascii="Calibri" w:eastAsia="Cambria" w:hAnsi="Calibri" w:cs="TimesNewRomanPSMT"/>
          <w:sz w:val="22"/>
        </w:rPr>
        <w:tab/>
      </w:r>
      <w:r w:rsidRPr="00687AC8">
        <w:rPr>
          <w:rFonts w:ascii="Calibri" w:eastAsia="Cambria" w:hAnsi="Calibri" w:cs="TimesNewRomanPSMT"/>
          <w:i/>
          <w:iCs/>
          <w:sz w:val="22"/>
        </w:rPr>
        <w:t>Les langues et l'interculturel en primaire</w:t>
      </w:r>
      <w:r w:rsidRPr="00687AC8">
        <w:rPr>
          <w:rFonts w:ascii="Calibri" w:eastAsia="Cambria" w:hAnsi="Calibri" w:cs="TimesNewRomanPSMT"/>
          <w:sz w:val="22"/>
        </w:rPr>
        <w:t>, Agnès</w:t>
      </w:r>
      <w:r>
        <w:rPr>
          <w:rFonts w:ascii="Calibri" w:eastAsia="Cambria" w:hAnsi="Calibri" w:cs="TimesNewRomanPSMT"/>
          <w:sz w:val="22"/>
        </w:rPr>
        <w:t xml:space="preserve"> </w:t>
      </w:r>
      <w:r w:rsidRPr="00687AC8">
        <w:rPr>
          <w:rFonts w:ascii="Calibri" w:eastAsia="Cambria" w:hAnsi="Calibri" w:cs="TimesNewRomanPSMT"/>
          <w:sz w:val="22"/>
        </w:rPr>
        <w:t>Pruvost, Inspection Académique de Bordeaux</w:t>
      </w:r>
      <w:r w:rsidR="00E84890">
        <w:rPr>
          <w:rFonts w:ascii="Calibri" w:eastAsia="Cambria" w:hAnsi="Calibri" w:cs="TimesNewRomanPSMT"/>
          <w:sz w:val="22"/>
        </w:rPr>
        <w:t>, membre du jury</w:t>
      </w:r>
    </w:p>
    <w:p w14:paraId="2AEC834A" w14:textId="77777777" w:rsidR="00B84009" w:rsidRDefault="00B84009" w:rsidP="005D4BED">
      <w:pPr>
        <w:jc w:val="both"/>
        <w:rPr>
          <w:rFonts w:ascii="Calibri" w:hAnsi="Calibri"/>
          <w:b/>
          <w:sz w:val="22"/>
        </w:rPr>
      </w:pPr>
    </w:p>
    <w:p w14:paraId="4E75877F" w14:textId="77777777" w:rsidR="005D4BED" w:rsidRPr="00841361" w:rsidRDefault="005D4BED" w:rsidP="00D93BAF">
      <w:pPr>
        <w:jc w:val="both"/>
        <w:outlineLvl w:val="0"/>
        <w:rPr>
          <w:rFonts w:ascii="Calibri" w:hAnsi="Calibri"/>
          <w:b/>
          <w:sz w:val="22"/>
        </w:rPr>
      </w:pPr>
      <w:r>
        <w:rPr>
          <w:rFonts w:ascii="Calibri" w:hAnsi="Calibri"/>
          <w:b/>
          <w:sz w:val="22"/>
        </w:rPr>
        <w:t xml:space="preserve">Jury académique du </w:t>
      </w:r>
      <w:r w:rsidRPr="00841361">
        <w:rPr>
          <w:rFonts w:ascii="Calibri" w:hAnsi="Calibri"/>
          <w:b/>
          <w:sz w:val="22"/>
        </w:rPr>
        <w:t>Master Métiers de l’Education et de la Formation</w:t>
      </w:r>
    </w:p>
    <w:p w14:paraId="0DDBF645" w14:textId="3D28DF34" w:rsidR="005D4BED" w:rsidRDefault="00D915BC" w:rsidP="005D4BED">
      <w:pPr>
        <w:ind w:left="1416" w:hanging="1416"/>
        <w:jc w:val="both"/>
        <w:rPr>
          <w:rFonts w:ascii="Calibri" w:hAnsi="Calibri"/>
          <w:sz w:val="22"/>
        </w:rPr>
      </w:pPr>
      <w:r>
        <w:rPr>
          <w:rFonts w:ascii="Calibri" w:hAnsi="Calibri"/>
          <w:sz w:val="22"/>
        </w:rPr>
        <w:t>2010-2014</w:t>
      </w:r>
      <w:r w:rsidR="005D4BED">
        <w:rPr>
          <w:rFonts w:ascii="Calibri" w:hAnsi="Calibri"/>
          <w:sz w:val="22"/>
        </w:rPr>
        <w:tab/>
        <w:t xml:space="preserve">Membre du </w:t>
      </w:r>
      <w:r w:rsidR="004E5793">
        <w:rPr>
          <w:rFonts w:ascii="Calibri" w:hAnsi="Calibri"/>
          <w:sz w:val="22"/>
        </w:rPr>
        <w:t>j</w:t>
      </w:r>
      <w:r w:rsidR="005D4BED">
        <w:rPr>
          <w:rFonts w:ascii="Calibri" w:hAnsi="Calibri"/>
          <w:sz w:val="22"/>
        </w:rPr>
        <w:t>ury académique de Master des Métiers de l’enseignement et de la formation d</w:t>
      </w:r>
      <w:r w:rsidR="00490F17">
        <w:rPr>
          <w:rFonts w:ascii="Calibri" w:hAnsi="Calibri"/>
          <w:sz w:val="22"/>
        </w:rPr>
        <w:t>e l’IUFM/</w:t>
      </w:r>
      <w:r w:rsidR="002A43CE">
        <w:rPr>
          <w:rFonts w:ascii="Calibri" w:hAnsi="Calibri"/>
          <w:sz w:val="22"/>
        </w:rPr>
        <w:t>ESP</w:t>
      </w:r>
      <w:r w:rsidR="00B91FF8">
        <w:rPr>
          <w:rFonts w:ascii="Calibri" w:hAnsi="Calibri"/>
          <w:sz w:val="22"/>
        </w:rPr>
        <w:t>É</w:t>
      </w:r>
      <w:r w:rsidR="002A43CE">
        <w:rPr>
          <w:rFonts w:ascii="Calibri" w:hAnsi="Calibri"/>
          <w:sz w:val="22"/>
        </w:rPr>
        <w:t xml:space="preserve"> </w:t>
      </w:r>
      <w:r w:rsidR="005D4BED">
        <w:rPr>
          <w:rFonts w:ascii="Calibri" w:hAnsi="Calibri"/>
          <w:sz w:val="22"/>
        </w:rPr>
        <w:t xml:space="preserve">de Lorraine </w:t>
      </w:r>
    </w:p>
    <w:p w14:paraId="4A837475" w14:textId="77777777" w:rsidR="005D4BED" w:rsidRDefault="005D4BED" w:rsidP="005D4BED">
      <w:pPr>
        <w:ind w:left="1416" w:hanging="1416"/>
        <w:jc w:val="both"/>
        <w:rPr>
          <w:rFonts w:ascii="Calibri" w:hAnsi="Calibri"/>
          <w:sz w:val="22"/>
        </w:rPr>
      </w:pPr>
    </w:p>
    <w:p w14:paraId="3017799B" w14:textId="31A70E97" w:rsidR="005D4BED" w:rsidRDefault="005D4BED" w:rsidP="00D93BAF">
      <w:pPr>
        <w:ind w:left="1416" w:hanging="1416"/>
        <w:jc w:val="both"/>
        <w:outlineLvl w:val="0"/>
        <w:rPr>
          <w:rFonts w:ascii="Calibri" w:hAnsi="Calibri"/>
          <w:sz w:val="22"/>
        </w:rPr>
      </w:pPr>
      <w:r>
        <w:rPr>
          <w:rFonts w:ascii="Calibri" w:hAnsi="Calibri"/>
          <w:b/>
          <w:sz w:val="22"/>
        </w:rPr>
        <w:t>Jury</w:t>
      </w:r>
      <w:r w:rsidR="00E7434F">
        <w:rPr>
          <w:rFonts w:ascii="Calibri" w:hAnsi="Calibri"/>
          <w:b/>
          <w:sz w:val="22"/>
        </w:rPr>
        <w:t>s</w:t>
      </w:r>
      <w:r w:rsidR="00984C8A">
        <w:rPr>
          <w:rFonts w:ascii="Calibri" w:hAnsi="Calibri"/>
          <w:b/>
          <w:sz w:val="22"/>
        </w:rPr>
        <w:t xml:space="preserve"> de Master (soutenance de </w:t>
      </w:r>
      <w:r>
        <w:rPr>
          <w:rFonts w:ascii="Calibri" w:hAnsi="Calibri"/>
          <w:b/>
          <w:sz w:val="22"/>
        </w:rPr>
        <w:t>mémoires M</w:t>
      </w:r>
      <w:r w:rsidR="00984C8A">
        <w:rPr>
          <w:rFonts w:ascii="Calibri" w:hAnsi="Calibri"/>
          <w:b/>
          <w:sz w:val="22"/>
        </w:rPr>
        <w:t>aster 2</w:t>
      </w:r>
      <w:r>
        <w:rPr>
          <w:rFonts w:ascii="Calibri" w:hAnsi="Calibri"/>
          <w:b/>
          <w:sz w:val="22"/>
        </w:rPr>
        <w:t>)</w:t>
      </w:r>
    </w:p>
    <w:p w14:paraId="298CC70E" w14:textId="5755C232" w:rsidR="00E84890" w:rsidRDefault="004E5793" w:rsidP="00797A6A">
      <w:pPr>
        <w:ind w:left="1416" w:hanging="1416"/>
        <w:jc w:val="both"/>
        <w:rPr>
          <w:rFonts w:ascii="Calibri" w:hAnsi="Calibri"/>
          <w:sz w:val="22"/>
        </w:rPr>
      </w:pPr>
      <w:r>
        <w:rPr>
          <w:rFonts w:ascii="Calibri" w:hAnsi="Calibri"/>
          <w:sz w:val="22"/>
        </w:rPr>
        <w:t>Depuis 2010</w:t>
      </w:r>
      <w:r>
        <w:rPr>
          <w:rFonts w:ascii="Calibri" w:hAnsi="Calibri"/>
          <w:sz w:val="22"/>
        </w:rPr>
        <w:tab/>
        <w:t>Membre d</w:t>
      </w:r>
      <w:r w:rsidR="00E84890">
        <w:rPr>
          <w:rFonts w:ascii="Calibri" w:hAnsi="Calibri"/>
          <w:sz w:val="22"/>
        </w:rPr>
        <w:t>’environ 50</w:t>
      </w:r>
      <w:r>
        <w:rPr>
          <w:rFonts w:ascii="Calibri" w:hAnsi="Calibri"/>
          <w:sz w:val="22"/>
        </w:rPr>
        <w:t xml:space="preserve"> j</w:t>
      </w:r>
      <w:r w:rsidR="005D4BED">
        <w:rPr>
          <w:rFonts w:ascii="Calibri" w:hAnsi="Calibri"/>
          <w:sz w:val="22"/>
        </w:rPr>
        <w:t xml:space="preserve">urys de mémoires de Master, Université de Lorraine, </w:t>
      </w:r>
      <w:r w:rsidR="00E84890">
        <w:rPr>
          <w:rFonts w:ascii="Calibri" w:hAnsi="Calibri"/>
          <w:sz w:val="22"/>
        </w:rPr>
        <w:t xml:space="preserve">département des </w:t>
      </w:r>
      <w:r w:rsidR="005D4BED">
        <w:rPr>
          <w:rFonts w:ascii="Calibri" w:hAnsi="Calibri"/>
          <w:sz w:val="22"/>
        </w:rPr>
        <w:t>S</w:t>
      </w:r>
      <w:r w:rsidR="00E84890">
        <w:rPr>
          <w:rFonts w:ascii="Calibri" w:hAnsi="Calibri"/>
          <w:sz w:val="22"/>
        </w:rPr>
        <w:t>ciences du Langage</w:t>
      </w:r>
      <w:r w:rsidR="005D4BED">
        <w:rPr>
          <w:rFonts w:ascii="Calibri" w:hAnsi="Calibri"/>
          <w:sz w:val="22"/>
        </w:rPr>
        <w:t xml:space="preserve">, </w:t>
      </w:r>
      <w:r w:rsidR="00E84890">
        <w:rPr>
          <w:rFonts w:ascii="Calibri" w:hAnsi="Calibri"/>
          <w:sz w:val="22"/>
        </w:rPr>
        <w:t>de l</w:t>
      </w:r>
      <w:r w:rsidR="005D4BED">
        <w:rPr>
          <w:rFonts w:ascii="Calibri" w:hAnsi="Calibri"/>
          <w:sz w:val="22"/>
        </w:rPr>
        <w:t>angues, ESP</w:t>
      </w:r>
      <w:r w:rsidR="00B91FF8">
        <w:rPr>
          <w:rFonts w:ascii="Calibri" w:hAnsi="Calibri"/>
          <w:sz w:val="22"/>
        </w:rPr>
        <w:t>É</w:t>
      </w:r>
      <w:r w:rsidR="00E84890">
        <w:rPr>
          <w:rFonts w:ascii="Calibri" w:hAnsi="Calibri"/>
          <w:sz w:val="22"/>
        </w:rPr>
        <w:t>/INSPÉ</w:t>
      </w:r>
    </w:p>
    <w:p w14:paraId="6407A182" w14:textId="07AEDA63" w:rsidR="00D915BC" w:rsidRDefault="00E84890" w:rsidP="00E84890">
      <w:pPr>
        <w:ind w:left="1416"/>
        <w:jc w:val="both"/>
        <w:rPr>
          <w:rFonts w:ascii="Calibri" w:hAnsi="Calibri"/>
          <w:sz w:val="22"/>
        </w:rPr>
      </w:pPr>
      <w:r>
        <w:rPr>
          <w:rFonts w:ascii="Calibri" w:hAnsi="Calibri"/>
          <w:sz w:val="22"/>
        </w:rPr>
        <w:t>Sujets</w:t>
      </w:r>
      <w:r w:rsidR="005D4BED">
        <w:rPr>
          <w:rFonts w:ascii="Calibri" w:hAnsi="Calibri"/>
          <w:sz w:val="22"/>
        </w:rPr>
        <w:t xml:space="preserve"> : </w:t>
      </w:r>
      <w:r w:rsidR="00490F17">
        <w:rPr>
          <w:rFonts w:ascii="Calibri" w:hAnsi="Calibri"/>
          <w:sz w:val="22"/>
        </w:rPr>
        <w:t>didactique et pédagogie dans le premier degré, TICE, maternelle, plurilinguisme</w:t>
      </w:r>
      <w:r w:rsidR="00CF0E51">
        <w:rPr>
          <w:rFonts w:ascii="Calibri" w:hAnsi="Calibri"/>
          <w:sz w:val="22"/>
        </w:rPr>
        <w:t xml:space="preserve"> (environ </w:t>
      </w:r>
      <w:r w:rsidR="00B91FF8">
        <w:rPr>
          <w:rFonts w:ascii="Calibri" w:hAnsi="Calibri"/>
          <w:sz w:val="22"/>
        </w:rPr>
        <w:t>5 jurys</w:t>
      </w:r>
      <w:r w:rsidR="00CF0E51">
        <w:rPr>
          <w:rFonts w:ascii="Calibri" w:hAnsi="Calibri"/>
          <w:sz w:val="22"/>
        </w:rPr>
        <w:t xml:space="preserve"> par an)</w:t>
      </w:r>
      <w:r w:rsidR="0049587D">
        <w:rPr>
          <w:rFonts w:ascii="Calibri" w:hAnsi="Calibri"/>
          <w:sz w:val="22"/>
        </w:rPr>
        <w:t xml:space="preserve">. </w:t>
      </w:r>
    </w:p>
    <w:p w14:paraId="0A11277E" w14:textId="55E3C650" w:rsidR="0049587D" w:rsidRPr="0049587D" w:rsidRDefault="006A6918" w:rsidP="00D915BC">
      <w:pPr>
        <w:ind w:left="1416"/>
        <w:jc w:val="both"/>
        <w:rPr>
          <w:rFonts w:ascii="Calibri" w:hAnsi="Calibri"/>
          <w:sz w:val="22"/>
        </w:rPr>
      </w:pPr>
      <w:r w:rsidRPr="0049587D">
        <w:rPr>
          <w:rFonts w:ascii="Calibri" w:hAnsi="Calibri"/>
          <w:sz w:val="22"/>
        </w:rPr>
        <w:lastRenderedPageBreak/>
        <w:t>Exemples </w:t>
      </w:r>
      <w:r w:rsidR="006F6A08">
        <w:rPr>
          <w:rFonts w:ascii="Calibri" w:hAnsi="Calibri"/>
          <w:sz w:val="22"/>
        </w:rPr>
        <w:t xml:space="preserve">thématiques </w:t>
      </w:r>
      <w:r w:rsidR="00DA7CAA">
        <w:rPr>
          <w:rFonts w:ascii="Calibri" w:hAnsi="Calibri"/>
          <w:sz w:val="22"/>
        </w:rPr>
        <w:t>de mémoires dont j’ai été la tutrice :</w:t>
      </w:r>
    </w:p>
    <w:p w14:paraId="6457840F" w14:textId="4D1338EA" w:rsidR="00E779AC" w:rsidRDefault="00E779AC" w:rsidP="00A945AD">
      <w:pPr>
        <w:ind w:left="1416"/>
        <w:jc w:val="both"/>
        <w:rPr>
          <w:rFonts w:asciiTheme="minorHAnsi" w:hAnsiTheme="minorHAnsi"/>
          <w:sz w:val="22"/>
          <w:szCs w:val="22"/>
        </w:rPr>
      </w:pPr>
      <w:r>
        <w:rPr>
          <w:rFonts w:asciiTheme="minorHAnsi" w:hAnsiTheme="minorHAnsi"/>
          <w:sz w:val="22"/>
          <w:szCs w:val="22"/>
        </w:rPr>
        <w:t>20</w:t>
      </w:r>
      <w:r w:rsidR="00D32E88">
        <w:rPr>
          <w:rFonts w:asciiTheme="minorHAnsi" w:hAnsiTheme="minorHAnsi"/>
          <w:sz w:val="22"/>
          <w:szCs w:val="22"/>
        </w:rPr>
        <w:t>20</w:t>
      </w:r>
      <w:r>
        <w:rPr>
          <w:rFonts w:asciiTheme="minorHAnsi" w:hAnsiTheme="minorHAnsi"/>
          <w:sz w:val="22"/>
          <w:szCs w:val="22"/>
        </w:rPr>
        <w:t>-202</w:t>
      </w:r>
      <w:r w:rsidR="00D32E88">
        <w:rPr>
          <w:rFonts w:asciiTheme="minorHAnsi" w:hAnsiTheme="minorHAnsi"/>
          <w:sz w:val="22"/>
          <w:szCs w:val="22"/>
        </w:rPr>
        <w:t>1</w:t>
      </w:r>
    </w:p>
    <w:p w14:paraId="1200F8B1" w14:textId="09CA9553" w:rsidR="00E779AC" w:rsidRDefault="00E779AC" w:rsidP="00A945AD">
      <w:pPr>
        <w:ind w:left="1416"/>
        <w:jc w:val="both"/>
        <w:rPr>
          <w:rFonts w:asciiTheme="minorHAnsi" w:hAnsiTheme="minorHAnsi"/>
          <w:sz w:val="22"/>
          <w:szCs w:val="22"/>
        </w:rPr>
      </w:pPr>
      <w:r>
        <w:rPr>
          <w:rFonts w:asciiTheme="minorHAnsi" w:hAnsiTheme="minorHAnsi"/>
          <w:sz w:val="22"/>
          <w:szCs w:val="22"/>
        </w:rPr>
        <w:t xml:space="preserve">CHASSARD, Agathe, Construction de l’identité professionnelle des enseignants de français en collège : approche croisée : quantitative par enquête et qualitative. </w:t>
      </w:r>
    </w:p>
    <w:p w14:paraId="65BE9420" w14:textId="0C7224F8" w:rsidR="00D915BC" w:rsidRDefault="00D915BC" w:rsidP="00A945AD">
      <w:pPr>
        <w:ind w:left="1416"/>
        <w:jc w:val="both"/>
        <w:rPr>
          <w:rFonts w:asciiTheme="minorHAnsi" w:hAnsiTheme="minorHAnsi"/>
          <w:sz w:val="22"/>
          <w:szCs w:val="22"/>
        </w:rPr>
      </w:pPr>
      <w:r>
        <w:rPr>
          <w:rFonts w:asciiTheme="minorHAnsi" w:hAnsiTheme="minorHAnsi"/>
          <w:sz w:val="22"/>
          <w:szCs w:val="22"/>
        </w:rPr>
        <w:t>2017-2018</w:t>
      </w:r>
    </w:p>
    <w:p w14:paraId="4F24C259" w14:textId="5B4587CF" w:rsidR="0049587D" w:rsidRDefault="0049587D" w:rsidP="00A945AD">
      <w:pPr>
        <w:ind w:left="1416"/>
        <w:jc w:val="both"/>
        <w:rPr>
          <w:rFonts w:asciiTheme="minorHAnsi" w:hAnsiTheme="minorHAnsi"/>
          <w:sz w:val="22"/>
          <w:szCs w:val="22"/>
        </w:rPr>
      </w:pPr>
      <w:r w:rsidRPr="00A945AD">
        <w:rPr>
          <w:rFonts w:asciiTheme="minorHAnsi" w:hAnsiTheme="minorHAnsi"/>
          <w:sz w:val="22"/>
          <w:szCs w:val="22"/>
        </w:rPr>
        <w:t xml:space="preserve">BOYET, Céline, </w:t>
      </w:r>
      <w:r w:rsidRPr="00A945AD">
        <w:rPr>
          <w:rFonts w:asciiTheme="minorHAnsi" w:hAnsiTheme="minorHAnsi"/>
          <w:i/>
          <w:sz w:val="22"/>
          <w:szCs w:val="22"/>
        </w:rPr>
        <w:t>Vers une approche réflexive de la dictée : d’une temporalité successive à des temporalités progressives</w:t>
      </w:r>
      <w:r w:rsidRPr="00A945AD">
        <w:rPr>
          <w:rFonts w:asciiTheme="minorHAnsi" w:hAnsiTheme="minorHAnsi"/>
          <w:sz w:val="22"/>
          <w:szCs w:val="22"/>
        </w:rPr>
        <w:t xml:space="preserve">, </w:t>
      </w:r>
      <w:r w:rsidR="00A945AD" w:rsidRPr="00A945AD">
        <w:rPr>
          <w:rFonts w:asciiTheme="minorHAnsi" w:hAnsiTheme="minorHAnsi" w:cs="Arial"/>
          <w:sz w:val="22"/>
          <w:szCs w:val="22"/>
        </w:rPr>
        <w:t>MASTER Métiers de l’Enseignement, de l’Éducation et de la Formation (MEEF)</w:t>
      </w:r>
      <w:r w:rsidR="00A945AD">
        <w:rPr>
          <w:rFonts w:asciiTheme="minorHAnsi" w:hAnsiTheme="minorHAnsi" w:cs="Arial"/>
          <w:sz w:val="22"/>
          <w:szCs w:val="22"/>
        </w:rPr>
        <w:t xml:space="preserve">, </w:t>
      </w:r>
      <w:r w:rsidR="00A945AD" w:rsidRPr="00A945AD">
        <w:rPr>
          <w:rFonts w:asciiTheme="minorHAnsi" w:hAnsiTheme="minorHAnsi" w:cs="Arial"/>
          <w:sz w:val="22"/>
          <w:szCs w:val="22"/>
        </w:rPr>
        <w:t>Mention Pratiques et Ingénierie de la Formation (PIF)</w:t>
      </w:r>
      <w:r w:rsidR="00A945AD">
        <w:rPr>
          <w:rFonts w:asciiTheme="minorHAnsi" w:hAnsiTheme="minorHAnsi" w:cs="Arial"/>
          <w:sz w:val="22"/>
          <w:szCs w:val="22"/>
        </w:rPr>
        <w:t xml:space="preserve">, </w:t>
      </w:r>
      <w:r w:rsidR="00A945AD" w:rsidRPr="00A945AD">
        <w:rPr>
          <w:rFonts w:asciiTheme="minorHAnsi" w:hAnsiTheme="minorHAnsi" w:cs="Arial"/>
          <w:sz w:val="22"/>
          <w:szCs w:val="22"/>
        </w:rPr>
        <w:t xml:space="preserve">Parcours </w:t>
      </w:r>
      <w:r w:rsidR="00A945AD">
        <w:rPr>
          <w:rFonts w:asciiTheme="minorHAnsi" w:hAnsiTheme="minorHAnsi" w:cs="Arial"/>
          <w:sz w:val="22"/>
          <w:szCs w:val="22"/>
        </w:rPr>
        <w:t>« </w:t>
      </w:r>
      <w:r w:rsidR="00A945AD" w:rsidRPr="00A945AD">
        <w:rPr>
          <w:rFonts w:asciiTheme="minorHAnsi" w:hAnsiTheme="minorHAnsi" w:cs="Arial"/>
          <w:sz w:val="22"/>
          <w:szCs w:val="22"/>
        </w:rPr>
        <w:t>Éthique et Pratiques de l’Enseignement</w:t>
      </w:r>
      <w:r w:rsidR="00A945AD">
        <w:rPr>
          <w:rFonts w:asciiTheme="minorHAnsi" w:hAnsiTheme="minorHAnsi" w:cs="Arial"/>
          <w:sz w:val="22"/>
          <w:szCs w:val="22"/>
        </w:rPr>
        <w:t> »</w:t>
      </w:r>
      <w:r w:rsidR="00001497">
        <w:rPr>
          <w:rFonts w:asciiTheme="minorHAnsi" w:hAnsiTheme="minorHAnsi" w:cs="Arial"/>
          <w:sz w:val="22"/>
          <w:szCs w:val="22"/>
        </w:rPr>
        <w:t>, note 18/20</w:t>
      </w:r>
      <w:r w:rsidRPr="00A945AD">
        <w:rPr>
          <w:rFonts w:asciiTheme="minorHAnsi" w:hAnsiTheme="minorHAnsi"/>
          <w:sz w:val="22"/>
          <w:szCs w:val="22"/>
        </w:rPr>
        <w:t xml:space="preserve"> (</w:t>
      </w:r>
      <w:r w:rsidR="00797A6A">
        <w:rPr>
          <w:rFonts w:asciiTheme="minorHAnsi" w:hAnsiTheme="minorHAnsi"/>
          <w:sz w:val="22"/>
          <w:szCs w:val="22"/>
        </w:rPr>
        <w:t xml:space="preserve">03. 09. </w:t>
      </w:r>
      <w:r w:rsidRPr="00A945AD">
        <w:rPr>
          <w:rFonts w:asciiTheme="minorHAnsi" w:hAnsiTheme="minorHAnsi"/>
          <w:sz w:val="22"/>
          <w:szCs w:val="22"/>
        </w:rPr>
        <w:t>2018)</w:t>
      </w:r>
    </w:p>
    <w:p w14:paraId="6B42607B" w14:textId="45BBD548" w:rsidR="00FF60BF" w:rsidRDefault="00D915BC" w:rsidP="00A945AD">
      <w:pPr>
        <w:ind w:left="1416"/>
        <w:jc w:val="both"/>
        <w:rPr>
          <w:rFonts w:asciiTheme="minorHAnsi" w:hAnsiTheme="minorHAnsi"/>
          <w:sz w:val="22"/>
          <w:szCs w:val="22"/>
        </w:rPr>
      </w:pPr>
      <w:r>
        <w:rPr>
          <w:rFonts w:asciiTheme="minorHAnsi" w:hAnsiTheme="minorHAnsi"/>
          <w:sz w:val="22"/>
          <w:szCs w:val="22"/>
        </w:rPr>
        <w:t>2016-2017</w:t>
      </w:r>
    </w:p>
    <w:p w14:paraId="76377563" w14:textId="524F2DCB" w:rsidR="006F6A08" w:rsidRDefault="006F6A08" w:rsidP="006F6A08">
      <w:pPr>
        <w:pStyle w:val="Default"/>
        <w:ind w:left="1416"/>
        <w:jc w:val="both"/>
        <w:rPr>
          <w:rFonts w:asciiTheme="minorHAnsi" w:hAnsiTheme="minorHAnsi" w:cs="Arial"/>
          <w:sz w:val="22"/>
          <w:szCs w:val="22"/>
        </w:rPr>
      </w:pPr>
      <w:r>
        <w:rPr>
          <w:rFonts w:asciiTheme="minorHAnsi" w:hAnsiTheme="minorHAnsi"/>
          <w:sz w:val="22"/>
          <w:szCs w:val="22"/>
        </w:rPr>
        <w:t>BLANCHET-VAN</w:t>
      </w:r>
      <w:r w:rsidR="00FF60BF">
        <w:rPr>
          <w:rFonts w:asciiTheme="minorHAnsi" w:hAnsiTheme="minorHAnsi"/>
          <w:sz w:val="22"/>
          <w:szCs w:val="22"/>
        </w:rPr>
        <w:t>DELAN</w:t>
      </w:r>
      <w:r>
        <w:rPr>
          <w:rFonts w:asciiTheme="minorHAnsi" w:hAnsiTheme="minorHAnsi"/>
          <w:sz w:val="22"/>
          <w:szCs w:val="22"/>
        </w:rPr>
        <w:t>N</w:t>
      </w:r>
      <w:r w:rsidR="00FF60BF">
        <w:rPr>
          <w:rFonts w:asciiTheme="minorHAnsi" w:hAnsiTheme="minorHAnsi"/>
          <w:sz w:val="22"/>
          <w:szCs w:val="22"/>
        </w:rPr>
        <w:t xml:space="preserve">OITTE, Céline, </w:t>
      </w:r>
      <w:r w:rsidR="00FF60BF" w:rsidRPr="006F6A08">
        <w:rPr>
          <w:rFonts w:asciiTheme="minorHAnsi" w:hAnsiTheme="minorHAnsi"/>
          <w:i/>
          <w:sz w:val="22"/>
          <w:szCs w:val="22"/>
        </w:rPr>
        <w:t>L’inclusion des élèves allophones, utopie ou réalité ?</w:t>
      </w:r>
      <w:r w:rsidR="00FF60BF">
        <w:rPr>
          <w:rFonts w:asciiTheme="minorHAnsi" w:hAnsiTheme="minorHAnsi"/>
          <w:sz w:val="22"/>
          <w:szCs w:val="22"/>
        </w:rPr>
        <w:t xml:space="preserve"> </w:t>
      </w:r>
      <w:r w:rsidR="00FF60BF" w:rsidRPr="00A945AD">
        <w:rPr>
          <w:rFonts w:asciiTheme="minorHAnsi" w:hAnsiTheme="minorHAnsi" w:cs="Arial"/>
          <w:sz w:val="22"/>
          <w:szCs w:val="22"/>
        </w:rPr>
        <w:t>MASTER Métiers de l’Enseignement, de l’Éducation et de la Formation (MEEF)</w:t>
      </w:r>
      <w:r w:rsidR="00FF60BF">
        <w:rPr>
          <w:rFonts w:asciiTheme="minorHAnsi" w:hAnsiTheme="minorHAnsi" w:cs="Arial"/>
          <w:sz w:val="22"/>
          <w:szCs w:val="22"/>
        </w:rPr>
        <w:t xml:space="preserve">, </w:t>
      </w:r>
      <w:r w:rsidR="00FF60BF" w:rsidRPr="00A945AD">
        <w:rPr>
          <w:rFonts w:asciiTheme="minorHAnsi" w:hAnsiTheme="minorHAnsi" w:cs="Arial"/>
          <w:sz w:val="22"/>
          <w:szCs w:val="22"/>
        </w:rPr>
        <w:t>Mention Pratiques et Ingénierie de la Formation (PIF)</w:t>
      </w:r>
      <w:r w:rsidR="00FF60BF">
        <w:rPr>
          <w:rFonts w:asciiTheme="minorHAnsi" w:hAnsiTheme="minorHAnsi" w:cs="Arial"/>
          <w:sz w:val="22"/>
          <w:szCs w:val="22"/>
        </w:rPr>
        <w:t xml:space="preserve">, </w:t>
      </w:r>
      <w:r>
        <w:rPr>
          <w:rFonts w:asciiTheme="minorHAnsi" w:hAnsiTheme="minorHAnsi" w:cs="Arial"/>
          <w:sz w:val="22"/>
          <w:szCs w:val="22"/>
        </w:rPr>
        <w:t xml:space="preserve">Parcours </w:t>
      </w:r>
      <w:r w:rsidR="00001497">
        <w:rPr>
          <w:rFonts w:asciiTheme="minorHAnsi" w:hAnsiTheme="minorHAnsi" w:cs="Arial"/>
          <w:sz w:val="22"/>
          <w:szCs w:val="22"/>
        </w:rPr>
        <w:t>« </w:t>
      </w:r>
      <w:r>
        <w:rPr>
          <w:rFonts w:asciiTheme="minorHAnsi" w:hAnsiTheme="minorHAnsi" w:cs="Arial"/>
          <w:sz w:val="22"/>
          <w:szCs w:val="22"/>
        </w:rPr>
        <w:t>Innovation</w:t>
      </w:r>
      <w:r w:rsidR="00001497">
        <w:rPr>
          <w:rFonts w:asciiTheme="minorHAnsi" w:hAnsiTheme="minorHAnsi" w:cs="Arial"/>
          <w:sz w:val="22"/>
          <w:szCs w:val="22"/>
        </w:rPr>
        <w:t>-</w:t>
      </w:r>
      <w:r>
        <w:rPr>
          <w:rFonts w:asciiTheme="minorHAnsi" w:hAnsiTheme="minorHAnsi" w:cs="Arial"/>
          <w:sz w:val="22"/>
          <w:szCs w:val="22"/>
        </w:rPr>
        <w:t xml:space="preserve"> Développement professionnel</w:t>
      </w:r>
      <w:r w:rsidR="00001497">
        <w:rPr>
          <w:rFonts w:asciiTheme="minorHAnsi" w:hAnsiTheme="minorHAnsi" w:cs="Arial"/>
          <w:sz w:val="22"/>
          <w:szCs w:val="22"/>
        </w:rPr>
        <w:t> »</w:t>
      </w:r>
      <w:r>
        <w:rPr>
          <w:rFonts w:asciiTheme="minorHAnsi" w:hAnsiTheme="minorHAnsi" w:cs="Arial"/>
          <w:sz w:val="22"/>
          <w:szCs w:val="22"/>
        </w:rPr>
        <w:t xml:space="preserve"> (</w:t>
      </w:r>
      <w:r w:rsidR="00FF60BF">
        <w:rPr>
          <w:rFonts w:asciiTheme="minorHAnsi" w:hAnsiTheme="minorHAnsi" w:cs="Arial"/>
          <w:sz w:val="22"/>
          <w:szCs w:val="22"/>
        </w:rPr>
        <w:t>14 septembre 2016</w:t>
      </w:r>
      <w:r>
        <w:rPr>
          <w:rFonts w:asciiTheme="minorHAnsi" w:hAnsiTheme="minorHAnsi" w:cs="Arial"/>
          <w:sz w:val="22"/>
          <w:szCs w:val="22"/>
        </w:rPr>
        <w:t>)</w:t>
      </w:r>
    </w:p>
    <w:p w14:paraId="517258D9" w14:textId="51F2036C" w:rsidR="009B71DD" w:rsidRPr="006F6A08" w:rsidRDefault="009B71DD" w:rsidP="006F6A08">
      <w:pPr>
        <w:pStyle w:val="Default"/>
        <w:ind w:left="1416"/>
        <w:jc w:val="both"/>
        <w:rPr>
          <w:rFonts w:ascii="Trade Gothic LT Std" w:hAnsi="Trade Gothic LT Std"/>
          <w:b/>
          <w:bCs/>
          <w:color w:val="5A5DA6"/>
          <w:sz w:val="28"/>
          <w:szCs w:val="28"/>
        </w:rPr>
      </w:pPr>
      <w:r w:rsidRPr="006F6A08">
        <w:rPr>
          <w:rFonts w:ascii="Calibri" w:hAnsi="Calibri"/>
          <w:sz w:val="22"/>
          <w:szCs w:val="22"/>
        </w:rPr>
        <w:t xml:space="preserve">2013-2014 </w:t>
      </w:r>
    </w:p>
    <w:p w14:paraId="2AC75FD0" w14:textId="77777777" w:rsidR="009B71DD" w:rsidRPr="00EE6448" w:rsidRDefault="009B71DD" w:rsidP="009B71DD">
      <w:pPr>
        <w:pStyle w:val="Corpsdetexte"/>
        <w:tabs>
          <w:tab w:val="left" w:pos="4395"/>
        </w:tabs>
        <w:ind w:left="1416" w:firstLine="4"/>
        <w:jc w:val="both"/>
        <w:rPr>
          <w:rFonts w:ascii="Calibri" w:hAnsi="Calibri"/>
          <w:i w:val="0"/>
          <w:sz w:val="22"/>
          <w:szCs w:val="22"/>
          <w:lang w:val="fr-FR"/>
        </w:rPr>
      </w:pPr>
      <w:r w:rsidRPr="00EE6448">
        <w:rPr>
          <w:rFonts w:ascii="Calibri" w:hAnsi="Calibri"/>
          <w:i w:val="0"/>
          <w:sz w:val="22"/>
          <w:szCs w:val="22"/>
          <w:lang w:val="fr-FR"/>
        </w:rPr>
        <w:t xml:space="preserve">BICHOTTE, Amélie : </w:t>
      </w:r>
      <w:r w:rsidRPr="00EE6448">
        <w:rPr>
          <w:rFonts w:ascii="Calibri" w:hAnsi="Calibri"/>
          <w:sz w:val="22"/>
          <w:szCs w:val="22"/>
          <w:lang w:val="fr-FR"/>
        </w:rPr>
        <w:t xml:space="preserve">Les enfants allophones : comment agir à l’école maternelle pour que les enfants de migrants acquièrent plus facilement la langue française ? </w:t>
      </w:r>
      <w:r w:rsidRPr="00EE6448">
        <w:rPr>
          <w:rFonts w:ascii="Calibri" w:hAnsi="Calibri"/>
          <w:i w:val="0"/>
          <w:sz w:val="22"/>
          <w:szCs w:val="22"/>
          <w:lang w:val="fr-FR"/>
        </w:rPr>
        <w:t>(25/08/2014)</w:t>
      </w:r>
    </w:p>
    <w:p w14:paraId="3DB38661" w14:textId="50B8F852" w:rsidR="006A6918" w:rsidRPr="00CE43DA" w:rsidRDefault="006A6918" w:rsidP="006A6918">
      <w:pPr>
        <w:pStyle w:val="Corpsdetexte"/>
        <w:tabs>
          <w:tab w:val="left" w:pos="4395"/>
        </w:tabs>
        <w:ind w:left="1416" w:firstLine="4"/>
        <w:jc w:val="both"/>
        <w:rPr>
          <w:rFonts w:ascii="Calibri" w:hAnsi="Calibri"/>
          <w:i w:val="0"/>
          <w:sz w:val="22"/>
          <w:szCs w:val="22"/>
          <w:lang w:val="fr-FR"/>
        </w:rPr>
      </w:pPr>
      <w:r w:rsidRPr="00CE43DA">
        <w:rPr>
          <w:rFonts w:ascii="Calibri" w:hAnsi="Calibri"/>
          <w:i w:val="0"/>
          <w:sz w:val="22"/>
          <w:szCs w:val="22"/>
          <w:lang w:val="fr-FR"/>
        </w:rPr>
        <w:t>2012-2013 (</w:t>
      </w:r>
      <w:r w:rsidR="00D915BC" w:rsidRPr="00CE43DA">
        <w:rPr>
          <w:rFonts w:ascii="Calibri" w:hAnsi="Calibri"/>
          <w:i w:val="0"/>
          <w:sz w:val="22"/>
          <w:szCs w:val="22"/>
          <w:lang w:val="fr-FR"/>
        </w:rPr>
        <w:t xml:space="preserve">site biculturel de </w:t>
      </w:r>
      <w:r w:rsidRPr="00CE43DA">
        <w:rPr>
          <w:rFonts w:ascii="Calibri" w:hAnsi="Calibri"/>
          <w:i w:val="0"/>
          <w:sz w:val="22"/>
          <w:szCs w:val="22"/>
          <w:lang w:val="fr-FR"/>
        </w:rPr>
        <w:t xml:space="preserve">Sarreguemines)  </w:t>
      </w:r>
    </w:p>
    <w:p w14:paraId="2B370C95" w14:textId="77777777" w:rsidR="006A6918" w:rsidRPr="00EE6448" w:rsidRDefault="006A6918" w:rsidP="006A6918">
      <w:pPr>
        <w:pStyle w:val="Corpsdetexte"/>
        <w:tabs>
          <w:tab w:val="left" w:pos="4395"/>
        </w:tabs>
        <w:ind w:left="1416" w:firstLine="4"/>
        <w:jc w:val="both"/>
        <w:rPr>
          <w:rFonts w:ascii="Calibri" w:hAnsi="Calibri"/>
          <w:sz w:val="22"/>
          <w:szCs w:val="22"/>
          <w:lang w:val="fr-FR"/>
        </w:rPr>
      </w:pPr>
      <w:r w:rsidRPr="00EE6448">
        <w:rPr>
          <w:rFonts w:ascii="Calibri" w:hAnsi="Calibri"/>
          <w:i w:val="0"/>
          <w:sz w:val="22"/>
          <w:szCs w:val="22"/>
          <w:lang w:val="fr-FR"/>
        </w:rPr>
        <w:t xml:space="preserve">REY, Maylïs, STETZLER, Catherine : </w:t>
      </w:r>
      <w:r w:rsidRPr="00EE6448">
        <w:rPr>
          <w:rFonts w:ascii="Calibri" w:hAnsi="Calibri"/>
          <w:sz w:val="22"/>
          <w:szCs w:val="22"/>
          <w:lang w:val="fr-FR"/>
        </w:rPr>
        <w:t>Bilingualité et réussite scolaire : Comment des élèves germanophones peuvent mener à bien leur scolarité dans une école française en Allemagne ?</w:t>
      </w:r>
    </w:p>
    <w:p w14:paraId="79EA85B2" w14:textId="77777777" w:rsidR="006A6918" w:rsidRPr="00EE6448" w:rsidRDefault="006A6918" w:rsidP="006A6918">
      <w:pPr>
        <w:pStyle w:val="Corpsdetexte"/>
        <w:tabs>
          <w:tab w:val="left" w:pos="4395"/>
        </w:tabs>
        <w:ind w:left="1416" w:firstLine="4"/>
        <w:jc w:val="both"/>
        <w:rPr>
          <w:rFonts w:ascii="Calibri" w:hAnsi="Calibri"/>
          <w:i w:val="0"/>
          <w:sz w:val="22"/>
          <w:szCs w:val="22"/>
          <w:lang w:val="fr-FR"/>
        </w:rPr>
      </w:pPr>
      <w:r w:rsidRPr="00EE6448">
        <w:rPr>
          <w:rFonts w:ascii="Calibri" w:hAnsi="Calibri"/>
          <w:i w:val="0"/>
          <w:sz w:val="22"/>
          <w:szCs w:val="22"/>
          <w:lang w:val="fr-FR"/>
        </w:rPr>
        <w:t xml:space="preserve">LE YAOUANQ, Christine : </w:t>
      </w:r>
      <w:r w:rsidRPr="00EE6448">
        <w:rPr>
          <w:rFonts w:ascii="Calibri" w:hAnsi="Calibri"/>
          <w:sz w:val="22"/>
          <w:szCs w:val="22"/>
          <w:lang w:val="fr-FR"/>
        </w:rPr>
        <w:t>Enseigner l’allemand en maternelle biculturelle : expérimentation d’une ressource franco-allemande</w:t>
      </w:r>
    </w:p>
    <w:p w14:paraId="3517E823" w14:textId="77777777" w:rsidR="004E5793" w:rsidRPr="006A6918" w:rsidRDefault="004E5793" w:rsidP="005D4BED">
      <w:pPr>
        <w:ind w:left="1416" w:hanging="1416"/>
        <w:jc w:val="both"/>
        <w:rPr>
          <w:rFonts w:ascii="Calibri" w:hAnsi="Calibri"/>
          <w:sz w:val="22"/>
        </w:rPr>
      </w:pPr>
    </w:p>
    <w:p w14:paraId="713164E6" w14:textId="77777777" w:rsidR="004E5793" w:rsidRDefault="004E5793" w:rsidP="005D4BED">
      <w:pPr>
        <w:ind w:left="1416" w:hanging="1416"/>
        <w:jc w:val="both"/>
        <w:rPr>
          <w:rFonts w:ascii="Calibri" w:hAnsi="Calibri"/>
          <w:b/>
          <w:sz w:val="22"/>
        </w:rPr>
      </w:pPr>
      <w:r w:rsidRPr="004E5793">
        <w:rPr>
          <w:rFonts w:ascii="Calibri" w:hAnsi="Calibri"/>
          <w:b/>
          <w:sz w:val="22"/>
        </w:rPr>
        <w:t>Jury national de recrutement d’ingénieurs pédagogiques</w:t>
      </w:r>
      <w:r>
        <w:rPr>
          <w:rFonts w:ascii="Calibri" w:hAnsi="Calibri"/>
          <w:b/>
          <w:sz w:val="22"/>
        </w:rPr>
        <w:t xml:space="preserve"> BAP F</w:t>
      </w:r>
    </w:p>
    <w:p w14:paraId="0EF8B1C3" w14:textId="517D5AC2" w:rsidR="004E5793" w:rsidRPr="00F224DF" w:rsidRDefault="00051562" w:rsidP="00F224DF">
      <w:pPr>
        <w:ind w:left="1416" w:hanging="1416"/>
        <w:jc w:val="both"/>
        <w:rPr>
          <w:rFonts w:ascii="Calibri" w:hAnsi="Calibri"/>
          <w:sz w:val="22"/>
        </w:rPr>
      </w:pPr>
      <w:r>
        <w:rPr>
          <w:rFonts w:ascii="Calibri" w:hAnsi="Calibri"/>
          <w:sz w:val="22"/>
        </w:rPr>
        <w:t>2015</w:t>
      </w:r>
      <w:r>
        <w:rPr>
          <w:rFonts w:ascii="Calibri" w:hAnsi="Calibri"/>
          <w:sz w:val="22"/>
        </w:rPr>
        <w:tab/>
      </w:r>
      <w:r w:rsidR="004E5793">
        <w:rPr>
          <w:rFonts w:ascii="Calibri" w:hAnsi="Calibri"/>
          <w:sz w:val="22"/>
        </w:rPr>
        <w:t>Membre du jury du c</w:t>
      </w:r>
      <w:r w:rsidR="004E5793" w:rsidRPr="004E5793">
        <w:rPr>
          <w:rFonts w:ascii="Calibri" w:hAnsi="Calibri"/>
          <w:sz w:val="22"/>
        </w:rPr>
        <w:t>oncours de recrutement national des IGE Technologie et formation</w:t>
      </w:r>
      <w:r w:rsidR="004E5793">
        <w:rPr>
          <w:rFonts w:ascii="Calibri" w:hAnsi="Calibri"/>
          <w:sz w:val="22"/>
        </w:rPr>
        <w:t xml:space="preserve">, </w:t>
      </w:r>
      <w:r w:rsidR="00001497">
        <w:rPr>
          <w:rFonts w:ascii="Calibri" w:hAnsi="Calibri"/>
          <w:sz w:val="22"/>
        </w:rPr>
        <w:t>é</w:t>
      </w:r>
      <w:r w:rsidR="00984C8A">
        <w:rPr>
          <w:rFonts w:ascii="Calibri" w:hAnsi="Calibri"/>
          <w:sz w:val="22"/>
        </w:rPr>
        <w:t>tude des</w:t>
      </w:r>
      <w:r w:rsidR="00F224DF">
        <w:rPr>
          <w:rFonts w:ascii="Calibri" w:hAnsi="Calibri"/>
          <w:sz w:val="22"/>
        </w:rPr>
        <w:t xml:space="preserve"> d</w:t>
      </w:r>
      <w:r w:rsidR="00001497">
        <w:rPr>
          <w:rFonts w:ascii="Calibri" w:hAnsi="Calibri"/>
          <w:sz w:val="22"/>
        </w:rPr>
        <w:t>ossiers de la</w:t>
      </w:r>
      <w:r w:rsidR="00984C8A">
        <w:rPr>
          <w:rFonts w:ascii="Calibri" w:hAnsi="Calibri"/>
          <w:sz w:val="22"/>
        </w:rPr>
        <w:t xml:space="preserve"> section BAP F (</w:t>
      </w:r>
      <w:r w:rsidR="004E5793">
        <w:rPr>
          <w:rFonts w:ascii="Calibri" w:hAnsi="Calibri"/>
          <w:sz w:val="22"/>
        </w:rPr>
        <w:t>session 2015</w:t>
      </w:r>
      <w:r w:rsidR="00984C8A">
        <w:rPr>
          <w:rFonts w:ascii="Calibri" w:hAnsi="Calibri"/>
          <w:sz w:val="22"/>
        </w:rPr>
        <w:t>)</w:t>
      </w:r>
    </w:p>
    <w:p w14:paraId="75C83006" w14:textId="77777777" w:rsidR="005D4BED" w:rsidRDefault="005D4BED" w:rsidP="005D4BED">
      <w:pPr>
        <w:jc w:val="both"/>
        <w:rPr>
          <w:rFonts w:ascii="Calibri" w:hAnsi="Calibri"/>
          <w:sz w:val="22"/>
        </w:rPr>
      </w:pPr>
    </w:p>
    <w:p w14:paraId="1BE73A23" w14:textId="776D11BD" w:rsidR="007A768C" w:rsidRDefault="005D4BED" w:rsidP="00D93BAF">
      <w:pPr>
        <w:jc w:val="both"/>
        <w:outlineLvl w:val="0"/>
        <w:rPr>
          <w:rFonts w:ascii="Calibri" w:hAnsi="Calibri"/>
          <w:b/>
          <w:sz w:val="22"/>
        </w:rPr>
      </w:pPr>
      <w:r>
        <w:rPr>
          <w:rFonts w:ascii="Calibri" w:hAnsi="Calibri"/>
          <w:b/>
          <w:sz w:val="22"/>
        </w:rPr>
        <w:t>4</w:t>
      </w:r>
      <w:r w:rsidRPr="00685EF9">
        <w:rPr>
          <w:rFonts w:ascii="Calibri" w:hAnsi="Calibri"/>
          <w:b/>
          <w:sz w:val="22"/>
        </w:rPr>
        <w:t xml:space="preserve">.4.2. </w:t>
      </w:r>
      <w:r w:rsidR="007A768C">
        <w:rPr>
          <w:rFonts w:ascii="Calibri" w:hAnsi="Calibri"/>
          <w:b/>
          <w:sz w:val="22"/>
        </w:rPr>
        <w:t>Comité</w:t>
      </w:r>
      <w:r w:rsidR="0043053E">
        <w:rPr>
          <w:rFonts w:ascii="Calibri" w:hAnsi="Calibri"/>
          <w:b/>
          <w:sz w:val="22"/>
        </w:rPr>
        <w:t>s</w:t>
      </w:r>
      <w:r w:rsidR="007A768C">
        <w:rPr>
          <w:rFonts w:ascii="Calibri" w:hAnsi="Calibri"/>
          <w:b/>
          <w:sz w:val="22"/>
        </w:rPr>
        <w:t xml:space="preserve"> de suivi de thèse internationaux</w:t>
      </w:r>
      <w:r w:rsidR="00984C8A">
        <w:rPr>
          <w:rFonts w:ascii="Calibri" w:hAnsi="Calibri"/>
          <w:b/>
          <w:sz w:val="22"/>
        </w:rPr>
        <w:t xml:space="preserve"> (2)</w:t>
      </w:r>
    </w:p>
    <w:p w14:paraId="10AE102F" w14:textId="0EBB4FE7" w:rsidR="007A768C" w:rsidRDefault="00533969" w:rsidP="00D93BAF">
      <w:pPr>
        <w:jc w:val="both"/>
        <w:outlineLvl w:val="0"/>
        <w:rPr>
          <w:rFonts w:ascii="Calibri" w:hAnsi="Calibri"/>
          <w:sz w:val="22"/>
        </w:rPr>
      </w:pPr>
      <w:r>
        <w:rPr>
          <w:rFonts w:ascii="Calibri" w:hAnsi="Calibri"/>
          <w:sz w:val="22"/>
        </w:rPr>
        <w:t>2017</w:t>
      </w:r>
      <w:r w:rsidR="00154845">
        <w:rPr>
          <w:rFonts w:ascii="Calibri" w:hAnsi="Calibri"/>
          <w:sz w:val="22"/>
        </w:rPr>
        <w:t>-2018</w:t>
      </w:r>
      <w:r w:rsidR="007E7981">
        <w:rPr>
          <w:rFonts w:ascii="Calibri" w:hAnsi="Calibri"/>
          <w:sz w:val="22"/>
        </w:rPr>
        <w:tab/>
      </w:r>
      <w:r w:rsidR="0043053E">
        <w:rPr>
          <w:rFonts w:ascii="Calibri" w:hAnsi="Calibri"/>
          <w:sz w:val="22"/>
        </w:rPr>
        <w:t>Aleksi LECTEZ</w:t>
      </w:r>
      <w:r w:rsidR="007A768C" w:rsidRPr="007A768C">
        <w:rPr>
          <w:rFonts w:ascii="Calibri" w:hAnsi="Calibri"/>
          <w:sz w:val="22"/>
        </w:rPr>
        <w:t xml:space="preserve">, Université de </w:t>
      </w:r>
      <w:r w:rsidR="0043053E">
        <w:rPr>
          <w:rFonts w:ascii="Calibri" w:hAnsi="Calibri"/>
          <w:sz w:val="22"/>
        </w:rPr>
        <w:t>Na</w:t>
      </w:r>
      <w:r w:rsidR="00981C23">
        <w:rPr>
          <w:rFonts w:ascii="Calibri" w:hAnsi="Calibri"/>
          <w:sz w:val="22"/>
        </w:rPr>
        <w:t xml:space="preserve">nkin et Université </w:t>
      </w:r>
      <w:r w:rsidR="007E7981">
        <w:rPr>
          <w:rFonts w:ascii="Calibri" w:hAnsi="Calibri"/>
          <w:sz w:val="22"/>
        </w:rPr>
        <w:t>d</w:t>
      </w:r>
      <w:r w:rsidR="00981C23">
        <w:rPr>
          <w:rFonts w:ascii="Calibri" w:hAnsi="Calibri"/>
          <w:sz w:val="22"/>
        </w:rPr>
        <w:t>’Artois (co</w:t>
      </w:r>
      <w:r w:rsidR="0043053E">
        <w:rPr>
          <w:rFonts w:ascii="Calibri" w:hAnsi="Calibri"/>
          <w:sz w:val="22"/>
        </w:rPr>
        <w:t>tutelle internationale)</w:t>
      </w:r>
    </w:p>
    <w:p w14:paraId="16758A1F" w14:textId="77777777" w:rsidR="00BF7A4D" w:rsidRDefault="0043053E" w:rsidP="00F97652">
      <w:pPr>
        <w:ind w:left="1416" w:firstLine="4"/>
        <w:jc w:val="both"/>
        <w:outlineLvl w:val="0"/>
        <w:rPr>
          <w:rFonts w:ascii="Calibri" w:hAnsi="Calibri"/>
          <w:sz w:val="22"/>
        </w:rPr>
      </w:pPr>
      <w:r w:rsidRPr="00981C23">
        <w:rPr>
          <w:rFonts w:ascii="Calibri" w:hAnsi="Calibri"/>
          <w:i/>
          <w:sz w:val="22"/>
        </w:rPr>
        <w:t>Spécificités interculturelles de la didactique du FLE pour étudiants chinois- Application à un programme de FOU</w:t>
      </w:r>
      <w:r w:rsidR="00643813">
        <w:rPr>
          <w:rFonts w:ascii="Calibri" w:hAnsi="Calibri"/>
          <w:i/>
          <w:sz w:val="22"/>
        </w:rPr>
        <w:t xml:space="preserve">, </w:t>
      </w:r>
      <w:r w:rsidR="00B77367">
        <w:rPr>
          <w:rFonts w:ascii="Calibri" w:hAnsi="Calibri"/>
          <w:sz w:val="22"/>
        </w:rPr>
        <w:t>direction :</w:t>
      </w:r>
      <w:r w:rsidR="00643813" w:rsidRPr="00643813">
        <w:rPr>
          <w:rFonts w:ascii="Calibri" w:hAnsi="Calibri"/>
          <w:sz w:val="22"/>
        </w:rPr>
        <w:t xml:space="preserve"> Jean-Marc Mangiante</w:t>
      </w:r>
      <w:r w:rsidR="00BF7A4D">
        <w:rPr>
          <w:rFonts w:ascii="Calibri" w:hAnsi="Calibri"/>
          <w:sz w:val="22"/>
        </w:rPr>
        <w:t>, Université d’Artois</w:t>
      </w:r>
      <w:r>
        <w:rPr>
          <w:rFonts w:ascii="Calibri" w:hAnsi="Calibri"/>
          <w:sz w:val="22"/>
        </w:rPr>
        <w:t xml:space="preserve"> </w:t>
      </w:r>
    </w:p>
    <w:p w14:paraId="00AF88C9" w14:textId="36409138" w:rsidR="0043053E" w:rsidRDefault="0043053E" w:rsidP="0043053E">
      <w:pPr>
        <w:ind w:left="1416" w:firstLine="4"/>
        <w:jc w:val="both"/>
        <w:outlineLvl w:val="0"/>
        <w:rPr>
          <w:rFonts w:ascii="Calibri" w:hAnsi="Calibri"/>
          <w:sz w:val="22"/>
        </w:rPr>
      </w:pPr>
      <w:r>
        <w:rPr>
          <w:rFonts w:ascii="Calibri" w:hAnsi="Calibri"/>
          <w:sz w:val="22"/>
        </w:rPr>
        <w:t>(11</w:t>
      </w:r>
      <w:r w:rsidR="007E7981">
        <w:rPr>
          <w:rFonts w:ascii="Calibri" w:hAnsi="Calibri"/>
          <w:sz w:val="22"/>
        </w:rPr>
        <w:t xml:space="preserve"> </w:t>
      </w:r>
      <w:r>
        <w:rPr>
          <w:rFonts w:ascii="Calibri" w:hAnsi="Calibri"/>
          <w:sz w:val="22"/>
        </w:rPr>
        <w:t>mai 2017</w:t>
      </w:r>
      <w:r w:rsidR="007E7981">
        <w:rPr>
          <w:rFonts w:ascii="Calibri" w:hAnsi="Calibri"/>
          <w:sz w:val="22"/>
        </w:rPr>
        <w:t xml:space="preserve">, </w:t>
      </w:r>
      <w:r w:rsidR="00BF2D2D">
        <w:rPr>
          <w:rFonts w:ascii="Calibri" w:hAnsi="Calibri"/>
          <w:sz w:val="22"/>
        </w:rPr>
        <w:t>24 avril</w:t>
      </w:r>
      <w:r w:rsidR="007E7981">
        <w:rPr>
          <w:rFonts w:ascii="Calibri" w:hAnsi="Calibri"/>
          <w:sz w:val="22"/>
        </w:rPr>
        <w:t xml:space="preserve"> 2018</w:t>
      </w:r>
      <w:r>
        <w:rPr>
          <w:rFonts w:ascii="Calibri" w:hAnsi="Calibri"/>
          <w:sz w:val="22"/>
        </w:rPr>
        <w:t>)</w:t>
      </w:r>
    </w:p>
    <w:p w14:paraId="6CEEB900" w14:textId="72BE98B2" w:rsidR="0043053E" w:rsidRDefault="007A768C" w:rsidP="00D93BAF">
      <w:pPr>
        <w:jc w:val="both"/>
        <w:outlineLvl w:val="0"/>
        <w:rPr>
          <w:rFonts w:ascii="Calibri" w:hAnsi="Calibri"/>
          <w:sz w:val="22"/>
        </w:rPr>
      </w:pPr>
      <w:r w:rsidRPr="007A768C">
        <w:rPr>
          <w:rFonts w:ascii="Calibri" w:hAnsi="Calibri"/>
          <w:sz w:val="22"/>
        </w:rPr>
        <w:t>2015</w:t>
      </w:r>
      <w:r w:rsidR="00154845">
        <w:rPr>
          <w:rFonts w:ascii="Calibri" w:hAnsi="Calibri"/>
          <w:sz w:val="22"/>
        </w:rPr>
        <w:t>-2018</w:t>
      </w:r>
      <w:r w:rsidRPr="007A768C">
        <w:rPr>
          <w:rFonts w:ascii="Calibri" w:hAnsi="Calibri"/>
          <w:sz w:val="22"/>
        </w:rPr>
        <w:tab/>
        <w:t>Isabelle BARTH, Université de Luxembourg</w:t>
      </w:r>
      <w:r w:rsidR="0043053E">
        <w:rPr>
          <w:rFonts w:ascii="Calibri" w:hAnsi="Calibri"/>
          <w:sz w:val="22"/>
        </w:rPr>
        <w:t xml:space="preserve"> </w:t>
      </w:r>
    </w:p>
    <w:p w14:paraId="1D3C1835" w14:textId="1E3BE114" w:rsidR="007A768C" w:rsidRDefault="00981C23" w:rsidP="0043053E">
      <w:pPr>
        <w:ind w:left="1416"/>
        <w:jc w:val="both"/>
        <w:outlineLvl w:val="0"/>
        <w:rPr>
          <w:rFonts w:ascii="Calibri" w:hAnsi="Calibri"/>
          <w:sz w:val="22"/>
        </w:rPr>
      </w:pPr>
      <w:r>
        <w:rPr>
          <w:rFonts w:ascii="Calibri" w:hAnsi="Calibri"/>
          <w:i/>
          <w:sz w:val="22"/>
        </w:rPr>
        <w:t>É</w:t>
      </w:r>
      <w:r w:rsidR="0043053E" w:rsidRPr="00981C23">
        <w:rPr>
          <w:rFonts w:ascii="Calibri" w:hAnsi="Calibri"/>
          <w:i/>
          <w:sz w:val="22"/>
        </w:rPr>
        <w:t>tude des conditions de mise en place du plurilinguisme chez les enfants de parents expatriés et de familles mixtes</w:t>
      </w:r>
      <w:r w:rsidR="00643813">
        <w:rPr>
          <w:rFonts w:ascii="Calibri" w:hAnsi="Calibri"/>
          <w:i/>
          <w:sz w:val="22"/>
        </w:rPr>
        <w:t xml:space="preserve">, </w:t>
      </w:r>
      <w:r w:rsidR="00B77367">
        <w:rPr>
          <w:rFonts w:ascii="Calibri" w:hAnsi="Calibri"/>
          <w:sz w:val="22"/>
        </w:rPr>
        <w:t xml:space="preserve">direction : </w:t>
      </w:r>
      <w:r w:rsidR="00643813">
        <w:rPr>
          <w:rFonts w:ascii="Calibri" w:hAnsi="Calibri"/>
          <w:sz w:val="22"/>
        </w:rPr>
        <w:t xml:space="preserve"> Sabine Ehrhart</w:t>
      </w:r>
      <w:r w:rsidR="00BF7A4D">
        <w:rPr>
          <w:rFonts w:ascii="Calibri" w:hAnsi="Calibri"/>
          <w:sz w:val="22"/>
        </w:rPr>
        <w:t>, Université de Luxembourg</w:t>
      </w:r>
      <w:r w:rsidR="0043053E">
        <w:rPr>
          <w:rFonts w:ascii="Calibri" w:hAnsi="Calibri"/>
          <w:sz w:val="22"/>
        </w:rPr>
        <w:t xml:space="preserve"> (</w:t>
      </w:r>
      <w:r w:rsidR="00533969">
        <w:rPr>
          <w:rFonts w:ascii="Calibri" w:hAnsi="Calibri"/>
          <w:sz w:val="22"/>
        </w:rPr>
        <w:t>m</w:t>
      </w:r>
      <w:r w:rsidR="0043053E">
        <w:rPr>
          <w:rFonts w:ascii="Calibri" w:hAnsi="Calibri"/>
          <w:sz w:val="22"/>
        </w:rPr>
        <w:t xml:space="preserve">ai 2015, </w:t>
      </w:r>
      <w:r w:rsidR="00533969">
        <w:rPr>
          <w:rFonts w:ascii="Calibri" w:hAnsi="Calibri"/>
          <w:sz w:val="22"/>
        </w:rPr>
        <w:t>m</w:t>
      </w:r>
      <w:r w:rsidR="0043053E">
        <w:rPr>
          <w:rFonts w:ascii="Calibri" w:hAnsi="Calibri"/>
          <w:sz w:val="22"/>
        </w:rPr>
        <w:t xml:space="preserve">ai 2016, </w:t>
      </w:r>
      <w:r w:rsidR="00533969">
        <w:rPr>
          <w:rFonts w:ascii="Calibri" w:hAnsi="Calibri"/>
          <w:sz w:val="22"/>
        </w:rPr>
        <w:t xml:space="preserve">13 </w:t>
      </w:r>
      <w:r w:rsidR="0043053E">
        <w:rPr>
          <w:rFonts w:ascii="Calibri" w:hAnsi="Calibri"/>
          <w:sz w:val="22"/>
        </w:rPr>
        <w:t>juillet 2017</w:t>
      </w:r>
      <w:r w:rsidR="007E7981">
        <w:rPr>
          <w:rFonts w:ascii="Calibri" w:hAnsi="Calibri"/>
          <w:sz w:val="22"/>
        </w:rPr>
        <w:t xml:space="preserve">, </w:t>
      </w:r>
      <w:r w:rsidR="00BF2D2D">
        <w:rPr>
          <w:rFonts w:ascii="Calibri" w:hAnsi="Calibri"/>
          <w:sz w:val="22"/>
        </w:rPr>
        <w:t xml:space="preserve">11 </w:t>
      </w:r>
      <w:r w:rsidR="007E7981">
        <w:rPr>
          <w:rFonts w:ascii="Calibri" w:hAnsi="Calibri"/>
          <w:sz w:val="22"/>
        </w:rPr>
        <w:t>juin 2018</w:t>
      </w:r>
      <w:r w:rsidR="0043053E">
        <w:rPr>
          <w:rFonts w:ascii="Calibri" w:hAnsi="Calibri"/>
          <w:sz w:val="22"/>
        </w:rPr>
        <w:t>)</w:t>
      </w:r>
    </w:p>
    <w:p w14:paraId="7A3672F6" w14:textId="77777777" w:rsidR="00DA7CAA" w:rsidRPr="007A768C" w:rsidRDefault="00DA7CAA" w:rsidP="0043053E">
      <w:pPr>
        <w:ind w:left="1416"/>
        <w:jc w:val="both"/>
        <w:outlineLvl w:val="0"/>
        <w:rPr>
          <w:rFonts w:ascii="Calibri" w:hAnsi="Calibri"/>
          <w:sz w:val="22"/>
        </w:rPr>
      </w:pPr>
    </w:p>
    <w:p w14:paraId="3EBBA304" w14:textId="0E6F445D" w:rsidR="005D4BED" w:rsidRPr="00685EF9" w:rsidRDefault="007A768C" w:rsidP="00D93BAF">
      <w:pPr>
        <w:jc w:val="both"/>
        <w:outlineLvl w:val="0"/>
        <w:rPr>
          <w:rFonts w:ascii="Calibri" w:hAnsi="Calibri"/>
          <w:b/>
          <w:sz w:val="22"/>
        </w:rPr>
      </w:pPr>
      <w:r>
        <w:rPr>
          <w:rFonts w:ascii="Calibri" w:hAnsi="Calibri"/>
          <w:b/>
          <w:sz w:val="22"/>
        </w:rPr>
        <w:t xml:space="preserve">4.4.3. </w:t>
      </w:r>
      <w:r w:rsidR="005D4BED" w:rsidRPr="00685EF9">
        <w:rPr>
          <w:rFonts w:ascii="Calibri" w:hAnsi="Calibri"/>
          <w:b/>
          <w:sz w:val="22"/>
        </w:rPr>
        <w:t>Comités de sélection</w:t>
      </w:r>
      <w:r w:rsidR="005D4BED">
        <w:rPr>
          <w:rFonts w:ascii="Calibri" w:hAnsi="Calibri"/>
          <w:b/>
          <w:sz w:val="22"/>
        </w:rPr>
        <w:t xml:space="preserve"> (recrutement d’enseignants-chercheurs)</w:t>
      </w:r>
      <w:r w:rsidR="00CA36B7">
        <w:rPr>
          <w:rFonts w:ascii="Calibri" w:hAnsi="Calibri"/>
          <w:b/>
          <w:sz w:val="22"/>
        </w:rPr>
        <w:t xml:space="preserve"> (</w:t>
      </w:r>
      <w:r w:rsidR="00F97652">
        <w:rPr>
          <w:rFonts w:ascii="Calibri" w:hAnsi="Calibri"/>
          <w:b/>
          <w:sz w:val="22"/>
        </w:rPr>
        <w:t>19</w:t>
      </w:r>
      <w:r w:rsidR="00CA36B7">
        <w:rPr>
          <w:rFonts w:ascii="Calibri" w:hAnsi="Calibri"/>
          <w:b/>
          <w:sz w:val="22"/>
        </w:rPr>
        <w:t xml:space="preserve"> depuis 2011)</w:t>
      </w:r>
    </w:p>
    <w:p w14:paraId="5AF9D4DD" w14:textId="3FFCAF46" w:rsidR="00AA6615" w:rsidRDefault="00AA6615" w:rsidP="00AA6615">
      <w:pPr>
        <w:ind w:left="1416" w:hanging="1416"/>
        <w:jc w:val="both"/>
        <w:rPr>
          <w:rFonts w:ascii="Calibri" w:hAnsi="Calibri"/>
          <w:sz w:val="22"/>
        </w:rPr>
      </w:pPr>
      <w:r>
        <w:rPr>
          <w:rFonts w:ascii="Calibri" w:hAnsi="Calibri"/>
          <w:sz w:val="22"/>
        </w:rPr>
        <w:t>2019</w:t>
      </w:r>
      <w:r>
        <w:rPr>
          <w:rFonts w:ascii="Calibri" w:hAnsi="Calibri"/>
          <w:sz w:val="22"/>
        </w:rPr>
        <w:tab/>
      </w:r>
      <w:r w:rsidR="009C37F7">
        <w:rPr>
          <w:rFonts w:ascii="Calibri" w:hAnsi="Calibri"/>
          <w:sz w:val="22"/>
        </w:rPr>
        <w:t xml:space="preserve">PR </w:t>
      </w:r>
      <w:r>
        <w:rPr>
          <w:rFonts w:ascii="Calibri" w:hAnsi="Calibri"/>
          <w:sz w:val="22"/>
        </w:rPr>
        <w:t>7</w:t>
      </w:r>
      <w:r w:rsidRPr="00AA6615">
        <w:rPr>
          <w:rFonts w:ascii="Calibri" w:hAnsi="Calibri"/>
          <w:sz w:val="22"/>
          <w:vertAlign w:val="superscript"/>
        </w:rPr>
        <w:t>ème</w:t>
      </w:r>
      <w:r>
        <w:rPr>
          <w:rFonts w:ascii="Calibri" w:hAnsi="Calibri"/>
          <w:sz w:val="22"/>
        </w:rPr>
        <w:t xml:space="preserve"> section, </w:t>
      </w:r>
      <w:r w:rsidR="009C37F7">
        <w:rPr>
          <w:rFonts w:ascii="Calibri" w:hAnsi="Calibri"/>
          <w:sz w:val="22"/>
        </w:rPr>
        <w:t>U</w:t>
      </w:r>
      <w:r>
        <w:rPr>
          <w:rFonts w:ascii="Calibri" w:hAnsi="Calibri"/>
          <w:sz w:val="22"/>
        </w:rPr>
        <w:t xml:space="preserve">niversité </w:t>
      </w:r>
      <w:r w:rsidR="009C37F7">
        <w:rPr>
          <w:rFonts w:ascii="Calibri" w:hAnsi="Calibri"/>
          <w:sz w:val="22"/>
        </w:rPr>
        <w:t>Paris 3 Sorbonne nouvelle</w:t>
      </w:r>
    </w:p>
    <w:p w14:paraId="11153E8E" w14:textId="1510BC99" w:rsidR="00AA6615" w:rsidRDefault="00AA6615" w:rsidP="00AA6615">
      <w:pPr>
        <w:ind w:left="1416" w:hanging="1416"/>
        <w:jc w:val="both"/>
        <w:rPr>
          <w:rFonts w:ascii="Calibri" w:hAnsi="Calibri"/>
          <w:sz w:val="22"/>
        </w:rPr>
      </w:pPr>
      <w:r>
        <w:rPr>
          <w:rFonts w:ascii="Calibri" w:hAnsi="Calibri"/>
          <w:sz w:val="22"/>
        </w:rPr>
        <w:tab/>
        <w:t>MCF 70</w:t>
      </w:r>
      <w:r w:rsidRPr="00AA6615">
        <w:rPr>
          <w:rFonts w:ascii="Calibri" w:hAnsi="Calibri"/>
          <w:sz w:val="22"/>
          <w:vertAlign w:val="superscript"/>
        </w:rPr>
        <w:t>ème</w:t>
      </w:r>
      <w:r>
        <w:rPr>
          <w:rFonts w:ascii="Calibri" w:hAnsi="Calibri"/>
          <w:sz w:val="22"/>
        </w:rPr>
        <w:t xml:space="preserve"> section, Université de Lorraine</w:t>
      </w:r>
      <w:r w:rsidR="009C37F7">
        <w:rPr>
          <w:rFonts w:ascii="Calibri" w:hAnsi="Calibri"/>
          <w:sz w:val="22"/>
        </w:rPr>
        <w:t xml:space="preserve">-ESPÉ </w:t>
      </w:r>
      <w:r>
        <w:rPr>
          <w:rFonts w:ascii="Calibri" w:hAnsi="Calibri"/>
          <w:sz w:val="22"/>
        </w:rPr>
        <w:t>(Présidente)</w:t>
      </w:r>
    </w:p>
    <w:p w14:paraId="5E507B23" w14:textId="0CAA6952" w:rsidR="00AA6615" w:rsidRDefault="009C37F7" w:rsidP="00154845">
      <w:pPr>
        <w:ind w:left="1416" w:hanging="1416"/>
        <w:jc w:val="both"/>
        <w:rPr>
          <w:rFonts w:ascii="Calibri" w:hAnsi="Calibri"/>
          <w:sz w:val="22"/>
        </w:rPr>
      </w:pPr>
      <w:r>
        <w:rPr>
          <w:rFonts w:ascii="Calibri" w:hAnsi="Calibri"/>
          <w:sz w:val="22"/>
        </w:rPr>
        <w:tab/>
        <w:t>MCF 11</w:t>
      </w:r>
      <w:r w:rsidRPr="009C37F7">
        <w:rPr>
          <w:rFonts w:ascii="Calibri" w:hAnsi="Calibri"/>
          <w:sz w:val="22"/>
          <w:vertAlign w:val="superscript"/>
        </w:rPr>
        <w:t>ème</w:t>
      </w:r>
      <w:r>
        <w:rPr>
          <w:rFonts w:ascii="Calibri" w:hAnsi="Calibri"/>
          <w:sz w:val="22"/>
        </w:rPr>
        <w:t xml:space="preserve"> et 7</w:t>
      </w:r>
      <w:r w:rsidRPr="009C37F7">
        <w:rPr>
          <w:rFonts w:ascii="Calibri" w:hAnsi="Calibri"/>
          <w:sz w:val="22"/>
          <w:vertAlign w:val="superscript"/>
        </w:rPr>
        <w:t>ème</w:t>
      </w:r>
      <w:r>
        <w:rPr>
          <w:rFonts w:ascii="Calibri" w:hAnsi="Calibri"/>
          <w:sz w:val="22"/>
        </w:rPr>
        <w:t xml:space="preserve"> section, Université de Lorraine-ESPÉ</w:t>
      </w:r>
    </w:p>
    <w:p w14:paraId="0FEC415B" w14:textId="009721E5" w:rsidR="00981C23" w:rsidRDefault="00981C23" w:rsidP="00154845">
      <w:pPr>
        <w:ind w:left="1416" w:hanging="1416"/>
        <w:jc w:val="both"/>
        <w:rPr>
          <w:rFonts w:ascii="Calibri" w:hAnsi="Calibri"/>
          <w:sz w:val="22"/>
        </w:rPr>
      </w:pPr>
      <w:r>
        <w:rPr>
          <w:rFonts w:ascii="Calibri" w:hAnsi="Calibri"/>
          <w:sz w:val="22"/>
        </w:rPr>
        <w:t>2018</w:t>
      </w:r>
      <w:r>
        <w:rPr>
          <w:rFonts w:ascii="Calibri" w:hAnsi="Calibri"/>
          <w:sz w:val="22"/>
        </w:rPr>
        <w:tab/>
        <w:t>MCF</w:t>
      </w:r>
      <w:r w:rsidRPr="00981C23">
        <w:rPr>
          <w:rFonts w:ascii="Calibri" w:hAnsi="Calibri"/>
          <w:sz w:val="22"/>
        </w:rPr>
        <w:t xml:space="preserve"> </w:t>
      </w:r>
      <w:r>
        <w:rPr>
          <w:rFonts w:ascii="Calibri" w:hAnsi="Calibri"/>
          <w:sz w:val="22"/>
        </w:rPr>
        <w:t>7</w:t>
      </w:r>
      <w:r w:rsidRPr="002A43CE">
        <w:rPr>
          <w:rFonts w:ascii="Calibri" w:hAnsi="Calibri"/>
          <w:sz w:val="22"/>
          <w:vertAlign w:val="superscript"/>
        </w:rPr>
        <w:t>ème</w:t>
      </w:r>
      <w:r>
        <w:rPr>
          <w:rFonts w:ascii="Calibri" w:hAnsi="Calibri"/>
          <w:sz w:val="22"/>
        </w:rPr>
        <w:t xml:space="preserve"> et 11</w:t>
      </w:r>
      <w:r w:rsidRPr="002A43CE">
        <w:rPr>
          <w:rFonts w:ascii="Calibri" w:hAnsi="Calibri"/>
          <w:sz w:val="22"/>
          <w:vertAlign w:val="superscript"/>
        </w:rPr>
        <w:t>ème</w:t>
      </w:r>
      <w:r w:rsidRPr="00981C23">
        <w:rPr>
          <w:rFonts w:ascii="Calibri" w:hAnsi="Calibri"/>
          <w:sz w:val="22"/>
        </w:rPr>
        <w:t xml:space="preserve"> </w:t>
      </w:r>
      <w:r>
        <w:rPr>
          <w:rFonts w:ascii="Calibri" w:hAnsi="Calibri"/>
          <w:sz w:val="22"/>
        </w:rPr>
        <w:t>section, Universi</w:t>
      </w:r>
      <w:r w:rsidR="00001497">
        <w:rPr>
          <w:rFonts w:ascii="Calibri" w:hAnsi="Calibri"/>
          <w:sz w:val="22"/>
        </w:rPr>
        <w:t>té de Lorraine</w:t>
      </w:r>
      <w:r w:rsidR="0000678C">
        <w:rPr>
          <w:rFonts w:ascii="Calibri" w:hAnsi="Calibri"/>
          <w:sz w:val="22"/>
        </w:rPr>
        <w:t>-ESPE (Présidente, puis retrait en raison d’un</w:t>
      </w:r>
      <w:r w:rsidR="00001497">
        <w:rPr>
          <w:rFonts w:ascii="Calibri" w:hAnsi="Calibri"/>
          <w:sz w:val="22"/>
        </w:rPr>
        <w:t xml:space="preserve"> conflit d’intérêt)</w:t>
      </w:r>
    </w:p>
    <w:p w14:paraId="7593FE8C" w14:textId="77777777" w:rsidR="00A7404C" w:rsidRDefault="00A7404C" w:rsidP="00A7404C">
      <w:pPr>
        <w:ind w:left="1416" w:hanging="1416"/>
        <w:jc w:val="both"/>
        <w:rPr>
          <w:rFonts w:ascii="Calibri" w:hAnsi="Calibri"/>
          <w:sz w:val="22"/>
        </w:rPr>
      </w:pPr>
      <w:r>
        <w:rPr>
          <w:rFonts w:ascii="Calibri" w:hAnsi="Calibri"/>
          <w:sz w:val="22"/>
        </w:rPr>
        <w:t>2016</w:t>
      </w:r>
      <w:r>
        <w:rPr>
          <w:rFonts w:ascii="Calibri" w:hAnsi="Calibri"/>
          <w:sz w:val="22"/>
        </w:rPr>
        <w:tab/>
        <w:t>MC</w:t>
      </w:r>
      <w:r w:rsidR="00981C23">
        <w:rPr>
          <w:rFonts w:ascii="Calibri" w:hAnsi="Calibri"/>
          <w:sz w:val="22"/>
        </w:rPr>
        <w:t>F</w:t>
      </w:r>
      <w:r>
        <w:rPr>
          <w:rFonts w:ascii="Calibri" w:hAnsi="Calibri"/>
          <w:sz w:val="22"/>
        </w:rPr>
        <w:t xml:space="preserve"> 11</w:t>
      </w:r>
      <w:r w:rsidRPr="002A43CE">
        <w:rPr>
          <w:rFonts w:ascii="Calibri" w:hAnsi="Calibri"/>
          <w:sz w:val="22"/>
          <w:vertAlign w:val="superscript"/>
        </w:rPr>
        <w:t>ème</w:t>
      </w:r>
      <w:r w:rsidR="00B91FF8">
        <w:rPr>
          <w:rFonts w:ascii="Calibri" w:hAnsi="Calibri"/>
          <w:sz w:val="22"/>
        </w:rPr>
        <w:t xml:space="preserve"> et </w:t>
      </w:r>
      <w:r>
        <w:rPr>
          <w:rFonts w:ascii="Calibri" w:hAnsi="Calibri"/>
          <w:sz w:val="22"/>
        </w:rPr>
        <w:t>7</w:t>
      </w:r>
      <w:r w:rsidRPr="002A43CE">
        <w:rPr>
          <w:rFonts w:ascii="Calibri" w:hAnsi="Calibri"/>
          <w:sz w:val="22"/>
          <w:vertAlign w:val="superscript"/>
        </w:rPr>
        <w:t>ème</w:t>
      </w:r>
      <w:r>
        <w:rPr>
          <w:rFonts w:ascii="Calibri" w:hAnsi="Calibri"/>
          <w:sz w:val="22"/>
        </w:rPr>
        <w:t xml:space="preserve"> section, Université de Lorraine-ESPE (Présidente)</w:t>
      </w:r>
    </w:p>
    <w:p w14:paraId="49992D6E" w14:textId="6DCFBC56" w:rsidR="00490F17" w:rsidRDefault="00490F17" w:rsidP="005D4BED">
      <w:pPr>
        <w:ind w:left="1416" w:hanging="1416"/>
        <w:jc w:val="both"/>
        <w:rPr>
          <w:rFonts w:ascii="Calibri" w:hAnsi="Calibri"/>
          <w:sz w:val="22"/>
        </w:rPr>
      </w:pPr>
      <w:r>
        <w:rPr>
          <w:rFonts w:ascii="Calibri" w:hAnsi="Calibri"/>
          <w:sz w:val="22"/>
        </w:rPr>
        <w:tab/>
        <w:t>MCF 11</w:t>
      </w:r>
      <w:r w:rsidRPr="00490F17">
        <w:rPr>
          <w:rFonts w:ascii="Calibri" w:hAnsi="Calibri"/>
          <w:sz w:val="22"/>
          <w:vertAlign w:val="superscript"/>
        </w:rPr>
        <w:t>ème</w:t>
      </w:r>
      <w:r>
        <w:rPr>
          <w:rFonts w:ascii="Calibri" w:hAnsi="Calibri"/>
          <w:sz w:val="22"/>
        </w:rPr>
        <w:t xml:space="preserve"> section, Université de Bordeaux, secteur L</w:t>
      </w:r>
      <w:r w:rsidR="00CF0E51">
        <w:rPr>
          <w:rFonts w:ascii="Calibri" w:hAnsi="Calibri"/>
          <w:sz w:val="22"/>
        </w:rPr>
        <w:t>ANSAD</w:t>
      </w:r>
    </w:p>
    <w:p w14:paraId="4313F2F4" w14:textId="40FBFD06" w:rsidR="00490F17" w:rsidRDefault="00490F17" w:rsidP="00154845">
      <w:pPr>
        <w:ind w:left="1416" w:hanging="1416"/>
        <w:jc w:val="both"/>
        <w:rPr>
          <w:rFonts w:ascii="Calibri" w:hAnsi="Calibri"/>
          <w:sz w:val="22"/>
        </w:rPr>
      </w:pPr>
      <w:r>
        <w:rPr>
          <w:rFonts w:ascii="Calibri" w:hAnsi="Calibri"/>
          <w:sz w:val="22"/>
        </w:rPr>
        <w:tab/>
        <w:t>MCF 11</w:t>
      </w:r>
      <w:r w:rsidRPr="00490F17">
        <w:rPr>
          <w:rFonts w:ascii="Calibri" w:hAnsi="Calibri"/>
          <w:sz w:val="22"/>
          <w:vertAlign w:val="superscript"/>
        </w:rPr>
        <w:t>ème</w:t>
      </w:r>
      <w:r>
        <w:rPr>
          <w:rFonts w:ascii="Calibri" w:hAnsi="Calibri"/>
          <w:sz w:val="22"/>
        </w:rPr>
        <w:t xml:space="preserve"> section, Université de Bordeaux, secteur ALL</w:t>
      </w:r>
      <w:r>
        <w:rPr>
          <w:rFonts w:ascii="Calibri" w:hAnsi="Calibri"/>
          <w:sz w:val="22"/>
        </w:rPr>
        <w:tab/>
      </w:r>
    </w:p>
    <w:p w14:paraId="6F5C55AD" w14:textId="77777777" w:rsidR="005D4BED" w:rsidRDefault="005D4BED" w:rsidP="005D4BED">
      <w:pPr>
        <w:ind w:left="1416" w:hanging="1416"/>
        <w:jc w:val="both"/>
        <w:rPr>
          <w:rFonts w:ascii="Calibri" w:hAnsi="Calibri"/>
          <w:sz w:val="22"/>
        </w:rPr>
      </w:pPr>
      <w:r>
        <w:rPr>
          <w:rFonts w:ascii="Calibri" w:hAnsi="Calibri"/>
          <w:sz w:val="22"/>
        </w:rPr>
        <w:t>2015</w:t>
      </w:r>
      <w:r>
        <w:rPr>
          <w:rFonts w:ascii="Calibri" w:hAnsi="Calibri"/>
          <w:sz w:val="22"/>
        </w:rPr>
        <w:tab/>
        <w:t>MC 7</w:t>
      </w:r>
      <w:r w:rsidRPr="007B7599">
        <w:rPr>
          <w:rFonts w:ascii="Calibri" w:hAnsi="Calibri"/>
          <w:sz w:val="22"/>
          <w:vertAlign w:val="superscript"/>
        </w:rPr>
        <w:t>ème</w:t>
      </w:r>
      <w:r w:rsidR="00CF0E51">
        <w:rPr>
          <w:rFonts w:ascii="Calibri" w:hAnsi="Calibri"/>
          <w:sz w:val="22"/>
        </w:rPr>
        <w:t xml:space="preserve"> section et</w:t>
      </w:r>
      <w:r>
        <w:rPr>
          <w:rFonts w:ascii="Calibri" w:hAnsi="Calibri"/>
          <w:sz w:val="22"/>
        </w:rPr>
        <w:t xml:space="preserve"> 11</w:t>
      </w:r>
      <w:r w:rsidRPr="007B7599">
        <w:rPr>
          <w:rFonts w:ascii="Calibri" w:hAnsi="Calibri"/>
          <w:sz w:val="22"/>
          <w:vertAlign w:val="superscript"/>
        </w:rPr>
        <w:t>ème</w:t>
      </w:r>
      <w:r>
        <w:rPr>
          <w:rFonts w:ascii="Calibri" w:hAnsi="Calibri"/>
          <w:sz w:val="22"/>
        </w:rPr>
        <w:t xml:space="preserve"> section, Université de Lorraine-ESPE (Présidente)</w:t>
      </w:r>
    </w:p>
    <w:p w14:paraId="42DD4ED9" w14:textId="1E2696D1" w:rsidR="005D4BED" w:rsidRDefault="005D4BED" w:rsidP="00154845">
      <w:pPr>
        <w:ind w:left="1416" w:hanging="1416"/>
        <w:jc w:val="both"/>
        <w:rPr>
          <w:rFonts w:ascii="Calibri" w:hAnsi="Calibri"/>
          <w:sz w:val="22"/>
        </w:rPr>
      </w:pPr>
      <w:r>
        <w:rPr>
          <w:rFonts w:ascii="Calibri" w:hAnsi="Calibri"/>
          <w:sz w:val="22"/>
        </w:rPr>
        <w:tab/>
        <w:t>MC 11</w:t>
      </w:r>
      <w:r w:rsidRPr="007B7599">
        <w:rPr>
          <w:rFonts w:ascii="Calibri" w:hAnsi="Calibri"/>
          <w:sz w:val="22"/>
          <w:vertAlign w:val="superscript"/>
        </w:rPr>
        <w:t>ème</w:t>
      </w:r>
      <w:r>
        <w:rPr>
          <w:rFonts w:ascii="Calibri" w:hAnsi="Calibri"/>
          <w:sz w:val="22"/>
        </w:rPr>
        <w:t xml:space="preserve"> section, Université de Strasbourg </w:t>
      </w:r>
    </w:p>
    <w:p w14:paraId="4C2D0DCD" w14:textId="49748161" w:rsidR="005D4BED" w:rsidRDefault="005D4BED" w:rsidP="00154845">
      <w:pPr>
        <w:ind w:left="1416" w:hanging="1416"/>
        <w:jc w:val="both"/>
        <w:rPr>
          <w:rFonts w:ascii="Calibri" w:hAnsi="Calibri"/>
          <w:sz w:val="22"/>
        </w:rPr>
      </w:pPr>
      <w:r>
        <w:rPr>
          <w:rFonts w:ascii="Calibri" w:hAnsi="Calibri"/>
          <w:sz w:val="22"/>
        </w:rPr>
        <w:lastRenderedPageBreak/>
        <w:t>2014</w:t>
      </w:r>
      <w:r>
        <w:rPr>
          <w:rFonts w:ascii="Calibri" w:hAnsi="Calibri"/>
          <w:sz w:val="22"/>
        </w:rPr>
        <w:tab/>
        <w:t>PR 7</w:t>
      </w:r>
      <w:r w:rsidRPr="00C174A8">
        <w:rPr>
          <w:rFonts w:ascii="Calibri" w:hAnsi="Calibri"/>
          <w:sz w:val="22"/>
          <w:vertAlign w:val="superscript"/>
        </w:rPr>
        <w:t>ème</w:t>
      </w:r>
      <w:r w:rsidR="00CF0E51">
        <w:rPr>
          <w:rFonts w:ascii="Calibri" w:hAnsi="Calibri"/>
          <w:sz w:val="22"/>
        </w:rPr>
        <w:t xml:space="preserve"> et</w:t>
      </w:r>
      <w:r>
        <w:rPr>
          <w:rFonts w:ascii="Calibri" w:hAnsi="Calibri"/>
          <w:sz w:val="22"/>
        </w:rPr>
        <w:t xml:space="preserve"> 70</w:t>
      </w:r>
      <w:r w:rsidRPr="00C174A8">
        <w:rPr>
          <w:rFonts w:ascii="Calibri" w:hAnsi="Calibri"/>
          <w:sz w:val="22"/>
          <w:vertAlign w:val="superscript"/>
        </w:rPr>
        <w:t>ème</w:t>
      </w:r>
      <w:r>
        <w:rPr>
          <w:rFonts w:ascii="Calibri" w:hAnsi="Calibri"/>
          <w:sz w:val="22"/>
        </w:rPr>
        <w:t xml:space="preserve"> section, Université de La Réunion</w:t>
      </w:r>
    </w:p>
    <w:p w14:paraId="77774DC8" w14:textId="77777777" w:rsidR="005D4BED" w:rsidRDefault="005D4BED" w:rsidP="005D4BED">
      <w:pPr>
        <w:ind w:left="1416" w:hanging="1416"/>
        <w:jc w:val="both"/>
        <w:rPr>
          <w:rFonts w:ascii="Calibri" w:hAnsi="Calibri"/>
          <w:sz w:val="22"/>
        </w:rPr>
      </w:pPr>
      <w:r>
        <w:rPr>
          <w:rFonts w:ascii="Calibri" w:hAnsi="Calibri"/>
          <w:sz w:val="22"/>
        </w:rPr>
        <w:t>2013</w:t>
      </w:r>
      <w:r>
        <w:rPr>
          <w:rFonts w:ascii="Calibri" w:hAnsi="Calibri"/>
          <w:sz w:val="22"/>
        </w:rPr>
        <w:tab/>
        <w:t>MC FLE</w:t>
      </w:r>
      <w:r w:rsidR="00B91FF8">
        <w:rPr>
          <w:rFonts w:ascii="Calibri" w:hAnsi="Calibri"/>
          <w:sz w:val="22"/>
        </w:rPr>
        <w:t>,</w:t>
      </w:r>
      <w:r>
        <w:rPr>
          <w:rFonts w:ascii="Calibri" w:hAnsi="Calibri"/>
          <w:sz w:val="22"/>
        </w:rPr>
        <w:t xml:space="preserve"> Université du Luxembourg </w:t>
      </w:r>
    </w:p>
    <w:p w14:paraId="36EFE978" w14:textId="6C929170" w:rsidR="005D4BED" w:rsidRPr="009118BF" w:rsidRDefault="005D4BED" w:rsidP="005D4BED">
      <w:pPr>
        <w:ind w:left="1416" w:hanging="1416"/>
        <w:jc w:val="both"/>
        <w:rPr>
          <w:rFonts w:ascii="Calibri" w:hAnsi="Calibri"/>
          <w:sz w:val="22"/>
        </w:rPr>
      </w:pP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de Lorraine (Présidente)</w:t>
      </w:r>
    </w:p>
    <w:p w14:paraId="1E216ABA" w14:textId="171C40B1" w:rsidR="005D4BED" w:rsidRDefault="005D4BED" w:rsidP="00154845">
      <w:pPr>
        <w:ind w:left="1416" w:hanging="1416"/>
        <w:jc w:val="both"/>
        <w:rPr>
          <w:rFonts w:ascii="Calibri" w:hAnsi="Calibri"/>
          <w:sz w:val="22"/>
        </w:rPr>
      </w:pP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w:t>
      </w:r>
      <w:r>
        <w:rPr>
          <w:rFonts w:ascii="Calibri" w:hAnsi="Calibri"/>
          <w:sz w:val="22"/>
        </w:rPr>
        <w:t>Toulouse Le Mirail</w:t>
      </w:r>
      <w:r w:rsidRPr="009118BF">
        <w:rPr>
          <w:rFonts w:ascii="Calibri" w:hAnsi="Calibri"/>
          <w:sz w:val="22"/>
        </w:rPr>
        <w:t xml:space="preserve"> </w:t>
      </w:r>
    </w:p>
    <w:p w14:paraId="03082815" w14:textId="77777777" w:rsidR="005D4BED" w:rsidRPr="009118BF" w:rsidRDefault="005D4BED" w:rsidP="005D4BED">
      <w:pPr>
        <w:ind w:left="1416" w:hanging="1416"/>
        <w:jc w:val="both"/>
        <w:rPr>
          <w:rFonts w:ascii="Calibri" w:hAnsi="Calibri"/>
          <w:sz w:val="22"/>
        </w:rPr>
      </w:pPr>
      <w:r w:rsidRPr="009118BF">
        <w:rPr>
          <w:rFonts w:ascii="Calibri" w:hAnsi="Calibri"/>
          <w:sz w:val="22"/>
        </w:rPr>
        <w:t>2012</w:t>
      </w:r>
      <w:r w:rsidRPr="009118BF">
        <w:rPr>
          <w:rFonts w:ascii="Calibri" w:hAnsi="Calibri"/>
          <w:sz w:val="22"/>
        </w:rPr>
        <w:tab/>
        <w:t>PR 11</w:t>
      </w:r>
      <w:r w:rsidRPr="009118BF">
        <w:rPr>
          <w:rFonts w:ascii="Calibri" w:hAnsi="Calibri"/>
          <w:sz w:val="22"/>
          <w:vertAlign w:val="superscript"/>
        </w:rPr>
        <w:t>ème</w:t>
      </w:r>
      <w:r w:rsidRPr="009118BF">
        <w:rPr>
          <w:rFonts w:ascii="Calibri" w:hAnsi="Calibri"/>
          <w:sz w:val="22"/>
        </w:rPr>
        <w:t xml:space="preserve"> section, Université de Lorraine (Présidente)</w:t>
      </w:r>
    </w:p>
    <w:p w14:paraId="6AF65E2E" w14:textId="005665AC" w:rsidR="005D4BED" w:rsidRPr="009118BF" w:rsidRDefault="005D4BED" w:rsidP="005D4BED">
      <w:pPr>
        <w:ind w:left="1416" w:hanging="1416"/>
        <w:jc w:val="both"/>
        <w:rPr>
          <w:rFonts w:ascii="Calibri" w:hAnsi="Calibri"/>
          <w:sz w:val="22"/>
        </w:rPr>
      </w:pPr>
      <w:r w:rsidRPr="009118BF">
        <w:rPr>
          <w:rFonts w:ascii="Calibri" w:hAnsi="Calibri"/>
          <w:sz w:val="22"/>
        </w:rPr>
        <w:tab/>
        <w:t>MC 11</w:t>
      </w:r>
      <w:r w:rsidRPr="009118BF">
        <w:rPr>
          <w:rFonts w:ascii="Calibri" w:hAnsi="Calibri"/>
          <w:sz w:val="22"/>
          <w:vertAlign w:val="superscript"/>
        </w:rPr>
        <w:t>ème</w:t>
      </w:r>
      <w:r w:rsidRPr="009118BF">
        <w:rPr>
          <w:rFonts w:ascii="Calibri" w:hAnsi="Calibri"/>
          <w:sz w:val="22"/>
        </w:rPr>
        <w:t xml:space="preserve"> section, Université de Lorraine, Centre de langues </w:t>
      </w:r>
    </w:p>
    <w:p w14:paraId="0887FF88" w14:textId="31EA82D8" w:rsidR="005D4BED" w:rsidRPr="009118BF" w:rsidRDefault="005D4BED" w:rsidP="005D4BED">
      <w:pPr>
        <w:ind w:left="1416" w:hanging="1416"/>
        <w:jc w:val="both"/>
        <w:rPr>
          <w:rFonts w:ascii="Calibri" w:hAnsi="Calibri"/>
          <w:sz w:val="22"/>
        </w:rPr>
      </w:pPr>
      <w:r w:rsidRPr="009118BF">
        <w:rPr>
          <w:rFonts w:ascii="Calibri" w:hAnsi="Calibri"/>
          <w:sz w:val="22"/>
        </w:rPr>
        <w:tab/>
        <w:t>MC 11</w:t>
      </w:r>
      <w:r w:rsidRPr="009118BF">
        <w:rPr>
          <w:rFonts w:ascii="Calibri" w:hAnsi="Calibri"/>
          <w:sz w:val="22"/>
          <w:vertAlign w:val="superscript"/>
        </w:rPr>
        <w:t>ème</w:t>
      </w:r>
      <w:r w:rsidRPr="009118BF">
        <w:rPr>
          <w:rFonts w:ascii="Calibri" w:hAnsi="Calibri"/>
          <w:sz w:val="22"/>
        </w:rPr>
        <w:t xml:space="preserve"> section, Université de Lorraine-IUFM (Présidente) </w:t>
      </w:r>
    </w:p>
    <w:p w14:paraId="6462AF57" w14:textId="0D8716A8" w:rsidR="005D4BED" w:rsidRPr="009118BF" w:rsidRDefault="005D4BED" w:rsidP="005D4BED">
      <w:pPr>
        <w:ind w:left="1416" w:hanging="1416"/>
        <w:jc w:val="both"/>
        <w:rPr>
          <w:rFonts w:ascii="Calibri" w:hAnsi="Calibri"/>
          <w:sz w:val="22"/>
        </w:rPr>
      </w:pPr>
      <w:r w:rsidRPr="009118BF">
        <w:rPr>
          <w:rFonts w:ascii="Calibri" w:hAnsi="Calibri"/>
          <w:sz w:val="22"/>
        </w:rPr>
        <w:tab/>
        <w:t>MC 12</w:t>
      </w:r>
      <w:r w:rsidRPr="009118BF">
        <w:rPr>
          <w:rFonts w:ascii="Calibri" w:hAnsi="Calibri"/>
          <w:sz w:val="22"/>
          <w:vertAlign w:val="superscript"/>
        </w:rPr>
        <w:t>ème</w:t>
      </w:r>
      <w:r w:rsidRPr="009118BF">
        <w:rPr>
          <w:rFonts w:ascii="Calibri" w:hAnsi="Calibri"/>
          <w:sz w:val="22"/>
        </w:rPr>
        <w:t xml:space="preserve"> section, Université de Strasbourg</w:t>
      </w:r>
    </w:p>
    <w:p w14:paraId="095B9FCA" w14:textId="77777777" w:rsidR="005D4BED" w:rsidRPr="009118BF" w:rsidRDefault="005D4BED" w:rsidP="005D4BED">
      <w:pPr>
        <w:widowControl w:val="0"/>
        <w:autoSpaceDE w:val="0"/>
        <w:autoSpaceDN w:val="0"/>
        <w:adjustRightInd w:val="0"/>
        <w:jc w:val="both"/>
        <w:rPr>
          <w:rFonts w:ascii="Calibri" w:hAnsi="Calibri" w:cs="TimesNewRomanPSMT"/>
          <w:sz w:val="22"/>
        </w:rPr>
      </w:pPr>
      <w:r>
        <w:rPr>
          <w:rFonts w:ascii="Calibri" w:hAnsi="Calibri" w:cs="TimesNewRomanPSMT"/>
          <w:sz w:val="22"/>
        </w:rPr>
        <w:t>2011</w:t>
      </w:r>
      <w:r>
        <w:rPr>
          <w:rFonts w:ascii="Calibri" w:hAnsi="Calibri" w:cs="TimesNewRomanPSMT"/>
          <w:sz w:val="22"/>
        </w:rPr>
        <w:tab/>
      </w:r>
      <w:r>
        <w:rPr>
          <w:rFonts w:ascii="Calibri" w:hAnsi="Calibri" w:cs="TimesNewRomanPSMT"/>
          <w:sz w:val="22"/>
        </w:rPr>
        <w:tab/>
      </w:r>
      <w:r w:rsidRPr="009118BF">
        <w:rPr>
          <w:rFonts w:ascii="Calibri" w:hAnsi="Calibri" w:cs="TimesNewRomanPSMT"/>
          <w:sz w:val="22"/>
        </w:rPr>
        <w:t>MC 7</w:t>
      </w:r>
      <w:r w:rsidRPr="009118BF">
        <w:rPr>
          <w:rFonts w:ascii="Calibri" w:hAnsi="Calibri" w:cs="TimesNewRomanPSMT"/>
          <w:sz w:val="22"/>
          <w:vertAlign w:val="superscript"/>
        </w:rPr>
        <w:t>ème</w:t>
      </w:r>
      <w:r w:rsidRPr="009118BF">
        <w:rPr>
          <w:rFonts w:ascii="Calibri" w:hAnsi="Calibri" w:cs="TimesNewRomanPSMT"/>
          <w:sz w:val="22"/>
        </w:rPr>
        <w:t xml:space="preserve"> section, Université de La Réuni</w:t>
      </w:r>
      <w:r>
        <w:rPr>
          <w:rFonts w:ascii="Calibri" w:hAnsi="Calibri" w:cs="TimesNewRomanPSMT"/>
          <w:sz w:val="22"/>
        </w:rPr>
        <w:t>on</w:t>
      </w:r>
    </w:p>
    <w:p w14:paraId="1B0DABE7" w14:textId="127CF417" w:rsidR="005D4BED" w:rsidRPr="009118BF" w:rsidRDefault="005D4BED" w:rsidP="005D4BED">
      <w:pPr>
        <w:ind w:left="1416" w:hanging="1416"/>
        <w:jc w:val="both"/>
        <w:rPr>
          <w:rFonts w:ascii="Calibri" w:hAnsi="Calibri"/>
          <w:sz w:val="22"/>
        </w:rPr>
      </w:pPr>
      <w:r w:rsidRPr="009118BF">
        <w:rPr>
          <w:rFonts w:ascii="Calibri" w:hAnsi="Calibri"/>
          <w:sz w:val="22"/>
        </w:rPr>
        <w:tab/>
        <w:t>PR 7</w:t>
      </w:r>
      <w:r w:rsidRPr="009118BF">
        <w:rPr>
          <w:rFonts w:ascii="Calibri" w:hAnsi="Calibri"/>
          <w:sz w:val="22"/>
          <w:vertAlign w:val="superscript"/>
        </w:rPr>
        <w:t>ème</w:t>
      </w:r>
      <w:r w:rsidRPr="009118BF">
        <w:rPr>
          <w:rFonts w:ascii="Calibri" w:hAnsi="Calibri"/>
          <w:sz w:val="22"/>
        </w:rPr>
        <w:t xml:space="preserve"> section, Université Henri Poincaré-Nancy 1 </w:t>
      </w:r>
    </w:p>
    <w:p w14:paraId="6BDC5DE5" w14:textId="77777777" w:rsidR="005D4BED" w:rsidRDefault="005D4BED" w:rsidP="005D4BED">
      <w:pPr>
        <w:ind w:left="1416" w:hanging="1416"/>
        <w:jc w:val="both"/>
        <w:rPr>
          <w:rFonts w:ascii="Calibri" w:hAnsi="Calibri"/>
          <w:sz w:val="22"/>
        </w:rPr>
      </w:pPr>
      <w:r>
        <w:rPr>
          <w:rFonts w:ascii="Calibri" w:hAnsi="Calibri"/>
          <w:sz w:val="22"/>
        </w:rPr>
        <w:t>2004-2008</w:t>
      </w:r>
      <w:r>
        <w:rPr>
          <w:rFonts w:ascii="Calibri" w:hAnsi="Calibri"/>
          <w:sz w:val="22"/>
        </w:rPr>
        <w:tab/>
        <w:t xml:space="preserve">Membre de la </w:t>
      </w:r>
      <w:r w:rsidRPr="008D7BB4">
        <w:rPr>
          <w:rFonts w:ascii="Calibri" w:hAnsi="Calibri"/>
          <w:b/>
          <w:sz w:val="22"/>
        </w:rPr>
        <w:t>Commission de spécialistes</w:t>
      </w:r>
      <w:r>
        <w:rPr>
          <w:rFonts w:ascii="Calibri" w:hAnsi="Calibri"/>
          <w:sz w:val="22"/>
        </w:rPr>
        <w:t xml:space="preserve"> du groupe 3, sections 11 à 15</w:t>
      </w:r>
    </w:p>
    <w:p w14:paraId="42CCFFC9" w14:textId="5EACDC05" w:rsidR="005D4BED" w:rsidRDefault="005D4BED" w:rsidP="00154845">
      <w:pPr>
        <w:ind w:left="1416"/>
        <w:jc w:val="both"/>
        <w:rPr>
          <w:rFonts w:ascii="Calibri" w:hAnsi="Calibri"/>
          <w:sz w:val="22"/>
        </w:rPr>
      </w:pPr>
      <w:r>
        <w:rPr>
          <w:rFonts w:ascii="Calibri" w:hAnsi="Calibri"/>
          <w:sz w:val="22"/>
        </w:rPr>
        <w:t>IUFM du Nord Pas de Calais (jusqu’à sa suppression)</w:t>
      </w:r>
    </w:p>
    <w:p w14:paraId="4D7DA47A" w14:textId="77777777" w:rsidR="005D4BED" w:rsidRPr="00685EF9" w:rsidRDefault="005D4BED" w:rsidP="00D93BAF">
      <w:pPr>
        <w:jc w:val="both"/>
        <w:outlineLvl w:val="0"/>
        <w:rPr>
          <w:rFonts w:ascii="Calibri" w:hAnsi="Calibri"/>
          <w:b/>
          <w:sz w:val="22"/>
        </w:rPr>
      </w:pPr>
      <w:r>
        <w:rPr>
          <w:rFonts w:ascii="Calibri" w:hAnsi="Calibri"/>
          <w:b/>
          <w:sz w:val="22"/>
        </w:rPr>
        <w:t>4</w:t>
      </w:r>
      <w:r w:rsidR="0043053E">
        <w:rPr>
          <w:rFonts w:ascii="Calibri" w:hAnsi="Calibri"/>
          <w:b/>
          <w:sz w:val="22"/>
        </w:rPr>
        <w:t>.4.4</w:t>
      </w:r>
      <w:r w:rsidRPr="00685EF9">
        <w:rPr>
          <w:rFonts w:ascii="Calibri" w:hAnsi="Calibri"/>
          <w:b/>
          <w:sz w:val="22"/>
        </w:rPr>
        <w:t>. Commission</w:t>
      </w:r>
      <w:r w:rsidR="00B91FF8">
        <w:rPr>
          <w:rFonts w:ascii="Calibri" w:hAnsi="Calibri"/>
          <w:b/>
          <w:sz w:val="22"/>
        </w:rPr>
        <w:t>s</w:t>
      </w:r>
      <w:r>
        <w:rPr>
          <w:rFonts w:ascii="Calibri" w:hAnsi="Calibri"/>
          <w:b/>
          <w:sz w:val="22"/>
        </w:rPr>
        <w:t xml:space="preserve"> de travail internationale</w:t>
      </w:r>
      <w:r w:rsidR="00B91FF8">
        <w:rPr>
          <w:rFonts w:ascii="Calibri" w:hAnsi="Calibri"/>
          <w:b/>
          <w:sz w:val="22"/>
        </w:rPr>
        <w:t>s</w:t>
      </w:r>
      <w:r>
        <w:rPr>
          <w:rFonts w:ascii="Calibri" w:hAnsi="Calibri"/>
          <w:b/>
          <w:sz w:val="22"/>
        </w:rPr>
        <w:t xml:space="preserve"> </w:t>
      </w:r>
      <w:r w:rsidRPr="00001497">
        <w:rPr>
          <w:rFonts w:ascii="Calibri" w:hAnsi="Calibri"/>
          <w:sz w:val="22"/>
        </w:rPr>
        <w:t>(Allemagne, Belgique, France, Luxembourg)</w:t>
      </w:r>
    </w:p>
    <w:p w14:paraId="07998B79" w14:textId="28884620" w:rsidR="00BF7A4D" w:rsidRDefault="003026BE" w:rsidP="00BF7A4D">
      <w:pPr>
        <w:ind w:left="1416" w:hanging="1416"/>
        <w:jc w:val="both"/>
        <w:rPr>
          <w:rFonts w:ascii="Calibri" w:hAnsi="Calibri"/>
          <w:sz w:val="22"/>
        </w:rPr>
      </w:pPr>
      <w:r>
        <w:rPr>
          <w:rFonts w:ascii="Calibri" w:hAnsi="Calibri"/>
          <w:sz w:val="22"/>
        </w:rPr>
        <w:t>2016</w:t>
      </w:r>
      <w:r>
        <w:rPr>
          <w:rFonts w:ascii="Calibri" w:hAnsi="Calibri"/>
          <w:sz w:val="22"/>
        </w:rPr>
        <w:tab/>
      </w:r>
      <w:r w:rsidR="00490F17">
        <w:rPr>
          <w:rFonts w:ascii="Calibri" w:hAnsi="Calibri"/>
          <w:sz w:val="22"/>
        </w:rPr>
        <w:t>Participation à la m</w:t>
      </w:r>
      <w:r>
        <w:rPr>
          <w:rFonts w:ascii="Calibri" w:hAnsi="Calibri"/>
          <w:sz w:val="22"/>
        </w:rPr>
        <w:t xml:space="preserve">ise en place d’une réflexion sur la formation des enseignants de langues, </w:t>
      </w:r>
      <w:r w:rsidR="00B91FF8">
        <w:rPr>
          <w:rFonts w:ascii="Calibri" w:hAnsi="Calibri"/>
          <w:sz w:val="22"/>
        </w:rPr>
        <w:t>UniGR</w:t>
      </w:r>
      <w:r>
        <w:rPr>
          <w:rFonts w:ascii="Calibri" w:hAnsi="Calibri"/>
          <w:sz w:val="22"/>
        </w:rPr>
        <w:t>, Belgique, Allemagne, France sur initiative de la Sarre (Programme</w:t>
      </w:r>
      <w:r w:rsidR="00CF0E51">
        <w:rPr>
          <w:rFonts w:ascii="Calibri" w:hAnsi="Calibri"/>
          <w:sz w:val="22"/>
        </w:rPr>
        <w:t xml:space="preserve"> </w:t>
      </w:r>
      <w:r w:rsidR="00CF0E51" w:rsidRPr="00CF0E51">
        <w:rPr>
          <w:rFonts w:ascii="Calibri" w:hAnsi="Calibri"/>
          <w:i/>
          <w:sz w:val="22"/>
        </w:rPr>
        <w:t xml:space="preserve">Frankreich </w:t>
      </w:r>
      <w:r w:rsidRPr="00490F17">
        <w:rPr>
          <w:rFonts w:ascii="Calibri" w:hAnsi="Calibri"/>
          <w:i/>
          <w:sz w:val="22"/>
        </w:rPr>
        <w:t>Strategie</w:t>
      </w:r>
      <w:r>
        <w:rPr>
          <w:rFonts w:ascii="Calibri" w:hAnsi="Calibri"/>
          <w:sz w:val="22"/>
        </w:rPr>
        <w:t>)</w:t>
      </w:r>
      <w:r w:rsidR="00A565EB">
        <w:rPr>
          <w:rFonts w:ascii="Calibri" w:hAnsi="Calibri"/>
          <w:sz w:val="22"/>
        </w:rPr>
        <w:t xml:space="preserve"> et contribution à la réflexion sur le programme international Interreg </w:t>
      </w:r>
      <w:r w:rsidR="00A565EB" w:rsidRPr="00CA36B7">
        <w:rPr>
          <w:rFonts w:ascii="Calibri" w:hAnsi="Calibri"/>
          <w:i/>
          <w:sz w:val="22"/>
        </w:rPr>
        <w:t>Triprimar</w:t>
      </w:r>
      <w:r w:rsidR="00A565EB">
        <w:rPr>
          <w:rFonts w:ascii="Calibri" w:hAnsi="Calibri"/>
          <w:sz w:val="22"/>
        </w:rPr>
        <w:t xml:space="preserve"> (dépôt 2016)</w:t>
      </w:r>
      <w:r w:rsidR="00CA36B7">
        <w:rPr>
          <w:rFonts w:ascii="Calibri" w:hAnsi="Calibri"/>
          <w:sz w:val="22"/>
        </w:rPr>
        <w:t xml:space="preserve">, devenu </w:t>
      </w:r>
      <w:r w:rsidR="00CA36B7" w:rsidRPr="00CA36B7">
        <w:rPr>
          <w:rFonts w:ascii="Calibri" w:hAnsi="Calibri"/>
          <w:i/>
          <w:sz w:val="22"/>
        </w:rPr>
        <w:t>Biprimar</w:t>
      </w:r>
      <w:r w:rsidR="00CA36B7">
        <w:rPr>
          <w:rFonts w:ascii="Calibri" w:hAnsi="Calibri"/>
          <w:sz w:val="22"/>
        </w:rPr>
        <w:t xml:space="preserve"> </w:t>
      </w:r>
    </w:p>
    <w:p w14:paraId="4997D5A5" w14:textId="4F3F3F44" w:rsidR="005D4BED" w:rsidRDefault="005D4BED" w:rsidP="00003D96">
      <w:pPr>
        <w:ind w:left="1416" w:hanging="1416"/>
        <w:jc w:val="both"/>
        <w:rPr>
          <w:rFonts w:ascii="Calibri" w:hAnsi="Calibri"/>
          <w:sz w:val="22"/>
        </w:rPr>
      </w:pPr>
      <w:r>
        <w:rPr>
          <w:rFonts w:ascii="Calibri" w:hAnsi="Calibri"/>
          <w:sz w:val="22"/>
        </w:rPr>
        <w:t>2012-2014</w:t>
      </w:r>
      <w:r>
        <w:rPr>
          <w:rFonts w:ascii="Calibri" w:hAnsi="Calibri"/>
          <w:sz w:val="22"/>
        </w:rPr>
        <w:tab/>
        <w:t>Membre de la Commission « Formation linguistique », Université de la Grande Région</w:t>
      </w:r>
      <w:r w:rsidR="00B91FF8">
        <w:rPr>
          <w:rFonts w:ascii="Calibri" w:hAnsi="Calibri"/>
          <w:sz w:val="22"/>
        </w:rPr>
        <w:t xml:space="preserve"> (UniGR)</w:t>
      </w:r>
      <w:r>
        <w:rPr>
          <w:rFonts w:ascii="Calibri" w:hAnsi="Calibri"/>
          <w:sz w:val="22"/>
        </w:rPr>
        <w:t>, Luxembourg, certifications à l’université</w:t>
      </w:r>
    </w:p>
    <w:p w14:paraId="60EBFB13" w14:textId="77777777" w:rsidR="005D4BED" w:rsidRPr="009B5247" w:rsidRDefault="005D4BED" w:rsidP="005D4BED">
      <w:pPr>
        <w:jc w:val="both"/>
        <w:rPr>
          <w:rFonts w:ascii="Calibri" w:hAnsi="Calibri"/>
          <w:sz w:val="22"/>
        </w:rPr>
      </w:pPr>
    </w:p>
    <w:p w14:paraId="5B2224B8" w14:textId="74D841DA" w:rsidR="00B11259" w:rsidRPr="00001497" w:rsidRDefault="005D4BED" w:rsidP="00001497">
      <w:pPr>
        <w:shd w:val="pct10" w:color="auto" w:fill="auto"/>
        <w:jc w:val="both"/>
        <w:outlineLvl w:val="0"/>
        <w:rPr>
          <w:rFonts w:ascii="Calibri" w:hAnsi="Calibri"/>
          <w:b/>
        </w:rPr>
      </w:pPr>
      <w:r>
        <w:rPr>
          <w:rFonts w:ascii="Calibri" w:hAnsi="Calibri"/>
          <w:b/>
        </w:rPr>
        <w:t>4</w:t>
      </w:r>
      <w:r w:rsidRPr="00DD01D9">
        <w:rPr>
          <w:rFonts w:ascii="Calibri" w:hAnsi="Calibri"/>
          <w:b/>
        </w:rPr>
        <w:t>.5. Expertises</w:t>
      </w:r>
    </w:p>
    <w:p w14:paraId="47E7948A" w14:textId="77777777" w:rsidR="00B11259" w:rsidRDefault="00B11259" w:rsidP="00B11259">
      <w:pPr>
        <w:rPr>
          <w:rStyle w:val="TableauGrille1Clair1"/>
          <w:rFonts w:ascii="Calibri" w:hAnsi="Calibri"/>
          <w:b/>
        </w:rPr>
      </w:pPr>
      <w:r>
        <w:rPr>
          <w:rStyle w:val="TableauGrille1Clair1"/>
          <w:rFonts w:ascii="Calibri" w:hAnsi="Calibri"/>
          <w:b/>
        </w:rPr>
        <w:t>4.5.1. Actions d’expertises</w:t>
      </w:r>
    </w:p>
    <w:p w14:paraId="2F9809D3" w14:textId="73192782" w:rsidR="00B46723" w:rsidRDefault="00E04709" w:rsidP="00B46723">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2021</w:t>
      </w:r>
      <w:r>
        <w:rPr>
          <w:rFonts w:ascii="Calibri" w:eastAsia="Cambria" w:hAnsi="Calibri" w:cs="Arial"/>
          <w:sz w:val="22"/>
          <w:szCs w:val="22"/>
        </w:rPr>
        <w:tab/>
      </w:r>
      <w:r w:rsidR="00B46723">
        <w:rPr>
          <w:rFonts w:ascii="Calibri" w:eastAsia="Cambria" w:hAnsi="Calibri" w:cs="Arial"/>
          <w:sz w:val="22"/>
          <w:szCs w:val="22"/>
        </w:rPr>
        <w:t xml:space="preserve">- Membre du Conseil </w:t>
      </w:r>
      <w:r w:rsidR="000B13A2">
        <w:rPr>
          <w:rFonts w:ascii="Calibri" w:eastAsia="Cambria" w:hAnsi="Calibri" w:cs="Arial"/>
          <w:sz w:val="22"/>
          <w:szCs w:val="22"/>
        </w:rPr>
        <w:t>C</w:t>
      </w:r>
      <w:r w:rsidR="00B46723">
        <w:rPr>
          <w:rFonts w:ascii="Calibri" w:eastAsia="Cambria" w:hAnsi="Calibri" w:cs="Arial"/>
          <w:sz w:val="22"/>
          <w:szCs w:val="22"/>
        </w:rPr>
        <w:t xml:space="preserve">onsultatif de la Chaire internationale </w:t>
      </w:r>
      <w:r w:rsidR="00B46723" w:rsidRPr="00B46723">
        <w:rPr>
          <w:rFonts w:ascii="Calibri" w:eastAsia="Cambria" w:hAnsi="Calibri" w:cs="Arial"/>
          <w:i/>
          <w:sz w:val="22"/>
          <w:szCs w:val="22"/>
        </w:rPr>
        <w:t>Interculturel</w:t>
      </w:r>
      <w:r w:rsidR="00B46723">
        <w:rPr>
          <w:rFonts w:ascii="Calibri" w:eastAsia="Cambria" w:hAnsi="Calibri" w:cs="Arial"/>
          <w:sz w:val="22"/>
          <w:szCs w:val="22"/>
        </w:rPr>
        <w:t>, université de Strasbourg</w:t>
      </w:r>
      <w:r w:rsidR="00F21058">
        <w:rPr>
          <w:rFonts w:ascii="Calibri" w:eastAsia="Cambria" w:hAnsi="Calibri" w:cs="Arial"/>
          <w:sz w:val="22"/>
          <w:szCs w:val="22"/>
        </w:rPr>
        <w:t xml:space="preserve"> (depuis janvier 2021)</w:t>
      </w:r>
      <w:r w:rsidR="00B46723">
        <w:rPr>
          <w:rFonts w:ascii="Calibri" w:eastAsia="Cambria" w:hAnsi="Calibri" w:cs="Arial"/>
          <w:sz w:val="22"/>
          <w:szCs w:val="22"/>
        </w:rPr>
        <w:t>.</w:t>
      </w:r>
    </w:p>
    <w:p w14:paraId="398C88F3" w14:textId="77777777" w:rsidR="00F21058" w:rsidRDefault="00E04709" w:rsidP="00F21058">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Membre du </w:t>
      </w:r>
      <w:r w:rsidRPr="00B77367">
        <w:rPr>
          <w:rFonts w:ascii="Calibri" w:eastAsia="Cambria" w:hAnsi="Calibri" w:cs="Arial"/>
          <w:i/>
          <w:sz w:val="22"/>
          <w:szCs w:val="22"/>
        </w:rPr>
        <w:t>Conseil Consultatif du Fonds international Wernaers pour la recherche et la diffusion des connaissances</w:t>
      </w:r>
      <w:r>
        <w:rPr>
          <w:rFonts w:ascii="Calibri" w:eastAsia="Cambria" w:hAnsi="Calibri" w:cs="Arial"/>
          <w:sz w:val="22"/>
          <w:szCs w:val="22"/>
        </w:rPr>
        <w:t xml:space="preserve">, FRS-FNRS, </w:t>
      </w:r>
      <w:r w:rsidR="00F21058">
        <w:rPr>
          <w:rFonts w:ascii="Calibri" w:eastAsia="Cambria" w:hAnsi="Calibri" w:cs="Arial"/>
          <w:sz w:val="22"/>
          <w:szCs w:val="22"/>
        </w:rPr>
        <w:t xml:space="preserve">Belgique. </w:t>
      </w:r>
      <w:r>
        <w:rPr>
          <w:rFonts w:ascii="Calibri" w:eastAsia="Cambria" w:hAnsi="Calibri" w:cs="Arial"/>
          <w:sz w:val="22"/>
          <w:szCs w:val="22"/>
        </w:rPr>
        <w:t xml:space="preserve">Choix des candidats pour les Prix </w:t>
      </w:r>
      <w:r w:rsidR="00F21058">
        <w:rPr>
          <w:rFonts w:ascii="Calibri" w:eastAsia="Cambria" w:hAnsi="Calibri" w:cs="Arial"/>
          <w:sz w:val="22"/>
          <w:szCs w:val="22"/>
        </w:rPr>
        <w:t xml:space="preserve">Wernaers </w:t>
      </w:r>
      <w:r>
        <w:rPr>
          <w:rFonts w:ascii="Calibri" w:eastAsia="Cambria" w:hAnsi="Calibri" w:cs="Arial"/>
          <w:sz w:val="22"/>
          <w:szCs w:val="22"/>
        </w:rPr>
        <w:t xml:space="preserve">et </w:t>
      </w:r>
      <w:r w:rsidR="00F21058">
        <w:rPr>
          <w:rFonts w:ascii="Calibri" w:eastAsia="Cambria" w:hAnsi="Calibri" w:cs="Arial"/>
          <w:sz w:val="22"/>
          <w:szCs w:val="22"/>
        </w:rPr>
        <w:t xml:space="preserve">les </w:t>
      </w:r>
      <w:r>
        <w:rPr>
          <w:rFonts w:ascii="Calibri" w:eastAsia="Cambria" w:hAnsi="Calibri" w:cs="Arial"/>
          <w:sz w:val="22"/>
          <w:szCs w:val="22"/>
        </w:rPr>
        <w:t>subventions</w:t>
      </w:r>
      <w:r w:rsidR="00F21058">
        <w:rPr>
          <w:rFonts w:ascii="Calibri" w:eastAsia="Cambria" w:hAnsi="Calibri" w:cs="Arial"/>
          <w:sz w:val="22"/>
          <w:szCs w:val="22"/>
        </w:rPr>
        <w:t xml:space="preserve"> aux médias</w:t>
      </w:r>
      <w:r>
        <w:rPr>
          <w:rFonts w:ascii="Calibri" w:eastAsia="Cambria" w:hAnsi="Calibri" w:cs="Arial"/>
          <w:sz w:val="22"/>
          <w:szCs w:val="22"/>
        </w:rPr>
        <w:t>, 03/05/2021.</w:t>
      </w:r>
    </w:p>
    <w:p w14:paraId="78F83A4A" w14:textId="7847A1D8" w:rsidR="00F21058" w:rsidRDefault="00F21058" w:rsidP="00F21058">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Évaluation </w:t>
      </w:r>
      <w:r w:rsidRPr="00F97652">
        <w:rPr>
          <w:rFonts w:ascii="Calibri" w:eastAsia="Cambria" w:hAnsi="Calibri" w:cs="Arial"/>
          <w:i/>
          <w:sz w:val="22"/>
          <w:szCs w:val="22"/>
        </w:rPr>
        <w:t xml:space="preserve">HCÉRES </w:t>
      </w:r>
      <w:r>
        <w:rPr>
          <w:rFonts w:ascii="Calibri" w:eastAsia="Cambria" w:hAnsi="Calibri" w:cs="Arial"/>
          <w:sz w:val="22"/>
          <w:szCs w:val="22"/>
        </w:rPr>
        <w:t>de 2 écoles doctorales en SHS, avec présidence de l’un des comités de visite (pour des raisons de confidentialité, les ED ne sont pas nommées ici), mars 2021.</w:t>
      </w:r>
    </w:p>
    <w:p w14:paraId="4DCE2898" w14:textId="77777777" w:rsidR="00F21058" w:rsidRDefault="00F21058" w:rsidP="00B46723">
      <w:pPr>
        <w:widowControl w:val="0"/>
        <w:autoSpaceDE w:val="0"/>
        <w:autoSpaceDN w:val="0"/>
        <w:adjustRightInd w:val="0"/>
        <w:ind w:left="1416"/>
        <w:jc w:val="both"/>
        <w:rPr>
          <w:rFonts w:ascii="Calibri" w:eastAsia="Cambria" w:hAnsi="Calibri" w:cs="Arial"/>
          <w:sz w:val="22"/>
          <w:szCs w:val="22"/>
        </w:rPr>
      </w:pPr>
    </w:p>
    <w:p w14:paraId="5D9E5E4E" w14:textId="350FBE16" w:rsidR="00F97652" w:rsidRDefault="006C24D9" w:rsidP="00F21058">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2020</w:t>
      </w: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Membre du</w:t>
      </w:r>
      <w:r>
        <w:rPr>
          <w:rFonts w:ascii="Calibri" w:eastAsia="Cambria" w:hAnsi="Calibri" w:cs="Arial"/>
          <w:sz w:val="22"/>
          <w:szCs w:val="22"/>
        </w:rPr>
        <w:t xml:space="preserve"> </w:t>
      </w:r>
      <w:r w:rsidRPr="00B77367">
        <w:rPr>
          <w:rFonts w:ascii="Calibri" w:eastAsia="Cambria" w:hAnsi="Calibri" w:cs="Arial"/>
          <w:i/>
          <w:sz w:val="22"/>
          <w:szCs w:val="22"/>
        </w:rPr>
        <w:t>Conseil Consultatif du Fonds international Wernaers pour la recherche et la diffusion des connaissances</w:t>
      </w:r>
      <w:r>
        <w:rPr>
          <w:rFonts w:ascii="Calibri" w:eastAsia="Cambria" w:hAnsi="Calibri" w:cs="Arial"/>
          <w:sz w:val="22"/>
          <w:szCs w:val="22"/>
        </w:rPr>
        <w:t xml:space="preserve">, FRS-FNRS, </w:t>
      </w:r>
      <w:r w:rsidR="00B77367">
        <w:rPr>
          <w:rFonts w:ascii="Calibri" w:eastAsia="Cambria" w:hAnsi="Calibri" w:cs="Arial"/>
          <w:sz w:val="22"/>
          <w:szCs w:val="22"/>
        </w:rPr>
        <w:t>Belgique (</w:t>
      </w:r>
      <w:r w:rsidR="00926209">
        <w:rPr>
          <w:rFonts w:ascii="Calibri" w:eastAsia="Cambria" w:hAnsi="Calibri" w:cs="Arial"/>
          <w:sz w:val="22"/>
          <w:szCs w:val="22"/>
        </w:rPr>
        <w:t xml:space="preserve">nomination en </w:t>
      </w:r>
      <w:r w:rsidR="00B77367">
        <w:rPr>
          <w:rFonts w:ascii="Calibri" w:eastAsia="Cambria" w:hAnsi="Calibri" w:cs="Arial"/>
          <w:sz w:val="22"/>
          <w:szCs w:val="22"/>
        </w:rPr>
        <w:t>janvier 2020)</w:t>
      </w:r>
      <w:r w:rsidR="00BF7A4D">
        <w:rPr>
          <w:rFonts w:ascii="Calibri" w:eastAsia="Cambria" w:hAnsi="Calibri" w:cs="Arial"/>
          <w:sz w:val="22"/>
          <w:szCs w:val="22"/>
        </w:rPr>
        <w:t>. Choix des candidats pour les Prix et subventions</w:t>
      </w:r>
      <w:r w:rsidR="003F18BC">
        <w:rPr>
          <w:rFonts w:ascii="Calibri" w:eastAsia="Cambria" w:hAnsi="Calibri" w:cs="Arial"/>
          <w:sz w:val="22"/>
          <w:szCs w:val="22"/>
        </w:rPr>
        <w:t xml:space="preserve">, </w:t>
      </w:r>
      <w:r w:rsidR="00BF7A4D">
        <w:rPr>
          <w:rFonts w:ascii="Calibri" w:eastAsia="Cambria" w:hAnsi="Calibri" w:cs="Arial"/>
          <w:sz w:val="22"/>
          <w:szCs w:val="22"/>
        </w:rPr>
        <w:t>08/05/</w:t>
      </w:r>
      <w:r w:rsidR="00926209">
        <w:rPr>
          <w:rFonts w:ascii="Calibri" w:eastAsia="Cambria" w:hAnsi="Calibri" w:cs="Arial"/>
          <w:sz w:val="22"/>
          <w:szCs w:val="22"/>
        </w:rPr>
        <w:t>2020</w:t>
      </w:r>
      <w:r w:rsidR="00F21058">
        <w:rPr>
          <w:rFonts w:ascii="Calibri" w:eastAsia="Cambria" w:hAnsi="Calibri" w:cs="Arial"/>
          <w:sz w:val="22"/>
          <w:szCs w:val="22"/>
        </w:rPr>
        <w:t>.</w:t>
      </w:r>
    </w:p>
    <w:p w14:paraId="5230C669" w14:textId="01206568" w:rsidR="006C24D9" w:rsidRDefault="006C24D9" w:rsidP="0092620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Pr>
          <w:rFonts w:ascii="Calibri" w:eastAsia="Cambria" w:hAnsi="Calibri" w:cs="Arial"/>
          <w:sz w:val="22"/>
          <w:szCs w:val="22"/>
        </w:rPr>
        <w:t xml:space="preserve">valuateur externe, Programme </w:t>
      </w:r>
      <w:r w:rsidR="00697512">
        <w:rPr>
          <w:rFonts w:ascii="Calibri" w:eastAsia="Cambria" w:hAnsi="Calibri" w:cs="Arial"/>
          <w:sz w:val="22"/>
          <w:szCs w:val="22"/>
        </w:rPr>
        <w:t>doctoral (2017-2019)</w:t>
      </w:r>
      <w:r>
        <w:rPr>
          <w:rFonts w:ascii="Calibri" w:eastAsia="Cambria" w:hAnsi="Calibri" w:cs="Arial"/>
          <w:sz w:val="22"/>
          <w:szCs w:val="22"/>
        </w:rPr>
        <w:t xml:space="preserve">, </w:t>
      </w:r>
      <w:r w:rsidRPr="003F18BC">
        <w:rPr>
          <w:rFonts w:ascii="Calibri" w:eastAsia="Cambria" w:hAnsi="Calibri" w:cs="Arial"/>
          <w:i/>
          <w:sz w:val="22"/>
          <w:szCs w:val="22"/>
        </w:rPr>
        <w:t>Ed</w:t>
      </w:r>
      <w:r w:rsidR="00B77367" w:rsidRPr="003F18BC">
        <w:rPr>
          <w:rFonts w:ascii="Calibri" w:eastAsia="Cambria" w:hAnsi="Calibri" w:cs="Arial"/>
          <w:i/>
          <w:sz w:val="22"/>
          <w:szCs w:val="22"/>
        </w:rPr>
        <w:t>ucation University of Hong Kong</w:t>
      </w:r>
      <w:r w:rsidR="00B77367">
        <w:rPr>
          <w:rFonts w:ascii="Calibri" w:eastAsia="Cambria" w:hAnsi="Calibri" w:cs="Arial"/>
          <w:sz w:val="22"/>
          <w:szCs w:val="22"/>
        </w:rPr>
        <w:t>, co</w:t>
      </w:r>
      <w:r w:rsidR="003F18BC">
        <w:rPr>
          <w:rFonts w:ascii="Calibri" w:eastAsia="Cambria" w:hAnsi="Calibri" w:cs="Arial"/>
          <w:sz w:val="22"/>
          <w:szCs w:val="22"/>
        </w:rPr>
        <w:t>m</w:t>
      </w:r>
      <w:r w:rsidR="009E3844">
        <w:rPr>
          <w:rFonts w:ascii="Calibri" w:eastAsia="Cambria" w:hAnsi="Calibri" w:cs="Arial"/>
          <w:sz w:val="22"/>
          <w:szCs w:val="22"/>
        </w:rPr>
        <w:t>ité d’évaluation international (report en raison de la crise sanitaire)</w:t>
      </w:r>
      <w:r w:rsidR="00F21058">
        <w:rPr>
          <w:rFonts w:ascii="Calibri" w:eastAsia="Cambria" w:hAnsi="Calibri" w:cs="Arial"/>
          <w:sz w:val="22"/>
          <w:szCs w:val="22"/>
        </w:rPr>
        <w:t>.</w:t>
      </w:r>
    </w:p>
    <w:p w14:paraId="66545649" w14:textId="77777777" w:rsidR="00926209" w:rsidRDefault="00926209" w:rsidP="00C16849">
      <w:pPr>
        <w:widowControl w:val="0"/>
        <w:autoSpaceDE w:val="0"/>
        <w:autoSpaceDN w:val="0"/>
        <w:adjustRightInd w:val="0"/>
        <w:ind w:left="1416" w:hanging="1416"/>
        <w:jc w:val="both"/>
        <w:rPr>
          <w:rFonts w:ascii="Calibri" w:eastAsia="Cambria" w:hAnsi="Calibri" w:cs="Arial"/>
          <w:sz w:val="22"/>
          <w:szCs w:val="22"/>
        </w:rPr>
      </w:pPr>
    </w:p>
    <w:p w14:paraId="7DD08B9F" w14:textId="6F18CB8F" w:rsidR="00B77367" w:rsidRDefault="00B77367" w:rsidP="003F18BC">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2019</w:t>
      </w: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Pr>
          <w:rFonts w:ascii="Calibri" w:eastAsia="Cambria" w:hAnsi="Calibri" w:cs="Arial"/>
          <w:sz w:val="22"/>
          <w:szCs w:val="22"/>
        </w:rPr>
        <w:t xml:space="preserve">valuation </w:t>
      </w:r>
      <w:r w:rsidRPr="00F97652">
        <w:rPr>
          <w:rFonts w:ascii="Calibri" w:eastAsia="Cambria" w:hAnsi="Calibri" w:cs="Arial"/>
          <w:i/>
          <w:sz w:val="22"/>
          <w:szCs w:val="22"/>
        </w:rPr>
        <w:t>HC</w:t>
      </w:r>
      <w:r w:rsidR="00F97652" w:rsidRPr="00F97652">
        <w:rPr>
          <w:rFonts w:ascii="Calibri" w:eastAsia="Cambria" w:hAnsi="Calibri" w:cs="Arial"/>
          <w:i/>
          <w:sz w:val="22"/>
          <w:szCs w:val="22"/>
        </w:rPr>
        <w:t>É</w:t>
      </w:r>
      <w:r w:rsidRPr="00F97652">
        <w:rPr>
          <w:rFonts w:ascii="Calibri" w:eastAsia="Cambria" w:hAnsi="Calibri" w:cs="Arial"/>
          <w:i/>
          <w:sz w:val="22"/>
          <w:szCs w:val="22"/>
        </w:rPr>
        <w:t xml:space="preserve">RES </w:t>
      </w:r>
      <w:r w:rsidR="003F18BC">
        <w:rPr>
          <w:rFonts w:ascii="Calibri" w:eastAsia="Cambria" w:hAnsi="Calibri" w:cs="Arial"/>
          <w:sz w:val="22"/>
          <w:szCs w:val="22"/>
        </w:rPr>
        <w:t>de 2 écoles doctorales en SHS</w:t>
      </w:r>
      <w:r>
        <w:rPr>
          <w:rFonts w:ascii="Calibri" w:eastAsia="Cambria" w:hAnsi="Calibri" w:cs="Arial"/>
          <w:sz w:val="22"/>
          <w:szCs w:val="22"/>
        </w:rPr>
        <w:t>, avec présidence de l’un des comités de visite</w:t>
      </w:r>
      <w:r w:rsidR="00926209">
        <w:rPr>
          <w:rFonts w:ascii="Calibri" w:eastAsia="Cambria" w:hAnsi="Calibri" w:cs="Arial"/>
          <w:sz w:val="22"/>
          <w:szCs w:val="22"/>
        </w:rPr>
        <w:t xml:space="preserve"> </w:t>
      </w:r>
      <w:r w:rsidR="003F18BC">
        <w:rPr>
          <w:rFonts w:ascii="Calibri" w:eastAsia="Cambria" w:hAnsi="Calibri" w:cs="Arial"/>
          <w:sz w:val="22"/>
          <w:szCs w:val="22"/>
        </w:rPr>
        <w:t>(pour des raisons de confidentialité, les ED ne sont pas nommées ici), novembre 2019</w:t>
      </w:r>
      <w:r w:rsidR="00F21058">
        <w:rPr>
          <w:rFonts w:ascii="Calibri" w:eastAsia="Cambria" w:hAnsi="Calibri" w:cs="Arial"/>
          <w:sz w:val="22"/>
          <w:szCs w:val="22"/>
        </w:rPr>
        <w:t>.</w:t>
      </w:r>
    </w:p>
    <w:p w14:paraId="6BECE7C5" w14:textId="254622F7" w:rsidR="006C24D9" w:rsidRDefault="006C24D9" w:rsidP="00B77367">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sidR="00B77367">
        <w:rPr>
          <w:rFonts w:ascii="Calibri" w:eastAsia="Cambria" w:hAnsi="Calibri" w:cs="Arial"/>
          <w:sz w:val="22"/>
          <w:szCs w:val="22"/>
        </w:rPr>
        <w:t xml:space="preserve">valuation externe du dossier d’un enseignant-chercheur pour la promotion comme professeur titulaire, </w:t>
      </w:r>
      <w:r w:rsidR="00B77367" w:rsidRPr="00F97652">
        <w:rPr>
          <w:rFonts w:ascii="Calibri" w:eastAsia="Cambria" w:hAnsi="Calibri" w:cs="Arial"/>
          <w:i/>
          <w:sz w:val="22"/>
          <w:szCs w:val="22"/>
        </w:rPr>
        <w:t xml:space="preserve">Université du </w:t>
      </w:r>
      <w:r w:rsidR="003F18BC">
        <w:rPr>
          <w:rFonts w:ascii="Calibri" w:eastAsia="Cambria" w:hAnsi="Calibri" w:cs="Arial"/>
          <w:i/>
          <w:sz w:val="22"/>
          <w:szCs w:val="22"/>
        </w:rPr>
        <w:t>Luxembourg</w:t>
      </w:r>
      <w:r w:rsidR="003F18BC">
        <w:rPr>
          <w:rFonts w:ascii="Calibri" w:eastAsia="Cambria" w:hAnsi="Calibri" w:cs="Arial"/>
          <w:sz w:val="22"/>
          <w:szCs w:val="22"/>
        </w:rPr>
        <w:t>, s</w:t>
      </w:r>
      <w:r w:rsidR="00B77367">
        <w:rPr>
          <w:rFonts w:ascii="Calibri" w:eastAsia="Cambria" w:hAnsi="Calibri" w:cs="Arial"/>
          <w:sz w:val="22"/>
          <w:szCs w:val="22"/>
        </w:rPr>
        <w:t>eptemb</w:t>
      </w:r>
      <w:r w:rsidR="003F18BC">
        <w:rPr>
          <w:rFonts w:ascii="Calibri" w:eastAsia="Cambria" w:hAnsi="Calibri" w:cs="Arial"/>
          <w:sz w:val="22"/>
          <w:szCs w:val="22"/>
        </w:rPr>
        <w:t>re 2019</w:t>
      </w:r>
      <w:r w:rsidR="00F21058">
        <w:rPr>
          <w:rFonts w:ascii="Calibri" w:eastAsia="Cambria" w:hAnsi="Calibri" w:cs="Arial"/>
          <w:sz w:val="22"/>
          <w:szCs w:val="22"/>
        </w:rPr>
        <w:t>.</w:t>
      </w:r>
    </w:p>
    <w:p w14:paraId="64BCB3B1" w14:textId="0EB81482" w:rsidR="00D27E3F" w:rsidRDefault="00F97652"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ab/>
        <w:t xml:space="preserve">- </w:t>
      </w:r>
      <w:r w:rsidR="00926209">
        <w:rPr>
          <w:rFonts w:ascii="Calibri" w:eastAsia="Cambria" w:hAnsi="Calibri" w:cs="Arial"/>
          <w:sz w:val="22"/>
          <w:szCs w:val="22"/>
        </w:rPr>
        <w:t>É</w:t>
      </w:r>
      <w:r w:rsidR="00D27E3F">
        <w:rPr>
          <w:rFonts w:ascii="Calibri" w:eastAsia="Cambria" w:hAnsi="Calibri" w:cs="Arial"/>
          <w:sz w:val="22"/>
          <w:szCs w:val="22"/>
        </w:rPr>
        <w:t xml:space="preserve">valuateur externe, </w:t>
      </w:r>
      <w:r w:rsidR="00D00F5C">
        <w:rPr>
          <w:rFonts w:ascii="Calibri" w:eastAsia="Cambria" w:hAnsi="Calibri" w:cs="Arial"/>
          <w:sz w:val="22"/>
          <w:szCs w:val="22"/>
        </w:rPr>
        <w:t xml:space="preserve">Contrats doctoraux, </w:t>
      </w:r>
      <w:r w:rsidR="00926209">
        <w:rPr>
          <w:rFonts w:ascii="Calibri" w:eastAsia="Cambria" w:hAnsi="Calibri" w:cs="Arial"/>
          <w:sz w:val="22"/>
          <w:szCs w:val="22"/>
        </w:rPr>
        <w:t>É</w:t>
      </w:r>
      <w:r w:rsidR="00D27E3F">
        <w:rPr>
          <w:rFonts w:ascii="Calibri" w:eastAsia="Cambria" w:hAnsi="Calibri" w:cs="Arial"/>
          <w:sz w:val="22"/>
          <w:szCs w:val="22"/>
        </w:rPr>
        <w:t xml:space="preserve">cole doctorale Humanités n°520, </w:t>
      </w:r>
      <w:r w:rsidR="00D27E3F" w:rsidRPr="00F97652">
        <w:rPr>
          <w:rFonts w:ascii="Calibri" w:eastAsia="Cambria" w:hAnsi="Calibri" w:cs="Arial"/>
          <w:i/>
          <w:sz w:val="22"/>
          <w:szCs w:val="22"/>
        </w:rPr>
        <w:t>Université de Strasbourg</w:t>
      </w:r>
      <w:r w:rsidR="003F18BC">
        <w:rPr>
          <w:rFonts w:ascii="Calibri" w:eastAsia="Cambria" w:hAnsi="Calibri" w:cs="Arial"/>
          <w:sz w:val="22"/>
          <w:szCs w:val="22"/>
        </w:rPr>
        <w:t xml:space="preserve">, </w:t>
      </w:r>
      <w:r w:rsidR="00D27E3F">
        <w:rPr>
          <w:rFonts w:ascii="Calibri" w:eastAsia="Cambria" w:hAnsi="Calibri" w:cs="Arial"/>
          <w:sz w:val="22"/>
          <w:szCs w:val="22"/>
        </w:rPr>
        <w:t>13 juin 2019</w:t>
      </w:r>
      <w:r w:rsidR="00F21058">
        <w:rPr>
          <w:rFonts w:ascii="Calibri" w:eastAsia="Cambria" w:hAnsi="Calibri" w:cs="Arial"/>
          <w:sz w:val="22"/>
          <w:szCs w:val="22"/>
        </w:rPr>
        <w:t>.</w:t>
      </w:r>
    </w:p>
    <w:p w14:paraId="161DF606" w14:textId="77777777" w:rsidR="00D27E3F" w:rsidRDefault="00D27E3F" w:rsidP="00C16849">
      <w:pPr>
        <w:widowControl w:val="0"/>
        <w:autoSpaceDE w:val="0"/>
        <w:autoSpaceDN w:val="0"/>
        <w:adjustRightInd w:val="0"/>
        <w:ind w:left="1416" w:hanging="1416"/>
        <w:jc w:val="both"/>
        <w:rPr>
          <w:rFonts w:ascii="Calibri" w:eastAsia="Cambria" w:hAnsi="Calibri" w:cs="Arial"/>
          <w:sz w:val="22"/>
          <w:szCs w:val="22"/>
        </w:rPr>
      </w:pPr>
    </w:p>
    <w:p w14:paraId="4AAC7959" w14:textId="1CB363AE" w:rsidR="00CA36B7" w:rsidRDefault="00CA36B7" w:rsidP="00C16849">
      <w:pPr>
        <w:widowControl w:val="0"/>
        <w:autoSpaceDE w:val="0"/>
        <w:autoSpaceDN w:val="0"/>
        <w:adjustRightInd w:val="0"/>
        <w:ind w:left="1416" w:hanging="1416"/>
        <w:jc w:val="both"/>
        <w:rPr>
          <w:rFonts w:ascii="Calibri" w:eastAsia="Cambria" w:hAnsi="Calibri" w:cs="Arial"/>
          <w:sz w:val="22"/>
          <w:szCs w:val="22"/>
        </w:rPr>
      </w:pPr>
      <w:r>
        <w:rPr>
          <w:rFonts w:ascii="Calibri" w:eastAsia="Cambria" w:hAnsi="Calibri" w:cs="Arial"/>
          <w:sz w:val="22"/>
          <w:szCs w:val="22"/>
        </w:rPr>
        <w:t>2018</w:t>
      </w:r>
      <w:r>
        <w:rPr>
          <w:rFonts w:ascii="Calibri" w:eastAsia="Cambria" w:hAnsi="Calibri" w:cs="Arial"/>
          <w:sz w:val="22"/>
          <w:szCs w:val="22"/>
        </w:rPr>
        <w:tab/>
      </w:r>
      <w:r w:rsidR="00F97652">
        <w:rPr>
          <w:rFonts w:ascii="Calibri" w:eastAsia="Cambria" w:hAnsi="Calibri" w:cs="Arial"/>
          <w:sz w:val="22"/>
          <w:szCs w:val="22"/>
        </w:rPr>
        <w:t xml:space="preserve">- </w:t>
      </w:r>
      <w:r w:rsidR="00926209">
        <w:rPr>
          <w:rFonts w:ascii="Calibri" w:eastAsia="Cambria" w:hAnsi="Calibri" w:cs="Arial"/>
          <w:sz w:val="22"/>
          <w:szCs w:val="22"/>
        </w:rPr>
        <w:t>É</w:t>
      </w:r>
      <w:r>
        <w:rPr>
          <w:rFonts w:ascii="Calibri" w:eastAsia="Cambria" w:hAnsi="Calibri" w:cs="Arial"/>
          <w:sz w:val="22"/>
          <w:szCs w:val="22"/>
        </w:rPr>
        <w:t xml:space="preserve">valuation </w:t>
      </w:r>
      <w:r w:rsidR="00F97652" w:rsidRPr="00F97652">
        <w:rPr>
          <w:rFonts w:ascii="Calibri" w:eastAsia="Cambria" w:hAnsi="Calibri" w:cs="Arial"/>
          <w:i/>
          <w:sz w:val="22"/>
          <w:szCs w:val="22"/>
        </w:rPr>
        <w:t>HCÉRES</w:t>
      </w:r>
      <w:r>
        <w:rPr>
          <w:rFonts w:ascii="Calibri" w:eastAsia="Cambria" w:hAnsi="Calibri" w:cs="Arial"/>
          <w:sz w:val="22"/>
          <w:szCs w:val="22"/>
        </w:rPr>
        <w:t xml:space="preserve"> d’1 établissement et de son groupement (</w:t>
      </w:r>
      <w:r w:rsidR="00BF7A4D">
        <w:rPr>
          <w:rFonts w:ascii="Calibri" w:eastAsia="Cambria" w:hAnsi="Calibri" w:cs="Arial"/>
          <w:sz w:val="22"/>
          <w:szCs w:val="22"/>
        </w:rPr>
        <w:t>pour des raisons de confidentialité, l’établissement n’est pas nommé ici</w:t>
      </w:r>
      <w:r>
        <w:rPr>
          <w:rFonts w:ascii="Calibri" w:eastAsia="Cambria" w:hAnsi="Calibri" w:cs="Arial"/>
          <w:sz w:val="22"/>
          <w:szCs w:val="22"/>
        </w:rPr>
        <w:t>)</w:t>
      </w:r>
      <w:r w:rsidR="00F21058">
        <w:rPr>
          <w:rFonts w:ascii="Calibri" w:eastAsia="Cambria" w:hAnsi="Calibri" w:cs="Arial"/>
          <w:sz w:val="22"/>
          <w:szCs w:val="22"/>
        </w:rPr>
        <w:t>.</w:t>
      </w:r>
    </w:p>
    <w:p w14:paraId="1403DFD5" w14:textId="2903C28F" w:rsidR="00CA36B7" w:rsidRDefault="00F97652" w:rsidP="00F97652">
      <w:pPr>
        <w:widowControl w:val="0"/>
        <w:autoSpaceDE w:val="0"/>
        <w:autoSpaceDN w:val="0"/>
        <w:adjustRightInd w:val="0"/>
        <w:ind w:left="1416"/>
        <w:jc w:val="both"/>
        <w:rPr>
          <w:rFonts w:ascii="Calibri" w:eastAsia="Cambria" w:hAnsi="Calibri" w:cs="Arial"/>
          <w:sz w:val="22"/>
          <w:szCs w:val="22"/>
        </w:rPr>
      </w:pPr>
      <w:r>
        <w:rPr>
          <w:rFonts w:ascii="Calibri" w:eastAsia="Cambria" w:hAnsi="Calibri" w:cs="Arial"/>
          <w:sz w:val="22"/>
          <w:szCs w:val="22"/>
        </w:rPr>
        <w:t xml:space="preserve">- </w:t>
      </w:r>
      <w:r w:rsidR="00926209">
        <w:rPr>
          <w:rFonts w:ascii="Calibri" w:eastAsia="Cambria" w:hAnsi="Calibri" w:cs="Arial"/>
          <w:sz w:val="22"/>
          <w:szCs w:val="22"/>
        </w:rPr>
        <w:t>É</w:t>
      </w:r>
      <w:r w:rsidR="00CA36B7">
        <w:rPr>
          <w:rFonts w:ascii="Calibri" w:eastAsia="Cambria" w:hAnsi="Calibri" w:cs="Arial"/>
          <w:sz w:val="22"/>
          <w:szCs w:val="22"/>
        </w:rPr>
        <w:t xml:space="preserve">valuation </w:t>
      </w:r>
      <w:r w:rsidRPr="00F97652">
        <w:rPr>
          <w:rFonts w:ascii="Calibri" w:eastAsia="Cambria" w:hAnsi="Calibri" w:cs="Arial"/>
          <w:i/>
          <w:sz w:val="22"/>
          <w:szCs w:val="22"/>
        </w:rPr>
        <w:t xml:space="preserve">HCÉRES </w:t>
      </w:r>
      <w:r w:rsidR="00BF7A4D">
        <w:rPr>
          <w:rFonts w:ascii="Calibri" w:eastAsia="Cambria" w:hAnsi="Calibri" w:cs="Arial"/>
          <w:sz w:val="22"/>
          <w:szCs w:val="22"/>
        </w:rPr>
        <w:t>de 3 écoles doctorales</w:t>
      </w:r>
      <w:r w:rsidR="00B77367">
        <w:rPr>
          <w:rFonts w:ascii="Calibri" w:eastAsia="Cambria" w:hAnsi="Calibri" w:cs="Arial"/>
          <w:sz w:val="22"/>
          <w:szCs w:val="22"/>
        </w:rPr>
        <w:t>, avec présidence de l’un des comités de visite (</w:t>
      </w:r>
      <w:r w:rsidR="00BF7A4D">
        <w:rPr>
          <w:rFonts w:ascii="Calibri" w:eastAsia="Cambria" w:hAnsi="Calibri" w:cs="Arial"/>
          <w:sz w:val="22"/>
          <w:szCs w:val="22"/>
        </w:rPr>
        <w:t>pour des raisons de confidentialité, les ED ne sont pas nommées ici</w:t>
      </w:r>
      <w:r>
        <w:rPr>
          <w:rFonts w:ascii="Calibri" w:eastAsia="Cambria" w:hAnsi="Calibri" w:cs="Arial"/>
          <w:sz w:val="22"/>
          <w:szCs w:val="22"/>
        </w:rPr>
        <w:t>)</w:t>
      </w:r>
      <w:r w:rsidR="00F21058">
        <w:rPr>
          <w:rFonts w:ascii="Calibri" w:eastAsia="Cambria" w:hAnsi="Calibri" w:cs="Arial"/>
          <w:sz w:val="22"/>
          <w:szCs w:val="22"/>
        </w:rPr>
        <w:t>.</w:t>
      </w:r>
    </w:p>
    <w:p w14:paraId="6DB680FD" w14:textId="77777777" w:rsidR="00F97652" w:rsidRDefault="00F97652" w:rsidP="00F97652">
      <w:pPr>
        <w:widowControl w:val="0"/>
        <w:autoSpaceDE w:val="0"/>
        <w:autoSpaceDN w:val="0"/>
        <w:adjustRightInd w:val="0"/>
        <w:ind w:left="1134"/>
        <w:jc w:val="both"/>
        <w:rPr>
          <w:rFonts w:ascii="Calibri" w:eastAsia="Cambria" w:hAnsi="Calibri" w:cs="Arial"/>
          <w:sz w:val="22"/>
          <w:szCs w:val="22"/>
        </w:rPr>
      </w:pPr>
    </w:p>
    <w:p w14:paraId="623B1672" w14:textId="43004EF4" w:rsidR="003F18BC" w:rsidRPr="003F18BC" w:rsidRDefault="00F97652" w:rsidP="00C23E3B">
      <w:pPr>
        <w:pStyle w:val="Paragraphedeliste"/>
        <w:widowControl w:val="0"/>
        <w:numPr>
          <w:ilvl w:val="0"/>
          <w:numId w:val="12"/>
        </w:numPr>
        <w:autoSpaceDE w:val="0"/>
        <w:autoSpaceDN w:val="0"/>
        <w:adjustRightInd w:val="0"/>
        <w:ind w:left="1418" w:hanging="1418"/>
        <w:jc w:val="both"/>
        <w:rPr>
          <w:rFonts w:eastAsia="Cambria" w:cs="Arial"/>
        </w:rPr>
      </w:pPr>
      <w:r w:rsidRPr="00F97652">
        <w:rPr>
          <w:rFonts w:eastAsia="Cambria" w:cs="Arial"/>
        </w:rPr>
        <w:t xml:space="preserve">- </w:t>
      </w:r>
      <w:r w:rsidR="00F10E37" w:rsidRPr="00F97652">
        <w:rPr>
          <w:rFonts w:eastAsia="Cambria" w:cs="Arial"/>
        </w:rPr>
        <w:t>Participation au 4</w:t>
      </w:r>
      <w:r w:rsidR="00F10E37" w:rsidRPr="00F97652">
        <w:rPr>
          <w:rFonts w:eastAsia="Cambria" w:cs="Arial"/>
          <w:vertAlign w:val="superscript"/>
        </w:rPr>
        <w:t>ème</w:t>
      </w:r>
      <w:r w:rsidR="00F10E37" w:rsidRPr="00F97652">
        <w:rPr>
          <w:rFonts w:eastAsia="Cambria" w:cs="Arial"/>
        </w:rPr>
        <w:t xml:space="preserve"> </w:t>
      </w:r>
      <w:r w:rsidR="00F10E37" w:rsidRPr="00F97652">
        <w:rPr>
          <w:rFonts w:eastAsia="Cambria" w:cs="Arial"/>
          <w:i/>
        </w:rPr>
        <w:t xml:space="preserve">Dialogue de Haut Niveau sur </w:t>
      </w:r>
      <w:r w:rsidR="009A01BC" w:rsidRPr="00F97652">
        <w:rPr>
          <w:rFonts w:eastAsia="Cambria" w:cs="Arial"/>
          <w:i/>
        </w:rPr>
        <w:t>le</w:t>
      </w:r>
      <w:r w:rsidR="00F10E37" w:rsidRPr="00F97652">
        <w:rPr>
          <w:rFonts w:eastAsia="Cambria" w:cs="Arial"/>
          <w:i/>
        </w:rPr>
        <w:t xml:space="preserve">s </w:t>
      </w:r>
      <w:r w:rsidR="00BF7A4D" w:rsidRPr="00F97652">
        <w:rPr>
          <w:rFonts w:eastAsia="Cambria" w:cs="Arial"/>
          <w:i/>
        </w:rPr>
        <w:t>É</w:t>
      </w:r>
      <w:r w:rsidR="00F10E37" w:rsidRPr="00F97652">
        <w:rPr>
          <w:rFonts w:eastAsia="Cambria" w:cs="Arial"/>
          <w:i/>
        </w:rPr>
        <w:t>changes Humains</w:t>
      </w:r>
      <w:r w:rsidR="00F10E37" w:rsidRPr="00F97652">
        <w:rPr>
          <w:rFonts w:eastAsia="Cambria" w:cs="Arial"/>
        </w:rPr>
        <w:t xml:space="preserve"> (France-Chine), </w:t>
      </w:r>
      <w:r w:rsidR="00BF7A4D" w:rsidRPr="00F97652">
        <w:rPr>
          <w:rFonts w:eastAsia="Cambria" w:cs="Arial"/>
        </w:rPr>
        <w:t xml:space="preserve">pour </w:t>
      </w:r>
      <w:r w:rsidR="009A01BC" w:rsidRPr="00F97652">
        <w:rPr>
          <w:rFonts w:eastAsia="Cambria" w:cs="Arial"/>
        </w:rPr>
        <w:t>les échanges universitaire</w:t>
      </w:r>
      <w:r w:rsidRPr="00F97652">
        <w:rPr>
          <w:rFonts w:eastAsia="Cambria" w:cs="Arial"/>
        </w:rPr>
        <w:t>s</w:t>
      </w:r>
      <w:r w:rsidR="00BF7A4D" w:rsidRPr="00F97652">
        <w:rPr>
          <w:rFonts w:eastAsia="Cambria" w:cs="Arial"/>
        </w:rPr>
        <w:t xml:space="preserve"> et la Francophonie</w:t>
      </w:r>
      <w:r w:rsidR="009A01BC" w:rsidRPr="00F97652">
        <w:rPr>
          <w:rFonts w:eastAsia="Cambria" w:cs="Arial"/>
        </w:rPr>
        <w:t xml:space="preserve">, Pékin, </w:t>
      </w:r>
      <w:r w:rsidR="00F10E37" w:rsidRPr="00F97652">
        <w:rPr>
          <w:rFonts w:eastAsia="Cambria" w:cs="Arial"/>
        </w:rPr>
        <w:t xml:space="preserve">sur invitation de Monsieur le Ministre </w:t>
      </w:r>
      <w:r w:rsidR="009A01BC" w:rsidRPr="00F97652">
        <w:rPr>
          <w:rFonts w:eastAsia="Cambria" w:cs="Arial"/>
        </w:rPr>
        <w:t xml:space="preserve">de l’Europe et </w:t>
      </w:r>
      <w:r w:rsidR="00F10E37" w:rsidRPr="00F97652">
        <w:rPr>
          <w:rFonts w:eastAsia="Cambria" w:cs="Arial"/>
        </w:rPr>
        <w:t xml:space="preserve">des Affaires Européennes </w:t>
      </w:r>
      <w:r w:rsidR="009A01BC" w:rsidRPr="00F97652">
        <w:rPr>
          <w:rFonts w:eastAsia="Cambria" w:cs="Arial"/>
        </w:rPr>
        <w:t>(MEA</w:t>
      </w:r>
      <w:r w:rsidR="00DA7CAA">
        <w:rPr>
          <w:rFonts w:eastAsia="Cambria" w:cs="Arial"/>
        </w:rPr>
        <w:t>E</w:t>
      </w:r>
      <w:r w:rsidR="009A01BC" w:rsidRPr="00F97652">
        <w:rPr>
          <w:rFonts w:eastAsia="Cambria" w:cs="Arial"/>
        </w:rPr>
        <w:t>)</w:t>
      </w:r>
      <w:r w:rsidR="00F10E37" w:rsidRPr="00F97652">
        <w:rPr>
          <w:rFonts w:eastAsia="Cambria" w:cs="Arial"/>
        </w:rPr>
        <w:t>, Jean-Yves le Drian</w:t>
      </w:r>
      <w:r w:rsidR="00981C23" w:rsidRPr="00F97652">
        <w:rPr>
          <w:rFonts w:eastAsia="Cambria" w:cs="Arial"/>
        </w:rPr>
        <w:t xml:space="preserve">, </w:t>
      </w:r>
      <w:r w:rsidR="00B77367" w:rsidRPr="00F97652">
        <w:rPr>
          <w:rFonts w:eastAsia="Cambria" w:cs="Arial"/>
        </w:rPr>
        <w:t xml:space="preserve">au titre </w:t>
      </w:r>
      <w:r w:rsidR="00981C23" w:rsidRPr="00F97652">
        <w:rPr>
          <w:rFonts w:eastAsia="Cambria" w:cs="Arial"/>
        </w:rPr>
        <w:t>de l’Ambassade de France en Chine</w:t>
      </w:r>
      <w:r w:rsidR="003F18BC">
        <w:rPr>
          <w:rFonts w:eastAsia="Cambria" w:cs="Arial"/>
        </w:rPr>
        <w:t>, 24 novembre 2017</w:t>
      </w:r>
      <w:r w:rsidR="00F21058">
        <w:rPr>
          <w:rFonts w:eastAsia="Cambria" w:cs="Arial"/>
        </w:rPr>
        <w:t>.</w:t>
      </w:r>
    </w:p>
    <w:p w14:paraId="2AF9B75B" w14:textId="104BB235" w:rsidR="007B0C23" w:rsidRPr="00F97652" w:rsidRDefault="00F97652" w:rsidP="00F97652">
      <w:pPr>
        <w:widowControl w:val="0"/>
        <w:autoSpaceDE w:val="0"/>
        <w:autoSpaceDN w:val="0"/>
        <w:adjustRightInd w:val="0"/>
        <w:ind w:left="1416"/>
        <w:jc w:val="both"/>
        <w:rPr>
          <w:rFonts w:ascii="Calibri" w:eastAsia="Cambria" w:hAnsi="Calibri" w:cs="Arial"/>
          <w:sz w:val="22"/>
          <w:szCs w:val="22"/>
        </w:rPr>
      </w:pPr>
      <w:r w:rsidRPr="00F97652">
        <w:rPr>
          <w:rFonts w:asciiTheme="minorHAnsi" w:eastAsia="Cambria" w:hAnsiTheme="minorHAnsi" w:cs="Arial"/>
          <w:sz w:val="22"/>
          <w:szCs w:val="22"/>
        </w:rPr>
        <w:t xml:space="preserve">- </w:t>
      </w:r>
      <w:r w:rsidR="007B0C23" w:rsidRPr="00F97652">
        <w:rPr>
          <w:rFonts w:asciiTheme="minorHAnsi" w:eastAsia="Cambria" w:hAnsiTheme="minorHAnsi" w:cs="Arial"/>
          <w:sz w:val="22"/>
          <w:szCs w:val="22"/>
        </w:rPr>
        <w:t>Expertise d’un dossier de demande d’inscription à l’HDR pour l’Université de Lorraine en SHS</w:t>
      </w:r>
      <w:r w:rsidRPr="00F97652">
        <w:rPr>
          <w:rFonts w:asciiTheme="minorHAnsi" w:eastAsia="Cambria" w:hAnsiTheme="minorHAnsi" w:cs="Arial"/>
          <w:sz w:val="22"/>
          <w:szCs w:val="22"/>
        </w:rPr>
        <w:t xml:space="preserve"> (Sciences de l’éducation)</w:t>
      </w:r>
      <w:r w:rsidR="003F18BC">
        <w:rPr>
          <w:rFonts w:asciiTheme="minorHAnsi" w:eastAsia="Cambria" w:hAnsiTheme="minorHAnsi" w:cs="Arial"/>
          <w:sz w:val="22"/>
          <w:szCs w:val="22"/>
        </w:rPr>
        <w:t xml:space="preserve">, </w:t>
      </w:r>
      <w:r w:rsidRPr="00F97652">
        <w:rPr>
          <w:rFonts w:asciiTheme="minorHAnsi" w:eastAsia="Cambria" w:hAnsiTheme="minorHAnsi" w:cs="Arial"/>
          <w:sz w:val="22"/>
          <w:szCs w:val="22"/>
        </w:rPr>
        <w:t>08/2017</w:t>
      </w:r>
      <w:r w:rsidR="00F21058">
        <w:rPr>
          <w:rFonts w:asciiTheme="minorHAnsi" w:eastAsia="Cambria" w:hAnsiTheme="minorHAnsi" w:cs="Arial"/>
          <w:sz w:val="22"/>
          <w:szCs w:val="22"/>
        </w:rPr>
        <w:t>.</w:t>
      </w:r>
      <w:r w:rsidR="00D161A9" w:rsidRPr="00F97652">
        <w:rPr>
          <w:rFonts w:asciiTheme="minorHAnsi" w:eastAsia="Cambria" w:hAnsiTheme="minorHAnsi" w:cs="Arial"/>
          <w:sz w:val="22"/>
          <w:szCs w:val="22"/>
        </w:rPr>
        <w:t xml:space="preserve"> </w:t>
      </w:r>
    </w:p>
    <w:p w14:paraId="48FBDD39" w14:textId="77777777" w:rsidR="007B0C23" w:rsidRDefault="007B0C23" w:rsidP="00F97652">
      <w:pPr>
        <w:widowControl w:val="0"/>
        <w:autoSpaceDE w:val="0"/>
        <w:autoSpaceDN w:val="0"/>
        <w:adjustRightInd w:val="0"/>
        <w:ind w:left="1134"/>
        <w:jc w:val="both"/>
        <w:rPr>
          <w:rFonts w:ascii="Calibri" w:eastAsia="Cambria" w:hAnsi="Calibri" w:cs="Arial"/>
          <w:sz w:val="22"/>
          <w:szCs w:val="22"/>
        </w:rPr>
      </w:pPr>
    </w:p>
    <w:p w14:paraId="79FE0278" w14:textId="7DE1CD37" w:rsidR="00F97652" w:rsidRDefault="00A40D01" w:rsidP="00F97652">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2016</w:t>
      </w:r>
      <w:r>
        <w:rPr>
          <w:rFonts w:ascii="Calibri" w:eastAsia="Cambria" w:hAnsi="Calibri" w:cs="Arial"/>
          <w:sz w:val="22"/>
          <w:szCs w:val="22"/>
        </w:rPr>
        <w:tab/>
      </w:r>
      <w:r w:rsidR="00F97652">
        <w:rPr>
          <w:rFonts w:ascii="Calibri" w:eastAsia="Cambria" w:hAnsi="Calibri" w:cs="Arial"/>
          <w:sz w:val="22"/>
          <w:szCs w:val="22"/>
        </w:rPr>
        <w:t xml:space="preserve">- </w:t>
      </w:r>
      <w:r>
        <w:rPr>
          <w:rFonts w:ascii="Calibri" w:eastAsia="Cambria" w:hAnsi="Calibri" w:cs="Arial"/>
          <w:sz w:val="22"/>
          <w:szCs w:val="22"/>
        </w:rPr>
        <w:t xml:space="preserve">Expertise </w:t>
      </w:r>
      <w:r w:rsidR="00E31BEC">
        <w:rPr>
          <w:rFonts w:ascii="Calibri" w:eastAsia="Cambria" w:hAnsi="Calibri" w:cs="Arial"/>
          <w:sz w:val="22"/>
          <w:szCs w:val="22"/>
        </w:rPr>
        <w:t xml:space="preserve">pour la </w:t>
      </w:r>
      <w:r w:rsidR="00BD2241">
        <w:rPr>
          <w:rFonts w:ascii="Calibri" w:eastAsia="Cambria" w:hAnsi="Calibri" w:cs="Arial"/>
          <w:sz w:val="22"/>
          <w:szCs w:val="22"/>
        </w:rPr>
        <w:t xml:space="preserve">création </w:t>
      </w:r>
      <w:r>
        <w:rPr>
          <w:rFonts w:ascii="Calibri" w:eastAsia="Cambria" w:hAnsi="Calibri" w:cs="Arial"/>
          <w:sz w:val="22"/>
          <w:szCs w:val="22"/>
        </w:rPr>
        <w:t>d’un</w:t>
      </w:r>
      <w:r w:rsidR="00715ED0">
        <w:rPr>
          <w:rFonts w:ascii="Calibri" w:eastAsia="Cambria" w:hAnsi="Calibri" w:cs="Arial"/>
          <w:sz w:val="22"/>
          <w:szCs w:val="22"/>
        </w:rPr>
        <w:t xml:space="preserve"> parcours de</w:t>
      </w:r>
      <w:r>
        <w:rPr>
          <w:rFonts w:ascii="Calibri" w:eastAsia="Cambria" w:hAnsi="Calibri" w:cs="Arial"/>
          <w:sz w:val="22"/>
          <w:szCs w:val="22"/>
        </w:rPr>
        <w:t xml:space="preserve"> </w:t>
      </w:r>
      <w:r w:rsidRPr="00715ED0">
        <w:rPr>
          <w:rFonts w:ascii="Calibri" w:eastAsia="Cambria" w:hAnsi="Calibri" w:cs="Arial"/>
          <w:i/>
          <w:sz w:val="22"/>
          <w:szCs w:val="22"/>
        </w:rPr>
        <w:t>French Minor</w:t>
      </w:r>
      <w:r>
        <w:rPr>
          <w:rFonts w:ascii="Calibri" w:eastAsia="Cambria" w:hAnsi="Calibri" w:cs="Arial"/>
          <w:sz w:val="22"/>
          <w:szCs w:val="22"/>
        </w:rPr>
        <w:t xml:space="preserve"> au sein du</w:t>
      </w:r>
      <w:r w:rsidR="00BD2241">
        <w:rPr>
          <w:rFonts w:ascii="Calibri" w:eastAsia="Cambria" w:hAnsi="Calibri" w:cs="Arial"/>
          <w:sz w:val="22"/>
          <w:szCs w:val="22"/>
        </w:rPr>
        <w:t xml:space="preserve"> </w:t>
      </w:r>
      <w:r>
        <w:rPr>
          <w:rFonts w:ascii="Calibri" w:eastAsia="Cambria" w:hAnsi="Calibri" w:cs="Arial"/>
          <w:sz w:val="22"/>
          <w:szCs w:val="22"/>
        </w:rPr>
        <w:t>D</w:t>
      </w:r>
      <w:r w:rsidR="00BD2241">
        <w:rPr>
          <w:rFonts w:ascii="Calibri" w:eastAsia="Cambria" w:hAnsi="Calibri" w:cs="Arial"/>
          <w:sz w:val="22"/>
          <w:szCs w:val="22"/>
        </w:rPr>
        <w:t xml:space="preserve">épartement de </w:t>
      </w:r>
      <w:r w:rsidRPr="00A40D01">
        <w:rPr>
          <w:rFonts w:ascii="Calibri" w:eastAsia="Cambria" w:hAnsi="Calibri" w:cs="Arial"/>
          <w:i/>
          <w:sz w:val="22"/>
          <w:szCs w:val="22"/>
        </w:rPr>
        <w:t>Linguistics and Modern Language Studies</w:t>
      </w:r>
      <w:r>
        <w:rPr>
          <w:rFonts w:ascii="Calibri" w:eastAsia="Cambria" w:hAnsi="Calibri" w:cs="Arial"/>
          <w:sz w:val="22"/>
          <w:szCs w:val="22"/>
        </w:rPr>
        <w:t>,</w:t>
      </w:r>
      <w:r w:rsidR="00BD2241">
        <w:rPr>
          <w:rFonts w:ascii="Calibri" w:eastAsia="Cambria" w:hAnsi="Calibri" w:cs="Arial"/>
          <w:sz w:val="22"/>
          <w:szCs w:val="22"/>
        </w:rPr>
        <w:t xml:space="preserve"> </w:t>
      </w:r>
      <w:r w:rsidR="00BD2241" w:rsidRPr="00DB3F3B">
        <w:rPr>
          <w:rFonts w:ascii="Calibri" w:eastAsia="Cambria" w:hAnsi="Calibri" w:cs="Arial"/>
          <w:i/>
          <w:sz w:val="22"/>
          <w:szCs w:val="22"/>
        </w:rPr>
        <w:t>Hong Kong Institute of Education</w:t>
      </w:r>
      <w:r w:rsidR="00BD2241">
        <w:rPr>
          <w:rFonts w:ascii="Calibri" w:eastAsia="Cambria" w:hAnsi="Calibri" w:cs="Arial"/>
          <w:sz w:val="22"/>
          <w:szCs w:val="22"/>
        </w:rPr>
        <w:t xml:space="preserve">, </w:t>
      </w:r>
      <w:r w:rsidR="00BD2241" w:rsidRPr="00DB3F3B">
        <w:rPr>
          <w:rFonts w:ascii="Calibri" w:eastAsia="Cambria" w:hAnsi="Calibri" w:cs="Arial"/>
          <w:i/>
          <w:sz w:val="22"/>
          <w:szCs w:val="22"/>
        </w:rPr>
        <w:t>Faculty of Humanities</w:t>
      </w:r>
      <w:r w:rsidR="00C16849" w:rsidRPr="00CF1F7B">
        <w:rPr>
          <w:rFonts w:ascii="Calibri" w:eastAsia="Cambria" w:hAnsi="Calibri" w:cs="Arial"/>
          <w:sz w:val="22"/>
          <w:szCs w:val="22"/>
        </w:rPr>
        <w:t xml:space="preserve">, </w:t>
      </w:r>
      <w:r w:rsidR="00BD2241">
        <w:rPr>
          <w:rFonts w:ascii="Calibri" w:eastAsia="Cambria" w:hAnsi="Calibri" w:cs="Arial"/>
          <w:sz w:val="22"/>
          <w:szCs w:val="22"/>
        </w:rPr>
        <w:t xml:space="preserve">29 février – 04 </w:t>
      </w:r>
      <w:r w:rsidR="00C16849" w:rsidRPr="00CF1F7B">
        <w:rPr>
          <w:rFonts w:ascii="Calibri" w:eastAsia="Cambria" w:hAnsi="Calibri" w:cs="Arial"/>
          <w:sz w:val="22"/>
          <w:szCs w:val="22"/>
        </w:rPr>
        <w:t>mars 2016</w:t>
      </w:r>
      <w:r w:rsidR="00F21058">
        <w:rPr>
          <w:rFonts w:ascii="Calibri" w:eastAsia="Cambria" w:hAnsi="Calibri" w:cs="Arial"/>
          <w:sz w:val="22"/>
          <w:szCs w:val="22"/>
        </w:rPr>
        <w:t>.</w:t>
      </w:r>
      <w:r w:rsidR="00DB3F3B">
        <w:rPr>
          <w:rFonts w:ascii="Calibri" w:eastAsia="Cambria" w:hAnsi="Calibri" w:cs="Arial"/>
          <w:sz w:val="22"/>
          <w:szCs w:val="22"/>
        </w:rPr>
        <w:t xml:space="preserve"> </w:t>
      </w:r>
      <w:r w:rsidR="00B91FF8">
        <w:rPr>
          <w:rFonts w:ascii="Calibri" w:eastAsia="Cambria" w:hAnsi="Calibri" w:cs="TimesNewRomanPS-ItalicMT"/>
          <w:sz w:val="22"/>
        </w:rPr>
        <w:tab/>
      </w:r>
    </w:p>
    <w:p w14:paraId="21373AE9" w14:textId="5A8AAA5E" w:rsidR="00B91FF8" w:rsidRPr="00F97652" w:rsidRDefault="00F97652" w:rsidP="00F97652">
      <w:pPr>
        <w:widowControl w:val="0"/>
        <w:autoSpaceDE w:val="0"/>
        <w:autoSpaceDN w:val="0"/>
        <w:adjustRightInd w:val="0"/>
        <w:ind w:left="1416"/>
        <w:jc w:val="both"/>
        <w:rPr>
          <w:rFonts w:ascii="Calibri" w:eastAsia="Cambria" w:hAnsi="Calibri" w:cs="Arial"/>
          <w:sz w:val="22"/>
          <w:szCs w:val="22"/>
        </w:rPr>
      </w:pPr>
      <w:r>
        <w:rPr>
          <w:rFonts w:ascii="Calibri" w:eastAsia="Cambria" w:hAnsi="Calibri" w:cs="TimesNewRomanPS-ItalicMT"/>
          <w:sz w:val="22"/>
        </w:rPr>
        <w:t xml:space="preserve">- </w:t>
      </w:r>
      <w:r w:rsidR="00B91FF8">
        <w:rPr>
          <w:rFonts w:ascii="Calibri" w:eastAsia="Cambria" w:hAnsi="Calibri" w:cs="TimesNewRomanPS-ItalicMT"/>
          <w:sz w:val="22"/>
        </w:rPr>
        <w:t xml:space="preserve">Contribution à l’élaboration de la réponse du Recteur de l’Académie de Toulouse à l’appel d’offre national </w:t>
      </w:r>
      <w:r w:rsidR="00B91FF8" w:rsidRPr="00B77367">
        <w:rPr>
          <w:rFonts w:ascii="Calibri" w:eastAsia="Cambria" w:hAnsi="Calibri" w:cs="TimesNewRomanPS-ItalicMT"/>
          <w:i/>
          <w:sz w:val="22"/>
        </w:rPr>
        <w:t xml:space="preserve">e-fran </w:t>
      </w:r>
      <w:r w:rsidR="00B91FF8">
        <w:rPr>
          <w:rFonts w:ascii="Calibri" w:eastAsia="Cambria" w:hAnsi="Calibri" w:cs="TimesNewRomanPS-ItalicMT"/>
          <w:sz w:val="22"/>
        </w:rPr>
        <w:t>sur les langues et les technologies de la communication et de l’information. Dimension scientifique de la recherche-action</w:t>
      </w:r>
      <w:r w:rsidR="003F18BC">
        <w:rPr>
          <w:rFonts w:ascii="Calibri" w:eastAsia="Cambria" w:hAnsi="Calibri" w:cs="TimesNewRomanPS-ItalicMT"/>
          <w:sz w:val="22"/>
        </w:rPr>
        <w:t>, 05/2016</w:t>
      </w:r>
      <w:r w:rsidR="00F21058">
        <w:rPr>
          <w:rFonts w:ascii="Calibri" w:eastAsia="Cambria" w:hAnsi="Calibri" w:cs="TimesNewRomanPS-ItalicMT"/>
          <w:sz w:val="22"/>
        </w:rPr>
        <w:t>.</w:t>
      </w:r>
    </w:p>
    <w:p w14:paraId="7B3481E5" w14:textId="77777777" w:rsidR="00D27E3F" w:rsidRDefault="00D27E3F" w:rsidP="00E31BEC">
      <w:pPr>
        <w:widowControl w:val="0"/>
        <w:autoSpaceDE w:val="0"/>
        <w:autoSpaceDN w:val="0"/>
        <w:adjustRightInd w:val="0"/>
        <w:ind w:left="1416" w:hanging="1416"/>
        <w:jc w:val="both"/>
        <w:rPr>
          <w:rFonts w:ascii="Calibri" w:eastAsia="Cambria" w:hAnsi="Calibri" w:cs="Arial"/>
          <w:sz w:val="22"/>
          <w:szCs w:val="22"/>
        </w:rPr>
      </w:pPr>
    </w:p>
    <w:p w14:paraId="30841E75" w14:textId="14B6CDDD" w:rsidR="00E31BEC" w:rsidRDefault="00E31BEC" w:rsidP="00E31BEC">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2015</w:t>
      </w:r>
      <w:r>
        <w:rPr>
          <w:rFonts w:ascii="Calibri" w:eastAsia="Cambria" w:hAnsi="Calibri" w:cs="Arial"/>
          <w:sz w:val="22"/>
          <w:szCs w:val="22"/>
        </w:rPr>
        <w:tab/>
      </w:r>
      <w:r w:rsidR="00DA7CAA">
        <w:rPr>
          <w:rFonts w:ascii="Calibri" w:eastAsia="Cambria" w:hAnsi="Calibri" w:cs="Arial"/>
          <w:sz w:val="22"/>
          <w:szCs w:val="22"/>
        </w:rPr>
        <w:t xml:space="preserve">- </w:t>
      </w:r>
      <w:r>
        <w:rPr>
          <w:rFonts w:ascii="Calibri" w:eastAsia="Cambria" w:hAnsi="Calibri" w:cs="Arial"/>
          <w:sz w:val="22"/>
          <w:szCs w:val="22"/>
        </w:rPr>
        <w:t xml:space="preserve">Expertise </w:t>
      </w:r>
      <w:r w:rsidR="00E72415">
        <w:rPr>
          <w:rFonts w:ascii="Calibri" w:eastAsia="Cambria" w:hAnsi="Calibri" w:cs="TimesNewRomanPS-ItalicMT"/>
          <w:sz w:val="22"/>
        </w:rPr>
        <w:t xml:space="preserve">pour le </w:t>
      </w:r>
      <w:r w:rsidR="00E72415">
        <w:rPr>
          <w:rFonts w:ascii="Calibri" w:eastAsia="Cambria" w:hAnsi="Calibri" w:cs="TimesNewRomanPS-ItalicMT"/>
          <w:i/>
          <w:sz w:val="22"/>
        </w:rPr>
        <w:t>Lycée Français I</w:t>
      </w:r>
      <w:r w:rsidR="00E72415" w:rsidRPr="00E72415">
        <w:rPr>
          <w:rFonts w:ascii="Calibri" w:eastAsia="Cambria" w:hAnsi="Calibri" w:cs="TimesNewRomanPS-ItalicMT"/>
          <w:i/>
          <w:sz w:val="22"/>
        </w:rPr>
        <w:t>nternational</w:t>
      </w:r>
      <w:r w:rsidR="00DA7CAA">
        <w:rPr>
          <w:rFonts w:ascii="Calibri" w:eastAsia="Cambria" w:hAnsi="Calibri" w:cs="TimesNewRomanPS-ItalicMT"/>
          <w:i/>
          <w:sz w:val="22"/>
        </w:rPr>
        <w:t xml:space="preserve"> de Hong Kong</w:t>
      </w:r>
      <w:r w:rsidR="00E72415" w:rsidRPr="00E72415">
        <w:rPr>
          <w:rFonts w:ascii="Calibri" w:eastAsia="Cambria" w:hAnsi="Calibri" w:cs="TimesNewRomanPS-ItalicMT"/>
          <w:i/>
          <w:sz w:val="22"/>
        </w:rPr>
        <w:t xml:space="preserve"> (LFI)</w:t>
      </w:r>
      <w:r w:rsidR="00E72415">
        <w:rPr>
          <w:rFonts w:ascii="Calibri" w:eastAsia="Cambria" w:hAnsi="Calibri" w:cs="TimesNewRomanPS-ItalicMT"/>
          <w:sz w:val="22"/>
        </w:rPr>
        <w:t xml:space="preserve"> : formation interne des enseignants, suivi des dispositifs pour le français en primaire et maternelle, accompagnement des réformes du Ministère, </w:t>
      </w:r>
      <w:r w:rsidR="00BF7A4D">
        <w:rPr>
          <w:rFonts w:ascii="Calibri" w:eastAsia="Cambria" w:hAnsi="Calibri" w:cs="TimesNewRomanPS-ItalicMT"/>
          <w:sz w:val="22"/>
        </w:rPr>
        <w:t>06/</w:t>
      </w:r>
      <w:r>
        <w:rPr>
          <w:rFonts w:ascii="Calibri" w:eastAsia="Cambria" w:hAnsi="Calibri" w:cs="TimesNewRomanPS-ItalicMT"/>
          <w:sz w:val="22"/>
        </w:rPr>
        <w:t>201</w:t>
      </w:r>
      <w:r w:rsidR="00F97652">
        <w:rPr>
          <w:rFonts w:ascii="Calibri" w:eastAsia="Cambria" w:hAnsi="Calibri" w:cs="TimesNewRomanPS-ItalicMT"/>
          <w:sz w:val="22"/>
        </w:rPr>
        <w:t>5</w:t>
      </w:r>
      <w:r w:rsidR="00F21058">
        <w:rPr>
          <w:rFonts w:ascii="Calibri" w:eastAsia="Cambria" w:hAnsi="Calibri" w:cs="TimesNewRomanPS-ItalicMT"/>
          <w:sz w:val="22"/>
        </w:rPr>
        <w:t>.</w:t>
      </w:r>
    </w:p>
    <w:p w14:paraId="77EAF3AB" w14:textId="5296357C"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DA7CAA">
        <w:rPr>
          <w:rFonts w:ascii="Calibri" w:eastAsia="Cambria" w:hAnsi="Calibri" w:cs="TimesNewRomanPS-ItalicMT"/>
          <w:sz w:val="22"/>
        </w:rPr>
        <w:t xml:space="preserve">- </w:t>
      </w:r>
      <w:r>
        <w:rPr>
          <w:rFonts w:ascii="Calibri" w:eastAsia="Cambria" w:hAnsi="Calibri" w:cs="TimesNewRomanPS-ItalicMT"/>
          <w:sz w:val="22"/>
        </w:rPr>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0B92E381" w14:textId="44045879" w:rsidR="00DB3F3B" w:rsidRPr="00DB3F3B" w:rsidRDefault="00926209" w:rsidP="00DB3F3B">
      <w:pPr>
        <w:widowControl w:val="0"/>
        <w:autoSpaceDE w:val="0"/>
        <w:autoSpaceDN w:val="0"/>
        <w:adjustRightInd w:val="0"/>
        <w:ind w:left="1416" w:firstLine="12"/>
        <w:jc w:val="both"/>
        <w:rPr>
          <w:rStyle w:val="TableauGrille1Clair1"/>
          <w:rFonts w:ascii="Calibri" w:eastAsia="Cambria" w:hAnsi="Calibri" w:cs="TimesNewRomanPS-ItalicMT"/>
          <w:sz w:val="22"/>
        </w:rPr>
      </w:pPr>
      <w:r>
        <w:rPr>
          <w:rFonts w:ascii="Calibri" w:eastAsia="Cambria" w:hAnsi="Calibri" w:cs="TimesNewRomanPS-ItalicMT"/>
          <w:sz w:val="22"/>
        </w:rPr>
        <w:t>É</w:t>
      </w:r>
      <w:r w:rsidR="00DB3F3B">
        <w:rPr>
          <w:rFonts w:ascii="Calibri" w:eastAsia="Cambria" w:hAnsi="Calibri" w:cs="TimesNewRomanPS-ItalicMT"/>
          <w:sz w:val="22"/>
        </w:rPr>
        <w:t>tude d’une demande de financement pour la Recherche sur la professionnalisation dans l’enseignement supérieur, et de financement de thèses dans le cadre de projets de recherche, 03/2015</w:t>
      </w:r>
      <w:r w:rsidR="00F21058">
        <w:rPr>
          <w:rFonts w:ascii="Calibri" w:eastAsia="Cambria" w:hAnsi="Calibri" w:cs="TimesNewRomanPS-ItalicMT"/>
          <w:sz w:val="22"/>
        </w:rPr>
        <w:t>.</w:t>
      </w:r>
    </w:p>
    <w:p w14:paraId="28683597" w14:textId="77777777" w:rsidR="00D27E3F" w:rsidRDefault="00D27E3F" w:rsidP="003F18BC">
      <w:pPr>
        <w:widowControl w:val="0"/>
        <w:autoSpaceDE w:val="0"/>
        <w:autoSpaceDN w:val="0"/>
        <w:adjustRightInd w:val="0"/>
        <w:ind w:left="1418" w:hanging="1418"/>
        <w:jc w:val="both"/>
        <w:rPr>
          <w:rFonts w:ascii="Calibri" w:eastAsia="Cambria" w:hAnsi="Calibri" w:cs="Arial"/>
          <w:sz w:val="22"/>
          <w:szCs w:val="22"/>
        </w:rPr>
      </w:pPr>
    </w:p>
    <w:p w14:paraId="1EDA5B9F" w14:textId="75C2F4D8" w:rsidR="00E72415" w:rsidRDefault="00E72415" w:rsidP="00E72415">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2014</w:t>
      </w:r>
      <w:r>
        <w:rPr>
          <w:rFonts w:ascii="Calibri" w:eastAsia="Cambria" w:hAnsi="Calibri" w:cs="Arial"/>
          <w:sz w:val="22"/>
          <w:szCs w:val="22"/>
        </w:rPr>
        <w:tab/>
      </w:r>
      <w:r w:rsidR="003F18BC">
        <w:rPr>
          <w:rFonts w:ascii="Calibri" w:eastAsia="Cambria" w:hAnsi="Calibri" w:cs="Arial"/>
          <w:sz w:val="22"/>
          <w:szCs w:val="22"/>
        </w:rPr>
        <w:t xml:space="preserve">- </w:t>
      </w:r>
      <w:r>
        <w:rPr>
          <w:rFonts w:ascii="Calibri" w:eastAsia="Cambria" w:hAnsi="Calibri" w:cs="Arial"/>
          <w:sz w:val="22"/>
          <w:szCs w:val="22"/>
        </w:rPr>
        <w:t>Expertise pour</w:t>
      </w:r>
      <w:r>
        <w:rPr>
          <w:rFonts w:ascii="Calibri" w:eastAsia="Cambria" w:hAnsi="Calibri" w:cs="TimesNewRomanPS-ItalicMT"/>
          <w:sz w:val="22"/>
        </w:rPr>
        <w:t xml:space="preserve"> le </w:t>
      </w:r>
      <w:r w:rsidRPr="00E31BEC">
        <w:rPr>
          <w:rFonts w:ascii="Calibri" w:eastAsia="Cambria" w:hAnsi="Calibri" w:cs="TimesNewRomanPS-ItalicMT"/>
          <w:i/>
          <w:sz w:val="22"/>
        </w:rPr>
        <w:t>Consulat général de France à Hong Kong</w:t>
      </w:r>
      <w:r>
        <w:rPr>
          <w:rFonts w:ascii="Calibri" w:eastAsia="Cambria" w:hAnsi="Calibri" w:cs="TimesNewRomanPS-ItalicMT"/>
          <w:i/>
          <w:sz w:val="22"/>
        </w:rPr>
        <w:t xml:space="preserve"> et Macau</w:t>
      </w:r>
      <w:r>
        <w:rPr>
          <w:rFonts w:ascii="Calibri" w:eastAsia="Cambria" w:hAnsi="Calibri" w:cs="TimesNewRomanPS-ItalicMT"/>
          <w:sz w:val="22"/>
        </w:rPr>
        <w:t xml:space="preserve"> : suivi des Alliances Françaises de Hong Kong et Macau, accompagnement de la mise en place de cours de français pour enfants (Macau), suivi des écoles maternelles et jardins d’enfants enseignant le français (Hong Kong), formation des enseignants du Lycée Français International de Hong Kong (LFI), </w:t>
      </w:r>
      <w:r w:rsidR="00BF7A4D">
        <w:rPr>
          <w:rFonts w:ascii="Calibri" w:eastAsia="Cambria" w:hAnsi="Calibri" w:cs="TimesNewRomanPS-ItalicMT"/>
          <w:sz w:val="22"/>
        </w:rPr>
        <w:t>03/</w:t>
      </w:r>
      <w:r>
        <w:rPr>
          <w:rFonts w:ascii="Calibri" w:eastAsia="Cambria" w:hAnsi="Calibri" w:cs="TimesNewRomanPS-ItalicMT"/>
          <w:sz w:val="22"/>
        </w:rPr>
        <w:t>2014</w:t>
      </w:r>
      <w:r w:rsidR="00F21058">
        <w:rPr>
          <w:rFonts w:ascii="Calibri" w:eastAsia="Cambria" w:hAnsi="Calibri" w:cs="TimesNewRomanPS-ItalicMT"/>
          <w:sz w:val="22"/>
        </w:rPr>
        <w:t>.</w:t>
      </w:r>
    </w:p>
    <w:p w14:paraId="382AA6A4" w14:textId="6B6BAFAD"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5747BC9D" w14:textId="5337E8F8" w:rsidR="00DB3F3B" w:rsidRPr="00DB3F3B" w:rsidRDefault="00926209" w:rsidP="00DB3F3B">
      <w:pPr>
        <w:widowControl w:val="0"/>
        <w:autoSpaceDE w:val="0"/>
        <w:autoSpaceDN w:val="0"/>
        <w:adjustRightInd w:val="0"/>
        <w:ind w:left="1416" w:firstLine="12"/>
        <w:jc w:val="both"/>
        <w:rPr>
          <w:rStyle w:val="TableauGrille1Clair1"/>
          <w:rFonts w:ascii="Calibri" w:eastAsia="Cambria" w:hAnsi="Calibri" w:cs="TimesNewRomanPS-ItalicMT"/>
          <w:sz w:val="22"/>
        </w:rPr>
      </w:pPr>
      <w:r>
        <w:rPr>
          <w:rFonts w:ascii="Calibri" w:eastAsia="Cambria" w:hAnsi="Calibri" w:cs="TimesNewRomanPS-ItalicMT"/>
          <w:sz w:val="22"/>
        </w:rPr>
        <w:t>É</w:t>
      </w:r>
      <w:r w:rsidR="00DB3F3B">
        <w:rPr>
          <w:rFonts w:ascii="Calibri" w:eastAsia="Cambria" w:hAnsi="Calibri" w:cs="TimesNewRomanPS-ItalicMT"/>
          <w:sz w:val="22"/>
        </w:rPr>
        <w:t>tude de demandes de financement Recherche sur les langues, et de financement de thèses</w:t>
      </w:r>
      <w:r w:rsidR="00DB3F3B" w:rsidRPr="00DB3F3B">
        <w:rPr>
          <w:rFonts w:ascii="Calibri" w:eastAsia="Cambria" w:hAnsi="Calibri" w:cs="TimesNewRomanPS-ItalicMT"/>
          <w:sz w:val="22"/>
        </w:rPr>
        <w:t xml:space="preserve"> </w:t>
      </w:r>
      <w:r w:rsidR="00DB3F3B">
        <w:rPr>
          <w:rFonts w:ascii="Calibri" w:eastAsia="Cambria" w:hAnsi="Calibri" w:cs="TimesNewRomanPS-ItalicMT"/>
          <w:sz w:val="22"/>
        </w:rPr>
        <w:t>dans le cadre de projets de recherche, 03/2014</w:t>
      </w:r>
      <w:r w:rsidR="00F21058">
        <w:rPr>
          <w:rFonts w:ascii="Calibri" w:eastAsia="Cambria" w:hAnsi="Calibri" w:cs="TimesNewRomanPS-ItalicMT"/>
          <w:sz w:val="22"/>
        </w:rPr>
        <w:t>.</w:t>
      </w:r>
      <w:r w:rsidR="00DB3F3B">
        <w:rPr>
          <w:rFonts w:ascii="Calibri" w:eastAsia="Cambria" w:hAnsi="Calibri" w:cs="TimesNewRomanPS-ItalicMT"/>
          <w:sz w:val="22"/>
        </w:rPr>
        <w:t xml:space="preserve"> </w:t>
      </w:r>
    </w:p>
    <w:p w14:paraId="6AA7208C" w14:textId="20C3C16D" w:rsidR="00D27E3F" w:rsidRPr="003F18BC" w:rsidRDefault="003F18BC" w:rsidP="003F18BC">
      <w:pPr>
        <w:widowControl w:val="0"/>
        <w:autoSpaceDE w:val="0"/>
        <w:autoSpaceDN w:val="0"/>
        <w:adjustRightInd w:val="0"/>
        <w:ind w:left="1440"/>
        <w:jc w:val="both"/>
        <w:rPr>
          <w:rFonts w:asciiTheme="minorHAnsi" w:eastAsia="Cambria" w:hAnsiTheme="minorHAnsi" w:cs="TimesNewRomanPS-ItalicMT"/>
          <w:sz w:val="22"/>
          <w:szCs w:val="22"/>
        </w:rPr>
      </w:pPr>
      <w:r>
        <w:rPr>
          <w:rFonts w:asciiTheme="minorHAnsi" w:eastAsia="Cambria" w:hAnsiTheme="minorHAnsi" w:cs="TimesNewRomanPS-ItalicMT"/>
          <w:sz w:val="22"/>
          <w:szCs w:val="22"/>
        </w:rPr>
        <w:t xml:space="preserve">- </w:t>
      </w:r>
      <w:r w:rsidR="005D4BED" w:rsidRPr="003F18BC">
        <w:rPr>
          <w:rFonts w:asciiTheme="minorHAnsi" w:eastAsia="Cambria" w:hAnsiTheme="minorHAnsi" w:cs="TimesNewRomanPS-ItalicMT"/>
          <w:sz w:val="22"/>
          <w:szCs w:val="22"/>
        </w:rPr>
        <w:t>Expert</w:t>
      </w:r>
      <w:r w:rsidR="00DB3F3B" w:rsidRPr="003F18BC">
        <w:rPr>
          <w:rFonts w:asciiTheme="minorHAnsi" w:eastAsia="Cambria" w:hAnsiTheme="minorHAnsi" w:cs="TimesNewRomanPS-ItalicMT"/>
          <w:sz w:val="22"/>
          <w:szCs w:val="22"/>
        </w:rPr>
        <w:t>ise pour le compte</w:t>
      </w:r>
      <w:r w:rsidR="005D4BED" w:rsidRPr="003F18BC">
        <w:rPr>
          <w:rFonts w:asciiTheme="minorHAnsi" w:eastAsia="Cambria" w:hAnsiTheme="minorHAnsi" w:cs="TimesNewRomanPS-ItalicMT"/>
          <w:sz w:val="22"/>
          <w:szCs w:val="22"/>
        </w:rPr>
        <w:t xml:space="preserve"> de l’AERES, section 3</w:t>
      </w:r>
      <w:r w:rsidR="00CA36B7" w:rsidRPr="003F18BC">
        <w:rPr>
          <w:rFonts w:asciiTheme="minorHAnsi" w:eastAsia="Cambria" w:hAnsiTheme="minorHAnsi" w:cs="TimesNewRomanPS-ItalicMT"/>
          <w:sz w:val="22"/>
          <w:szCs w:val="22"/>
        </w:rPr>
        <w:t>,</w:t>
      </w:r>
      <w:r w:rsidR="00081F7C" w:rsidRPr="003F18BC">
        <w:rPr>
          <w:rFonts w:asciiTheme="minorHAnsi" w:eastAsia="Cambria" w:hAnsiTheme="minorHAnsi" w:cs="TimesNewRomanPS-ItalicMT"/>
          <w:sz w:val="22"/>
          <w:szCs w:val="22"/>
        </w:rPr>
        <w:t> </w:t>
      </w:r>
      <w:r w:rsidR="00CA36B7" w:rsidRPr="003F18BC">
        <w:rPr>
          <w:rFonts w:asciiTheme="minorHAnsi" w:eastAsia="Cambria" w:hAnsiTheme="minorHAnsi" w:cs="TimesNewRomanPS-ItalicMT"/>
          <w:sz w:val="22"/>
          <w:szCs w:val="22"/>
        </w:rPr>
        <w:t>évaluation d</w:t>
      </w:r>
      <w:r w:rsidR="00DA7CAA">
        <w:rPr>
          <w:rFonts w:asciiTheme="minorHAnsi" w:eastAsia="Cambria" w:hAnsiTheme="minorHAnsi" w:cs="TimesNewRomanPS-ItalicMT"/>
          <w:sz w:val="22"/>
          <w:szCs w:val="22"/>
        </w:rPr>
        <w:t>u CLES,</w:t>
      </w:r>
      <w:r w:rsidR="00CA36B7" w:rsidRPr="003F18BC">
        <w:rPr>
          <w:rFonts w:asciiTheme="minorHAnsi" w:eastAsia="Cambria" w:hAnsiTheme="minorHAnsi" w:cs="TimesNewRomanPS-ItalicMT"/>
          <w:sz w:val="22"/>
          <w:szCs w:val="22"/>
        </w:rPr>
        <w:t xml:space="preserve"> diplôme</w:t>
      </w:r>
      <w:r w:rsidR="00BF7A4D" w:rsidRPr="003F18BC">
        <w:rPr>
          <w:rFonts w:asciiTheme="minorHAnsi" w:eastAsia="Cambria" w:hAnsiTheme="minorHAnsi" w:cs="TimesNewRomanPS-ItalicMT"/>
          <w:sz w:val="22"/>
          <w:szCs w:val="22"/>
        </w:rPr>
        <w:t xml:space="preserve"> national</w:t>
      </w:r>
      <w:r w:rsidR="00CA36B7" w:rsidRPr="003F18BC">
        <w:rPr>
          <w:rFonts w:asciiTheme="minorHAnsi" w:eastAsia="Cambria" w:hAnsiTheme="minorHAnsi" w:cs="TimesNewRomanPS-ItalicMT"/>
          <w:sz w:val="22"/>
          <w:szCs w:val="22"/>
        </w:rPr>
        <w:t xml:space="preserve"> </w:t>
      </w:r>
      <w:r w:rsidR="00DA7CAA">
        <w:rPr>
          <w:rFonts w:asciiTheme="minorHAnsi" w:eastAsia="Cambria" w:hAnsiTheme="minorHAnsi" w:cs="TimesNewRomanPS-ItalicMT"/>
          <w:sz w:val="22"/>
          <w:szCs w:val="22"/>
        </w:rPr>
        <w:t>de langues</w:t>
      </w:r>
      <w:r w:rsidR="00F21058">
        <w:rPr>
          <w:rFonts w:asciiTheme="minorHAnsi" w:eastAsia="Cambria" w:hAnsiTheme="minorHAnsi" w:cs="TimesNewRomanPS-ItalicMT"/>
          <w:sz w:val="22"/>
          <w:szCs w:val="22"/>
        </w:rPr>
        <w:t>.</w:t>
      </w:r>
    </w:p>
    <w:p w14:paraId="533CB3D4" w14:textId="10E0336A" w:rsidR="005D4BED" w:rsidRPr="003F18BC" w:rsidRDefault="003F18BC" w:rsidP="003F18BC">
      <w:pPr>
        <w:widowControl w:val="0"/>
        <w:autoSpaceDE w:val="0"/>
        <w:autoSpaceDN w:val="0"/>
        <w:adjustRightInd w:val="0"/>
        <w:ind w:left="1440"/>
        <w:jc w:val="both"/>
        <w:rPr>
          <w:rFonts w:asciiTheme="minorHAnsi" w:eastAsia="Cambria" w:hAnsiTheme="minorHAnsi" w:cs="TimesNewRomanPS-ItalicMT"/>
          <w:sz w:val="22"/>
          <w:szCs w:val="22"/>
        </w:rPr>
      </w:pPr>
      <w:r>
        <w:rPr>
          <w:rFonts w:asciiTheme="minorHAnsi" w:eastAsia="Cambria" w:hAnsiTheme="minorHAnsi" w:cs="TimesNewRomanPS-ItalicMT"/>
          <w:sz w:val="22"/>
          <w:szCs w:val="22"/>
        </w:rPr>
        <w:t xml:space="preserve">- </w:t>
      </w:r>
      <w:r w:rsidR="005D4BED" w:rsidRPr="003F18BC">
        <w:rPr>
          <w:rFonts w:asciiTheme="minorHAnsi" w:eastAsia="Cambria" w:hAnsiTheme="minorHAnsi" w:cs="TimesNewRomanPS-ItalicMT"/>
          <w:sz w:val="22"/>
          <w:szCs w:val="22"/>
        </w:rPr>
        <w:t>Expert</w:t>
      </w:r>
      <w:r w:rsidR="00DB3F3B" w:rsidRPr="003F18BC">
        <w:rPr>
          <w:rFonts w:asciiTheme="minorHAnsi" w:eastAsia="Cambria" w:hAnsiTheme="minorHAnsi" w:cs="TimesNewRomanPS-ItalicMT"/>
          <w:sz w:val="22"/>
          <w:szCs w:val="22"/>
        </w:rPr>
        <w:t>ise pour</w:t>
      </w:r>
      <w:r w:rsidR="005D4BED" w:rsidRPr="003F18BC">
        <w:rPr>
          <w:rFonts w:asciiTheme="minorHAnsi" w:eastAsia="Cambria" w:hAnsiTheme="minorHAnsi" w:cs="TimesNewRomanPS-ItalicMT"/>
          <w:sz w:val="22"/>
          <w:szCs w:val="22"/>
        </w:rPr>
        <w:t xml:space="preserve"> l’</w:t>
      </w:r>
      <w:r w:rsidR="005D4BED" w:rsidRPr="003F18BC">
        <w:rPr>
          <w:rFonts w:asciiTheme="minorHAnsi" w:eastAsia="Cambria" w:hAnsiTheme="minorHAnsi" w:cs="TimesNewRomanPS-ItalicMT"/>
          <w:i/>
          <w:sz w:val="22"/>
          <w:szCs w:val="22"/>
        </w:rPr>
        <w:t>Agence 2e2f</w:t>
      </w:r>
      <w:r w:rsidR="005D4BED" w:rsidRPr="003F18BC">
        <w:rPr>
          <w:rFonts w:asciiTheme="minorHAnsi" w:eastAsia="Cambria" w:hAnsiTheme="minorHAnsi" w:cs="TimesNewRomanPS-ItalicMT"/>
          <w:sz w:val="22"/>
          <w:szCs w:val="22"/>
        </w:rPr>
        <w:t xml:space="preserve"> à Bordeaux, </w:t>
      </w:r>
      <w:r w:rsidR="005D4BED" w:rsidRPr="003F18BC">
        <w:rPr>
          <w:rFonts w:asciiTheme="minorHAnsi" w:eastAsia="Cambria" w:hAnsiTheme="minorHAnsi" w:cs="TimesNewRomanPS-ItalicMT"/>
          <w:i/>
          <w:sz w:val="22"/>
          <w:szCs w:val="22"/>
        </w:rPr>
        <w:t>Commission européenne</w:t>
      </w:r>
      <w:r w:rsidR="005D4BED" w:rsidRPr="003F18BC">
        <w:rPr>
          <w:rFonts w:asciiTheme="minorHAnsi" w:eastAsia="Cambria" w:hAnsiTheme="minorHAnsi" w:cs="TimesNewRomanPS-ItalicMT"/>
          <w:sz w:val="22"/>
          <w:szCs w:val="22"/>
        </w:rPr>
        <w:t xml:space="preserve"> pour les projets de l’action clé 1, nouveau programme ERASMUS+ </w:t>
      </w:r>
      <w:r w:rsidRPr="003F18BC">
        <w:rPr>
          <w:rFonts w:asciiTheme="minorHAnsi" w:eastAsia="Cambria" w:hAnsiTheme="minorHAnsi" w:cs="TimesNewRomanPS-ItalicMT"/>
          <w:sz w:val="22"/>
          <w:szCs w:val="22"/>
        </w:rPr>
        <w:t>(02/2014)</w:t>
      </w:r>
      <w:r w:rsidR="00F21058">
        <w:rPr>
          <w:rFonts w:asciiTheme="minorHAnsi" w:eastAsia="Cambria" w:hAnsiTheme="minorHAnsi" w:cs="TimesNewRomanPS-ItalicMT"/>
          <w:sz w:val="22"/>
          <w:szCs w:val="22"/>
        </w:rPr>
        <w:t>.</w:t>
      </w:r>
    </w:p>
    <w:p w14:paraId="5ACBA375" w14:textId="77777777"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p>
    <w:p w14:paraId="514A985E" w14:textId="0421218F" w:rsidR="00E72415" w:rsidRDefault="00E72415" w:rsidP="00E72415">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Arial"/>
          <w:sz w:val="22"/>
          <w:szCs w:val="22"/>
        </w:rPr>
        <w:t>2013</w:t>
      </w:r>
      <w:r>
        <w:rPr>
          <w:rFonts w:ascii="Calibri" w:eastAsia="Cambria" w:hAnsi="Calibri" w:cs="Arial"/>
          <w:sz w:val="22"/>
          <w:szCs w:val="22"/>
        </w:rPr>
        <w:tab/>
      </w:r>
      <w:r w:rsidR="003F18BC">
        <w:rPr>
          <w:rFonts w:ascii="Calibri" w:eastAsia="Cambria" w:hAnsi="Calibri" w:cs="Arial"/>
          <w:sz w:val="22"/>
          <w:szCs w:val="22"/>
        </w:rPr>
        <w:t xml:space="preserve">- </w:t>
      </w:r>
      <w:r>
        <w:rPr>
          <w:rFonts w:ascii="Calibri" w:eastAsia="Cambria" w:hAnsi="Calibri" w:cs="Arial"/>
          <w:sz w:val="22"/>
          <w:szCs w:val="22"/>
        </w:rPr>
        <w:t>Expertise pour</w:t>
      </w:r>
      <w:r>
        <w:rPr>
          <w:rFonts w:ascii="Calibri" w:eastAsia="Cambria" w:hAnsi="Calibri" w:cs="TimesNewRomanPS-ItalicMT"/>
          <w:sz w:val="22"/>
        </w:rPr>
        <w:t xml:space="preserve"> le </w:t>
      </w:r>
      <w:r w:rsidRPr="00E31BEC">
        <w:rPr>
          <w:rFonts w:ascii="Calibri" w:eastAsia="Cambria" w:hAnsi="Calibri" w:cs="TimesNewRomanPS-ItalicMT"/>
          <w:i/>
          <w:sz w:val="22"/>
        </w:rPr>
        <w:t>Consulat général de France à Hong Kong</w:t>
      </w:r>
      <w:r>
        <w:rPr>
          <w:rFonts w:ascii="Calibri" w:eastAsia="Cambria" w:hAnsi="Calibri" w:cs="TimesNewRomanPS-ItalicMT"/>
          <w:sz w:val="22"/>
        </w:rPr>
        <w:t xml:space="preserve"> : suivi des écoles maternelles et jardins d’enfants enseignant le français en vue de l’homologation par le Ministère, </w:t>
      </w:r>
      <w:r w:rsidR="003F18BC">
        <w:rPr>
          <w:rFonts w:ascii="Calibri" w:eastAsia="Cambria" w:hAnsi="Calibri" w:cs="TimesNewRomanPS-ItalicMT"/>
          <w:sz w:val="22"/>
        </w:rPr>
        <w:t>11/</w:t>
      </w:r>
      <w:r>
        <w:rPr>
          <w:rFonts w:ascii="Calibri" w:eastAsia="Cambria" w:hAnsi="Calibri" w:cs="TimesNewRomanPS-ItalicMT"/>
          <w:sz w:val="22"/>
        </w:rPr>
        <w:t>2013</w:t>
      </w:r>
      <w:r w:rsidR="00F21058">
        <w:rPr>
          <w:rFonts w:ascii="Calibri" w:eastAsia="Cambria" w:hAnsi="Calibri" w:cs="TimesNewRomanPS-ItalicMT"/>
          <w:sz w:val="22"/>
        </w:rPr>
        <w:t>.</w:t>
      </w:r>
    </w:p>
    <w:p w14:paraId="43B18A64" w14:textId="06111955"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Expert</w:t>
      </w:r>
      <w:r w:rsidR="00DB3F3B">
        <w:rPr>
          <w:rFonts w:ascii="Calibri" w:eastAsia="Cambria" w:hAnsi="Calibri" w:cs="TimesNewRomanPS-ItalicMT"/>
          <w:sz w:val="22"/>
        </w:rPr>
        <w:t>ise pour le compte de</w:t>
      </w:r>
      <w:r>
        <w:rPr>
          <w:rFonts w:ascii="Calibri" w:eastAsia="Cambria" w:hAnsi="Calibri" w:cs="TimesNewRomanPS-ItalicMT"/>
          <w:sz w:val="22"/>
        </w:rPr>
        <w:t xml:space="preserve"> l’AERES, section 3 </w:t>
      </w:r>
      <w:r w:rsidR="00027B18">
        <w:rPr>
          <w:rFonts w:ascii="Calibri" w:eastAsia="Cambria" w:hAnsi="Calibri" w:cs="TimesNewRomanPS-ItalicMT"/>
          <w:sz w:val="22"/>
        </w:rPr>
        <w:t>(</w:t>
      </w:r>
      <w:r w:rsidR="00BA188C">
        <w:rPr>
          <w:rFonts w:ascii="Calibri" w:eastAsia="Cambria" w:hAnsi="Calibri" w:cs="TimesNewRomanPS-ItalicMT"/>
          <w:sz w:val="22"/>
        </w:rPr>
        <w:t>évaluation d</w:t>
      </w:r>
      <w:r w:rsidR="00CA36B7">
        <w:rPr>
          <w:rFonts w:ascii="Calibri" w:eastAsia="Cambria" w:hAnsi="Calibri" w:cs="TimesNewRomanPS-ItalicMT"/>
          <w:sz w:val="22"/>
        </w:rPr>
        <w:t xml:space="preserve">e 3 </w:t>
      </w:r>
      <w:r w:rsidR="00BA188C">
        <w:rPr>
          <w:rFonts w:ascii="Calibri" w:eastAsia="Cambria" w:hAnsi="Calibri" w:cs="TimesNewRomanPS-ItalicMT"/>
          <w:sz w:val="22"/>
        </w:rPr>
        <w:t xml:space="preserve">écoles doctorales, présidente d’un comité de </w:t>
      </w:r>
      <w:r w:rsidR="00CA36B7">
        <w:rPr>
          <w:rFonts w:ascii="Calibri" w:eastAsia="Cambria" w:hAnsi="Calibri" w:cs="TimesNewRomanPS-ItalicMT"/>
          <w:sz w:val="22"/>
        </w:rPr>
        <w:t>visite</w:t>
      </w:r>
      <w:r w:rsidR="00027B18">
        <w:rPr>
          <w:rFonts w:ascii="Calibri" w:eastAsia="Cambria" w:hAnsi="Calibri" w:cs="TimesNewRomanPS-ItalicMT"/>
          <w:sz w:val="22"/>
        </w:rPr>
        <w:t>)</w:t>
      </w:r>
      <w:r w:rsidR="003F18BC">
        <w:rPr>
          <w:rFonts w:ascii="Calibri" w:eastAsia="Cambria" w:hAnsi="Calibri" w:cs="TimesNewRomanPS-ItalicMT"/>
          <w:sz w:val="22"/>
        </w:rPr>
        <w:t>, 09/2013</w:t>
      </w:r>
      <w:r w:rsidR="00F21058">
        <w:rPr>
          <w:rFonts w:ascii="Calibri" w:eastAsia="Cambria" w:hAnsi="Calibri" w:cs="TimesNewRomanPS-ItalicMT"/>
          <w:sz w:val="22"/>
        </w:rPr>
        <w:t>.</w:t>
      </w:r>
    </w:p>
    <w:p w14:paraId="42C2F7BF" w14:textId="2FFB2526" w:rsidR="00685AA6" w:rsidRDefault="003F18BC" w:rsidP="003F18BC">
      <w:pPr>
        <w:widowControl w:val="0"/>
        <w:autoSpaceDE w:val="0"/>
        <w:autoSpaceDN w:val="0"/>
        <w:adjustRightInd w:val="0"/>
        <w:ind w:left="1416" w:firstLine="4"/>
        <w:jc w:val="both"/>
        <w:rPr>
          <w:rFonts w:ascii="Calibri" w:eastAsia="Cambria" w:hAnsi="Calibri" w:cs="TimesNewRomanPS-ItalicMT"/>
          <w:sz w:val="22"/>
        </w:rPr>
      </w:pPr>
      <w:r>
        <w:rPr>
          <w:rFonts w:ascii="Calibri" w:eastAsia="Cambria" w:hAnsi="Calibri" w:cs="TimesNewRomanPS-ItalicMT"/>
          <w:sz w:val="22"/>
        </w:rPr>
        <w:t xml:space="preserve">- </w:t>
      </w:r>
      <w:r w:rsidR="00685AA6">
        <w:rPr>
          <w:rFonts w:ascii="Calibri" w:eastAsia="Cambria" w:hAnsi="Calibri" w:cs="TimesNewRomanPS-ItalicMT"/>
          <w:sz w:val="22"/>
        </w:rPr>
        <w:t>Expertise à l’Ambassade de Chine en France (Paris) sur les questions de politiques linguistiques et éducatives mettant en œuvre le plurilinguisme dans le monde, sur invitation de l’ambassadeur (sous forme de journée de rencontre d’experts chercheurs et de responsables diplomatiques de divers pays)</w:t>
      </w:r>
      <w:r>
        <w:rPr>
          <w:rFonts w:ascii="Calibri" w:eastAsia="Cambria" w:hAnsi="Calibri" w:cs="TimesNewRomanPS-ItalicMT"/>
          <w:sz w:val="22"/>
        </w:rPr>
        <w:t>, 09/2013</w:t>
      </w:r>
    </w:p>
    <w:p w14:paraId="435DBFD5" w14:textId="2E819D59" w:rsidR="005D4BED" w:rsidRDefault="005D4BED" w:rsidP="005D4BED">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 xml:space="preserve">Expertise de projet </w:t>
      </w:r>
      <w:r w:rsidR="00A40D01">
        <w:rPr>
          <w:rFonts w:ascii="Calibri" w:eastAsia="Cambria" w:hAnsi="Calibri" w:cs="TimesNewRomanPS-ItalicMT"/>
          <w:sz w:val="22"/>
        </w:rPr>
        <w:t xml:space="preserve">ANR </w:t>
      </w:r>
      <w:r>
        <w:rPr>
          <w:rFonts w:ascii="Calibri" w:eastAsia="Cambria" w:hAnsi="Calibri" w:cs="TimesNewRomanPS-ItalicMT"/>
          <w:sz w:val="22"/>
        </w:rPr>
        <w:t xml:space="preserve">dans le cadre de l’appel à projet </w:t>
      </w:r>
      <w:r w:rsidRPr="00A40D01">
        <w:rPr>
          <w:rFonts w:ascii="Calibri" w:eastAsia="Cambria" w:hAnsi="Calibri" w:cs="TimesNewRomanPS-ItalicMT"/>
          <w:sz w:val="22"/>
        </w:rPr>
        <w:t xml:space="preserve">ANR </w:t>
      </w:r>
      <w:r w:rsidRPr="003C7661">
        <w:rPr>
          <w:rFonts w:ascii="Calibri" w:eastAsia="Cambria" w:hAnsi="Calibri" w:cs="TimesNewRomanPS-ItalicMT"/>
          <w:i/>
          <w:sz w:val="22"/>
        </w:rPr>
        <w:t>Apprentissages 2013</w:t>
      </w:r>
      <w:r>
        <w:rPr>
          <w:rFonts w:ascii="Calibri" w:eastAsia="Cambria" w:hAnsi="Calibri" w:cs="TimesNewRomanPS-ItalicMT"/>
          <w:sz w:val="22"/>
        </w:rPr>
        <w:t xml:space="preserve"> sur l’anglais langue de spécialité en université (secteur LANSAD)</w:t>
      </w:r>
    </w:p>
    <w:p w14:paraId="3A37C966" w14:textId="33FA9061" w:rsidR="005D4BED" w:rsidRPr="00DB0CD0" w:rsidRDefault="005D4BED" w:rsidP="005D4BED">
      <w:pPr>
        <w:widowControl w:val="0"/>
        <w:autoSpaceDE w:val="0"/>
        <w:autoSpaceDN w:val="0"/>
        <w:adjustRightInd w:val="0"/>
        <w:ind w:left="1416" w:hanging="1416"/>
        <w:jc w:val="both"/>
        <w:rPr>
          <w:rFonts w:ascii="Calibri" w:eastAsia="Cambria" w:hAnsi="Calibri" w:cs="TimesNewRomanPS-ItalicMT"/>
          <w:sz w:val="22"/>
        </w:rPr>
      </w:pPr>
      <w:r w:rsidRPr="00DB0CD0">
        <w:rPr>
          <w:rFonts w:ascii="Calibri" w:eastAsia="Cambria" w:hAnsi="Calibri" w:cs="TimesNewRomanPS-ItalicMT"/>
          <w:sz w:val="22"/>
        </w:rPr>
        <w:tab/>
      </w:r>
      <w:r w:rsidR="003F18BC">
        <w:rPr>
          <w:rFonts w:ascii="Calibri" w:eastAsia="Cambria" w:hAnsi="Calibri" w:cs="TimesNewRomanPS-ItalicMT"/>
          <w:sz w:val="22"/>
        </w:rPr>
        <w:t xml:space="preserve">- </w:t>
      </w:r>
      <w:r>
        <w:rPr>
          <w:rFonts w:ascii="Calibri" w:eastAsia="Cambria" w:hAnsi="Calibri" w:cs="TimesNewRomanPS-ItalicMT"/>
          <w:sz w:val="22"/>
        </w:rPr>
        <w:t>Expertise</w:t>
      </w:r>
      <w:r w:rsidR="00A40D01">
        <w:rPr>
          <w:rFonts w:ascii="Calibri" w:eastAsia="Cambria" w:hAnsi="Calibri" w:cs="TimesNewRomanPS-ItalicMT"/>
          <w:sz w:val="22"/>
        </w:rPr>
        <w:t xml:space="preserve"> d’un projet scientifique inter</w:t>
      </w:r>
      <w:r w:rsidRPr="00DB0CD0">
        <w:rPr>
          <w:rFonts w:ascii="Calibri" w:eastAsia="Cambria" w:hAnsi="Calibri" w:cs="TimesNewRomanPS-ItalicMT"/>
          <w:sz w:val="22"/>
        </w:rPr>
        <w:t xml:space="preserve">universitaire </w:t>
      </w:r>
      <w:r w:rsidR="00A91AA6">
        <w:rPr>
          <w:rFonts w:ascii="Calibri" w:eastAsia="Cambria" w:hAnsi="Calibri" w:cs="TimesNewRomanPS-ItalicMT"/>
          <w:sz w:val="22"/>
        </w:rPr>
        <w:t xml:space="preserve">sur les langues </w:t>
      </w:r>
      <w:r w:rsidRPr="00DB0CD0">
        <w:rPr>
          <w:rFonts w:ascii="Calibri" w:eastAsia="Cambria" w:hAnsi="Calibri" w:cs="TimesNewRomanPS-ItalicMT"/>
          <w:sz w:val="22"/>
        </w:rPr>
        <w:t>dans le cadre d’un</w:t>
      </w:r>
      <w:r>
        <w:rPr>
          <w:rFonts w:ascii="Calibri" w:eastAsia="Cambria" w:hAnsi="Calibri" w:cs="TimesNewRomanPS-ItalicMT"/>
          <w:sz w:val="22"/>
        </w:rPr>
        <w:t xml:space="preserve"> </w:t>
      </w:r>
      <w:r w:rsidRPr="00DB0CD0">
        <w:rPr>
          <w:rFonts w:ascii="Calibri" w:eastAsia="Cambria" w:hAnsi="Calibri" w:cs="TimesNewRomanPS-ItalicMT"/>
          <w:sz w:val="22"/>
        </w:rPr>
        <w:t>IDEX</w:t>
      </w:r>
      <w:r w:rsidR="00081F7C">
        <w:rPr>
          <w:rFonts w:ascii="Calibri" w:eastAsia="Cambria" w:hAnsi="Calibri" w:cs="TimesNewRomanPS-ItalicMT"/>
          <w:sz w:val="22"/>
        </w:rPr>
        <w:t xml:space="preserve"> (Paris)</w:t>
      </w:r>
    </w:p>
    <w:p w14:paraId="0936129E" w14:textId="77777777" w:rsidR="005D4BED" w:rsidRPr="00DB0CD0" w:rsidRDefault="005D4BED" w:rsidP="005D4BED">
      <w:pPr>
        <w:widowControl w:val="0"/>
        <w:autoSpaceDE w:val="0"/>
        <w:autoSpaceDN w:val="0"/>
        <w:adjustRightInd w:val="0"/>
        <w:jc w:val="both"/>
        <w:rPr>
          <w:rFonts w:ascii="Calibri" w:eastAsia="Cambria" w:hAnsi="Calibri" w:cs="TimesNewRomanPS-ItalicMT"/>
          <w:sz w:val="22"/>
        </w:rPr>
      </w:pPr>
    </w:p>
    <w:p w14:paraId="7A74F297" w14:textId="1BB838B4" w:rsidR="005D4BED" w:rsidRPr="00DB0B9A" w:rsidRDefault="005D4BED" w:rsidP="005D4BED">
      <w:pPr>
        <w:widowControl w:val="0"/>
        <w:autoSpaceDE w:val="0"/>
        <w:autoSpaceDN w:val="0"/>
        <w:adjustRightInd w:val="0"/>
        <w:ind w:left="1416" w:hanging="1416"/>
        <w:jc w:val="both"/>
        <w:rPr>
          <w:rFonts w:ascii="Calibri" w:eastAsia="Cambria" w:hAnsi="Calibri" w:cs="TimesNewRomanPS-ItalicMT"/>
          <w:sz w:val="22"/>
        </w:rPr>
      </w:pPr>
      <w:r w:rsidRPr="00DB0CD0">
        <w:rPr>
          <w:rFonts w:ascii="Calibri" w:eastAsia="Cambria" w:hAnsi="Calibri" w:cs="TimesNewRomanPS-ItalicMT"/>
          <w:sz w:val="22"/>
        </w:rPr>
        <w:lastRenderedPageBreak/>
        <w:t>2012</w:t>
      </w:r>
      <w:r w:rsidRPr="00DB0CD0">
        <w:rPr>
          <w:rFonts w:ascii="Calibri" w:eastAsia="Cambria" w:hAnsi="Calibri" w:cs="TimesNewRomanPS-ItalicMT"/>
          <w:sz w:val="22"/>
        </w:rPr>
        <w:tab/>
        <w:t xml:space="preserve"> </w:t>
      </w:r>
      <w:r>
        <w:rPr>
          <w:rFonts w:ascii="Calibri" w:eastAsia="Cambria" w:hAnsi="Calibri" w:cs="TimesNewRomanPS-ItalicMT"/>
          <w:sz w:val="22"/>
        </w:rPr>
        <w:t>É</w:t>
      </w:r>
      <w:r w:rsidRPr="00DB0CD0">
        <w:rPr>
          <w:rFonts w:ascii="Calibri" w:eastAsia="Cambria" w:hAnsi="Calibri" w:cs="TimesNewRomanPS-ItalicMT"/>
          <w:sz w:val="22"/>
        </w:rPr>
        <w:t xml:space="preserve">valuation </w:t>
      </w:r>
      <w:r w:rsidR="00BF7A4D">
        <w:rPr>
          <w:rFonts w:ascii="Calibri" w:eastAsia="Cambria" w:hAnsi="Calibri" w:cs="TimesNewRomanPS-ItalicMT"/>
          <w:sz w:val="22"/>
        </w:rPr>
        <w:t xml:space="preserve">interne </w:t>
      </w:r>
      <w:r w:rsidRPr="00DB0CD0">
        <w:rPr>
          <w:rFonts w:ascii="Calibri" w:eastAsia="Cambria" w:hAnsi="Calibri" w:cs="TimesNewRomanPS-ItalicMT"/>
          <w:sz w:val="22"/>
        </w:rPr>
        <w:t>d’un</w:t>
      </w:r>
      <w:r>
        <w:rPr>
          <w:rFonts w:ascii="Calibri" w:eastAsia="Cambria" w:hAnsi="Calibri" w:cs="TimesNewRomanPS-ItalicMT"/>
          <w:sz w:val="22"/>
        </w:rPr>
        <w:t>e Unité de Recherche</w:t>
      </w:r>
      <w:r w:rsidRPr="00DB0CD0">
        <w:rPr>
          <w:rFonts w:ascii="Calibri" w:eastAsia="Cambria" w:hAnsi="Calibri" w:cs="TimesNewRomanPS-ItalicMT"/>
          <w:sz w:val="22"/>
        </w:rPr>
        <w:t>, à la demande de la</w:t>
      </w:r>
      <w:r>
        <w:rPr>
          <w:rFonts w:ascii="Calibri" w:eastAsia="Cambria" w:hAnsi="Calibri" w:cs="TimesNewRomanPS-ItalicMT"/>
          <w:sz w:val="22"/>
        </w:rPr>
        <w:t xml:space="preserve"> Présidence d</w:t>
      </w:r>
      <w:r w:rsidR="00A91AA6">
        <w:rPr>
          <w:rFonts w:ascii="Calibri" w:eastAsia="Cambria" w:hAnsi="Calibri" w:cs="TimesNewRomanPS-ItalicMT"/>
          <w:sz w:val="22"/>
        </w:rPr>
        <w:t>e</w:t>
      </w:r>
      <w:r>
        <w:rPr>
          <w:rFonts w:ascii="Calibri" w:eastAsia="Cambria" w:hAnsi="Calibri" w:cs="TimesNewRomanPS-ItalicMT"/>
          <w:sz w:val="22"/>
        </w:rPr>
        <w:t xml:space="preserve"> </w:t>
      </w:r>
      <w:r w:rsidR="00A91AA6">
        <w:rPr>
          <w:rFonts w:ascii="Calibri" w:eastAsia="Cambria" w:hAnsi="Calibri" w:cs="TimesNewRomanPS-ItalicMT"/>
          <w:sz w:val="22"/>
        </w:rPr>
        <w:t>l’</w:t>
      </w:r>
      <w:r>
        <w:rPr>
          <w:rFonts w:ascii="Calibri" w:eastAsia="Cambria" w:hAnsi="Calibri" w:cs="TimesNewRomanPS-ItalicMT"/>
          <w:sz w:val="22"/>
        </w:rPr>
        <w:t>université</w:t>
      </w:r>
      <w:r w:rsidR="00A91AA6">
        <w:rPr>
          <w:rFonts w:ascii="Calibri" w:eastAsia="Cambria" w:hAnsi="Calibri" w:cs="TimesNewRomanPS-ItalicMT"/>
          <w:sz w:val="22"/>
        </w:rPr>
        <w:t xml:space="preserve"> Toulouse3</w:t>
      </w:r>
      <w:r w:rsidRPr="00DB0CD0">
        <w:rPr>
          <w:rFonts w:ascii="Calibri" w:eastAsia="Cambria" w:hAnsi="Calibri" w:cs="TimesNewRomanPS-ItalicMT"/>
          <w:sz w:val="22"/>
        </w:rPr>
        <w:t>, à mi-parcours de l’accréditation</w:t>
      </w:r>
      <w:r w:rsidR="003F18BC">
        <w:rPr>
          <w:rFonts w:ascii="Calibri" w:eastAsia="Cambria" w:hAnsi="Calibri" w:cs="TimesNewRomanPS-ItalicMT"/>
          <w:sz w:val="22"/>
        </w:rPr>
        <w:t>, 04/2012</w:t>
      </w:r>
    </w:p>
    <w:p w14:paraId="738B77B9" w14:textId="77777777" w:rsidR="005D4BED" w:rsidRPr="00DB0CD0" w:rsidRDefault="005D4BED" w:rsidP="00DB3F3B">
      <w:pPr>
        <w:widowControl w:val="0"/>
        <w:autoSpaceDE w:val="0"/>
        <w:autoSpaceDN w:val="0"/>
        <w:adjustRightInd w:val="0"/>
        <w:jc w:val="both"/>
        <w:rPr>
          <w:rFonts w:ascii="TimesNewRomanPSMT" w:eastAsia="Cambria" w:hAnsi="TimesNewRomanPSMT" w:cs="TimesNewRomanPSMT"/>
        </w:rPr>
      </w:pPr>
    </w:p>
    <w:p w14:paraId="487CF190" w14:textId="59059610" w:rsidR="005D4BED" w:rsidRPr="00DB3F3B" w:rsidRDefault="005D4BED" w:rsidP="00DB3F3B">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Depuis 2003</w:t>
      </w:r>
      <w:r w:rsidRPr="00DB0CD0">
        <w:rPr>
          <w:rFonts w:ascii="Calibri" w:hAnsi="Calibri" w:cs="TimesNewRomanPSMT"/>
          <w:sz w:val="22"/>
        </w:rPr>
        <w:tab/>
        <w:t xml:space="preserve">Expert indépendant de la </w:t>
      </w:r>
      <w:r w:rsidRPr="003C7661">
        <w:rPr>
          <w:rFonts w:ascii="Calibri" w:hAnsi="Calibri" w:cs="TimesNewRomanPSMT"/>
          <w:i/>
          <w:sz w:val="22"/>
        </w:rPr>
        <w:t>Commission Européenne, Agence Exécutive Culture Education et Audiovisuel, EACEA</w:t>
      </w:r>
      <w:r w:rsidRPr="00DB0CD0">
        <w:rPr>
          <w:rFonts w:ascii="Calibri" w:hAnsi="Calibri" w:cs="TimesNewRomanPSMT"/>
          <w:sz w:val="22"/>
        </w:rPr>
        <w:t xml:space="preserve">, Bruxelles, </w:t>
      </w:r>
      <w:r w:rsidRPr="00607CAC">
        <w:rPr>
          <w:rFonts w:ascii="Calibri" w:hAnsi="Calibri" w:cs="TimesNewRomanPSMT"/>
          <w:sz w:val="22"/>
        </w:rPr>
        <w:t>Lifelong Learning Programme KA2, Languages</w:t>
      </w:r>
      <w:r w:rsidR="00A40D01" w:rsidRPr="00607CAC">
        <w:rPr>
          <w:rFonts w:ascii="Calibri" w:hAnsi="Calibri" w:cs="TimesNewRomanPSMT"/>
          <w:sz w:val="22"/>
        </w:rPr>
        <w:t xml:space="preserve"> : </w:t>
      </w:r>
      <w:r w:rsidRPr="00607CAC">
        <w:rPr>
          <w:rFonts w:ascii="Calibri" w:hAnsi="Calibri" w:cs="TimesNewRomanPSMT"/>
          <w:sz w:val="22"/>
        </w:rPr>
        <w:t>Assessments, Monitoring visits</w:t>
      </w:r>
      <w:r w:rsidR="00B11259" w:rsidRPr="00607CAC">
        <w:rPr>
          <w:rFonts w:ascii="Calibri" w:hAnsi="Calibri" w:cs="TimesNewRomanPSMT"/>
          <w:sz w:val="22"/>
        </w:rPr>
        <w:t xml:space="preserve">. Participation à </w:t>
      </w:r>
      <w:r w:rsidR="00B11259" w:rsidRPr="00B11259">
        <w:rPr>
          <w:rFonts w:ascii="Calibri" w:hAnsi="Calibri" w:cs="TimesNewRomanPSMT"/>
          <w:sz w:val="22"/>
        </w:rPr>
        <w:t>diverses</w:t>
      </w:r>
      <w:r w:rsidR="00B11259" w:rsidRPr="00607CAC">
        <w:rPr>
          <w:rFonts w:ascii="Calibri" w:hAnsi="Calibri" w:cs="TimesNewRomanPSMT"/>
          <w:sz w:val="22"/>
        </w:rPr>
        <w:t xml:space="preserve"> actions (Monitoring visit </w:t>
      </w:r>
      <w:r w:rsidR="00B11259" w:rsidRPr="00B11259">
        <w:rPr>
          <w:rFonts w:ascii="Calibri" w:hAnsi="Calibri" w:cs="TimesNewRomanPSMT"/>
          <w:sz w:val="22"/>
        </w:rPr>
        <w:t xml:space="preserve">d’un projet sur l’intercompréhension linguistique, évaluations de </w:t>
      </w:r>
      <w:r w:rsidR="00B11259">
        <w:rPr>
          <w:rFonts w:ascii="Calibri" w:hAnsi="Calibri" w:cs="TimesNewRomanPSMT"/>
          <w:sz w:val="22"/>
        </w:rPr>
        <w:t>projets</w:t>
      </w:r>
      <w:r w:rsidR="00B11259" w:rsidRPr="00B11259">
        <w:rPr>
          <w:rFonts w:ascii="Calibri" w:hAnsi="Calibri" w:cs="TimesNewRomanPSMT"/>
          <w:sz w:val="22"/>
        </w:rPr>
        <w:t xml:space="preserve"> de </w:t>
      </w:r>
      <w:r w:rsidR="00B11259">
        <w:rPr>
          <w:rFonts w:ascii="Calibri" w:hAnsi="Calibri" w:cs="TimesNewRomanPSMT"/>
          <w:sz w:val="22"/>
        </w:rPr>
        <w:t>colloqu</w:t>
      </w:r>
      <w:r w:rsidR="00B11259" w:rsidRPr="00B11259">
        <w:rPr>
          <w:rFonts w:ascii="Calibri" w:hAnsi="Calibri" w:cs="TimesNewRomanPSMT"/>
          <w:sz w:val="22"/>
        </w:rPr>
        <w:t>es, de constitutions de réseaux, de projets sur les langues, etc.)</w:t>
      </w:r>
      <w:r w:rsidR="00F21058">
        <w:rPr>
          <w:rFonts w:ascii="Calibri" w:hAnsi="Calibri" w:cs="TimesNewRomanPSMT"/>
          <w:sz w:val="22"/>
        </w:rPr>
        <w:t>.</w:t>
      </w:r>
    </w:p>
    <w:p w14:paraId="7C4BF6CD" w14:textId="77777777" w:rsidR="005D4BED" w:rsidRPr="00DB0CD0" w:rsidRDefault="005D4BED" w:rsidP="00DB3F3B">
      <w:pPr>
        <w:widowControl w:val="0"/>
        <w:autoSpaceDE w:val="0"/>
        <w:autoSpaceDN w:val="0"/>
        <w:adjustRightInd w:val="0"/>
        <w:jc w:val="both"/>
        <w:rPr>
          <w:rFonts w:ascii="Calibri" w:eastAsia="Cambria" w:hAnsi="Calibri" w:cs="TimesNewRomanPS-BoldMT"/>
          <w:bCs/>
          <w:sz w:val="22"/>
        </w:rPr>
      </w:pPr>
    </w:p>
    <w:p w14:paraId="09482058" w14:textId="465AC8E4" w:rsidR="005D4BED" w:rsidRPr="00DB0CD0" w:rsidRDefault="005D4BED" w:rsidP="005D4BED">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 xml:space="preserve">1991-2010 </w:t>
      </w:r>
      <w:r w:rsidRPr="00DB0CD0">
        <w:rPr>
          <w:rFonts w:ascii="Calibri" w:eastAsia="Cambria" w:hAnsi="Calibri" w:cs="TimesNewRomanPSMT"/>
          <w:sz w:val="22"/>
        </w:rPr>
        <w:tab/>
      </w:r>
      <w:r>
        <w:rPr>
          <w:rFonts w:ascii="Calibri" w:eastAsia="Cambria" w:hAnsi="Calibri" w:cs="TimesNewRomanPSMT"/>
          <w:sz w:val="22"/>
        </w:rPr>
        <w:t>Expertises</w:t>
      </w:r>
      <w:r w:rsidRPr="00DB0CD0">
        <w:rPr>
          <w:rFonts w:ascii="Calibri" w:eastAsia="Cambria" w:hAnsi="Calibri" w:cs="TimesNewRomanPSMT"/>
          <w:sz w:val="22"/>
        </w:rPr>
        <w:t xml:space="preserve"> </w:t>
      </w:r>
      <w:r>
        <w:rPr>
          <w:rFonts w:ascii="Calibri" w:eastAsia="Cambria" w:hAnsi="Calibri" w:cs="TimesNewRomanPSMT"/>
          <w:sz w:val="22"/>
        </w:rPr>
        <w:t>éditoriales en l</w:t>
      </w:r>
      <w:r w:rsidRPr="00DB0CD0">
        <w:rPr>
          <w:rFonts w:ascii="Calibri" w:eastAsia="Cambria" w:hAnsi="Calibri" w:cs="TimesNewRomanPSMT"/>
          <w:sz w:val="22"/>
        </w:rPr>
        <w:t xml:space="preserve">angues vivantes, Éditions </w:t>
      </w:r>
      <w:r w:rsidRPr="00DB0CD0">
        <w:rPr>
          <w:rFonts w:ascii="Calibri" w:eastAsia="Cambria" w:hAnsi="Calibri" w:cs="TimesNewRomanPSMT"/>
          <w:i/>
          <w:iCs/>
          <w:sz w:val="22"/>
        </w:rPr>
        <w:t>Hatier</w:t>
      </w:r>
      <w:r>
        <w:rPr>
          <w:rFonts w:ascii="Calibri" w:eastAsia="Cambria" w:hAnsi="Calibri" w:cs="TimesNewRomanPSMT"/>
          <w:i/>
          <w:iCs/>
          <w:sz w:val="22"/>
        </w:rPr>
        <w:t> </w:t>
      </w:r>
      <w:r>
        <w:rPr>
          <w:rFonts w:ascii="Calibri" w:eastAsia="Cambria" w:hAnsi="Calibri" w:cs="TimesNewRomanPSMT"/>
          <w:sz w:val="22"/>
        </w:rPr>
        <w:t xml:space="preserve">: expertise de manuscrits, de </w:t>
      </w:r>
      <w:r w:rsidRPr="00DB0CD0">
        <w:rPr>
          <w:rFonts w:ascii="Calibri" w:eastAsia="Cambria" w:hAnsi="Calibri" w:cs="TimesNewRomanPSMT"/>
          <w:sz w:val="22"/>
        </w:rPr>
        <w:t>site</w:t>
      </w:r>
      <w:r>
        <w:rPr>
          <w:rFonts w:ascii="Calibri" w:eastAsia="Cambria" w:hAnsi="Calibri" w:cs="TimesNewRomanPSMT"/>
          <w:sz w:val="22"/>
        </w:rPr>
        <w:t>s</w:t>
      </w:r>
      <w:r w:rsidRPr="00DB0CD0">
        <w:rPr>
          <w:rFonts w:ascii="Calibri" w:eastAsia="Cambria" w:hAnsi="Calibri" w:cs="TimesNewRomanPSMT"/>
          <w:sz w:val="22"/>
        </w:rPr>
        <w:t xml:space="preserve"> compagnon</w:t>
      </w:r>
      <w:r>
        <w:rPr>
          <w:rFonts w:ascii="Calibri" w:eastAsia="Cambria" w:hAnsi="Calibri" w:cs="TimesNewRomanPSMT"/>
          <w:sz w:val="22"/>
        </w:rPr>
        <w:t>s et d’</w:t>
      </w:r>
      <w:r w:rsidRPr="00DB0CD0">
        <w:rPr>
          <w:rFonts w:ascii="Calibri" w:eastAsia="Cambria" w:hAnsi="Calibri" w:cs="TimesNewRomanPSMT"/>
          <w:sz w:val="22"/>
        </w:rPr>
        <w:t xml:space="preserve">ouvrages scolaires et para scolaires </w:t>
      </w:r>
      <w:r>
        <w:rPr>
          <w:rFonts w:ascii="Calibri" w:eastAsia="Cambria" w:hAnsi="Calibri" w:cs="TimesNewRomanPSMT"/>
          <w:sz w:val="22"/>
        </w:rPr>
        <w:t>(</w:t>
      </w:r>
      <w:r w:rsidRPr="00DB0CD0">
        <w:rPr>
          <w:rFonts w:ascii="Calibri" w:eastAsia="Cambria" w:hAnsi="Calibri" w:cs="TimesNewRomanPSMT"/>
          <w:sz w:val="22"/>
        </w:rPr>
        <w:t>allemand</w:t>
      </w:r>
      <w:r>
        <w:rPr>
          <w:rFonts w:ascii="Calibri" w:eastAsia="Cambria" w:hAnsi="Calibri" w:cs="TimesNewRomanPSMT"/>
          <w:sz w:val="22"/>
        </w:rPr>
        <w:t>, anglais, espagnol)</w:t>
      </w:r>
      <w:r w:rsidR="00F21058">
        <w:rPr>
          <w:rFonts w:ascii="Calibri" w:eastAsia="Cambria" w:hAnsi="Calibri" w:cs="TimesNewRomanPSMT"/>
          <w:sz w:val="22"/>
        </w:rPr>
        <w:t>.</w:t>
      </w:r>
    </w:p>
    <w:p w14:paraId="2F0D8BD6" w14:textId="77777777" w:rsidR="005D4BED" w:rsidRPr="00DB0CD0" w:rsidRDefault="005D4BED" w:rsidP="005D4BED">
      <w:pPr>
        <w:widowControl w:val="0"/>
        <w:autoSpaceDE w:val="0"/>
        <w:autoSpaceDN w:val="0"/>
        <w:adjustRightInd w:val="0"/>
        <w:ind w:left="1416" w:hanging="1416"/>
        <w:jc w:val="both"/>
        <w:rPr>
          <w:rFonts w:ascii="Calibri" w:eastAsia="Cambria" w:hAnsi="Calibri" w:cs="TimesNewRomanPSMT"/>
          <w:sz w:val="22"/>
        </w:rPr>
      </w:pPr>
    </w:p>
    <w:p w14:paraId="707AF389" w14:textId="2D796647" w:rsidR="00DB3F3B" w:rsidRDefault="005D4BED" w:rsidP="00F21058">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1990-2010</w:t>
      </w:r>
      <w:r w:rsidRPr="00DB0CD0">
        <w:rPr>
          <w:rFonts w:ascii="Calibri" w:eastAsia="Cambria" w:hAnsi="Calibri" w:cs="TimesNewRomanPSMT"/>
          <w:sz w:val="22"/>
        </w:rPr>
        <w:tab/>
        <w:t>Expertises</w:t>
      </w:r>
      <w:r>
        <w:rPr>
          <w:rFonts w:ascii="Calibri" w:eastAsia="Cambria" w:hAnsi="Calibri" w:cs="TimesNewRomanPSMT"/>
          <w:sz w:val="22"/>
        </w:rPr>
        <w:t xml:space="preserve"> éditoriales </w:t>
      </w:r>
      <w:r w:rsidR="00BF7A4D">
        <w:rPr>
          <w:rFonts w:ascii="Calibri" w:eastAsia="Cambria" w:hAnsi="Calibri" w:cs="TimesNewRomanPSMT"/>
          <w:sz w:val="22"/>
        </w:rPr>
        <w:t xml:space="preserve">de ressources didactiques </w:t>
      </w:r>
      <w:r>
        <w:rPr>
          <w:rFonts w:ascii="Calibri" w:eastAsia="Cambria" w:hAnsi="Calibri" w:cs="TimesNewRomanPSMT"/>
          <w:sz w:val="22"/>
        </w:rPr>
        <w:t>en anglais,</w:t>
      </w:r>
      <w:r w:rsidRPr="00DB0CD0">
        <w:rPr>
          <w:rFonts w:ascii="Calibri" w:eastAsia="Cambria" w:hAnsi="Calibri" w:cs="TimesNewRomanPSMT"/>
          <w:sz w:val="22"/>
        </w:rPr>
        <w:t xml:space="preserve"> </w:t>
      </w:r>
      <w:r w:rsidR="00027B18">
        <w:rPr>
          <w:rFonts w:ascii="Calibri" w:eastAsia="Cambria" w:hAnsi="Calibri" w:cs="TimesNewRomanPSMT"/>
          <w:sz w:val="22"/>
        </w:rPr>
        <w:t>Université d’Oxford, É</w:t>
      </w:r>
      <w:r>
        <w:rPr>
          <w:rFonts w:ascii="Calibri" w:eastAsia="Cambria" w:hAnsi="Calibri" w:cs="TimesNewRomanPSMT"/>
          <w:sz w:val="22"/>
        </w:rPr>
        <w:t xml:space="preserve">ditions </w:t>
      </w:r>
      <w:r w:rsidRPr="00DB0B9A">
        <w:rPr>
          <w:rFonts w:ascii="Calibri" w:eastAsia="Cambria" w:hAnsi="Calibri" w:cs="TimesNewRomanPSMT"/>
          <w:i/>
          <w:sz w:val="22"/>
        </w:rPr>
        <w:t>Oxford University Press</w:t>
      </w:r>
      <w:r w:rsidRPr="00DB0CD0">
        <w:rPr>
          <w:rFonts w:ascii="Calibri" w:eastAsia="Cambria" w:hAnsi="Calibri" w:cs="TimesNewRomanPSMT"/>
          <w:sz w:val="22"/>
        </w:rPr>
        <w:t xml:space="preserve">, Grande Bretagne, </w:t>
      </w:r>
      <w:r w:rsidR="00BF7A4D">
        <w:rPr>
          <w:rFonts w:ascii="Calibri" w:eastAsia="Cambria" w:hAnsi="Calibri" w:cs="TimesNewRomanPSMT"/>
          <w:sz w:val="22"/>
        </w:rPr>
        <w:t xml:space="preserve">en </w:t>
      </w:r>
      <w:r w:rsidRPr="00DB0CD0">
        <w:rPr>
          <w:rFonts w:ascii="Calibri" w:eastAsia="Cambria" w:hAnsi="Calibri" w:cs="TimesNewRomanPSMT"/>
          <w:sz w:val="22"/>
        </w:rPr>
        <w:t xml:space="preserve">réponse </w:t>
      </w:r>
      <w:r>
        <w:rPr>
          <w:rFonts w:ascii="Calibri" w:eastAsia="Cambria" w:hAnsi="Calibri" w:cs="TimesNewRomanPSMT"/>
          <w:sz w:val="22"/>
        </w:rPr>
        <w:t>aux</w:t>
      </w:r>
      <w:r w:rsidRPr="00DB0CD0">
        <w:rPr>
          <w:rFonts w:ascii="Calibri" w:eastAsia="Cambria" w:hAnsi="Calibri" w:cs="TimesNewRomanPSMT"/>
          <w:sz w:val="22"/>
        </w:rPr>
        <w:t xml:space="preserve"> appels d’offres ministériels</w:t>
      </w:r>
      <w:r w:rsidR="00F21058">
        <w:rPr>
          <w:rFonts w:ascii="Calibri" w:eastAsia="Cambria" w:hAnsi="Calibri" w:cs="TimesNewRomanPSMT"/>
          <w:sz w:val="22"/>
        </w:rPr>
        <w:t xml:space="preserve">. </w:t>
      </w:r>
      <w:r>
        <w:rPr>
          <w:rFonts w:ascii="Calibri" w:eastAsia="Cambria" w:hAnsi="Calibri" w:cs="TimesNewRomanPSMT"/>
          <w:sz w:val="22"/>
        </w:rPr>
        <w:t xml:space="preserve">S’y sont ajoutés : </w:t>
      </w:r>
      <w:r w:rsidRPr="00DB0CD0">
        <w:rPr>
          <w:rFonts w:ascii="Calibri" w:eastAsia="Cambria" w:hAnsi="Calibri" w:cs="TimesNewRomanPSMT"/>
          <w:sz w:val="22"/>
        </w:rPr>
        <w:t>conseil sur nouveaux ouvrages, expertise de manuscrits, traduction de Fichiers pédagogiques de l’anglais vers le français,</w:t>
      </w:r>
      <w:r w:rsidR="00027B18">
        <w:rPr>
          <w:rFonts w:ascii="Calibri" w:eastAsia="Cambria" w:hAnsi="Calibri" w:cs="TimesNewRomanPSMT"/>
          <w:sz w:val="22"/>
        </w:rPr>
        <w:t xml:space="preserve"> rédaction de F</w:t>
      </w:r>
      <w:r w:rsidRPr="00DB0CD0">
        <w:rPr>
          <w:rFonts w:ascii="Calibri" w:eastAsia="Cambria" w:hAnsi="Calibri" w:cs="TimesNewRomanPSMT"/>
          <w:sz w:val="22"/>
        </w:rPr>
        <w:t xml:space="preserve">iches culturelles en </w:t>
      </w:r>
      <w:r>
        <w:rPr>
          <w:rFonts w:ascii="Calibri" w:eastAsia="Cambria" w:hAnsi="Calibri" w:cs="TimesNewRomanPSMT"/>
          <w:sz w:val="22"/>
        </w:rPr>
        <w:t>anglais pour le marché français</w:t>
      </w:r>
      <w:r w:rsidR="00027B18">
        <w:rPr>
          <w:rFonts w:ascii="Calibri" w:eastAsia="Cambria" w:hAnsi="Calibri" w:cs="TimesNewRomanPSMT"/>
          <w:sz w:val="22"/>
        </w:rPr>
        <w:t>, etc.</w:t>
      </w:r>
    </w:p>
    <w:p w14:paraId="37DDB619" w14:textId="77777777" w:rsidR="00B11259" w:rsidRDefault="00B11259" w:rsidP="00B11259">
      <w:pPr>
        <w:rPr>
          <w:rStyle w:val="TableauGrille1Clair1"/>
          <w:rFonts w:ascii="Calibri" w:hAnsi="Calibri"/>
          <w:b/>
        </w:rPr>
      </w:pPr>
    </w:p>
    <w:p w14:paraId="3A426F8D" w14:textId="250E77B3" w:rsidR="00DB3F3B" w:rsidRPr="00001497" w:rsidRDefault="00B11259" w:rsidP="00001497">
      <w:pPr>
        <w:rPr>
          <w:rFonts w:ascii="Calibri" w:hAnsi="Calibri"/>
          <w:b/>
        </w:rPr>
      </w:pPr>
      <w:r>
        <w:rPr>
          <w:rStyle w:val="TableauGrille1Clair1"/>
          <w:rFonts w:ascii="Calibri" w:hAnsi="Calibri"/>
          <w:b/>
        </w:rPr>
        <w:t xml:space="preserve">4.5.2. </w:t>
      </w:r>
      <w:r w:rsidR="00DB3F3B">
        <w:rPr>
          <w:rStyle w:val="TableauGrille1Clair1"/>
          <w:rFonts w:ascii="Calibri" w:hAnsi="Calibri"/>
          <w:b/>
        </w:rPr>
        <w:t>Participation à des comités d’experts</w:t>
      </w:r>
      <w:r w:rsidR="00685AA6">
        <w:rPr>
          <w:rStyle w:val="TableauGrille1Clair1"/>
          <w:rFonts w:ascii="Calibri" w:hAnsi="Calibri"/>
          <w:b/>
        </w:rPr>
        <w:t xml:space="preserve"> pérennes</w:t>
      </w:r>
      <w:r w:rsidR="009B71DD">
        <w:rPr>
          <w:rStyle w:val="TableauGrille1Clair1"/>
          <w:rFonts w:ascii="Calibri" w:hAnsi="Calibri"/>
          <w:b/>
        </w:rPr>
        <w:t xml:space="preserve"> / au CNU</w:t>
      </w:r>
    </w:p>
    <w:p w14:paraId="09E6626A" w14:textId="3DD6374E" w:rsidR="000815EA" w:rsidRDefault="000815EA" w:rsidP="00D27E3F">
      <w:pPr>
        <w:ind w:left="1416" w:hanging="1416"/>
        <w:jc w:val="both"/>
        <w:rPr>
          <w:rFonts w:ascii="Calibri" w:eastAsia="Cambria" w:hAnsi="Calibri" w:cs="TimesNewRomanPS-ItalicMT"/>
          <w:sz w:val="22"/>
        </w:rPr>
      </w:pPr>
      <w:r>
        <w:rPr>
          <w:rFonts w:ascii="Calibri" w:eastAsia="Cambria" w:hAnsi="Calibri" w:cs="TimesNewRomanPS-ItalicMT"/>
          <w:sz w:val="22"/>
          <w:szCs w:val="22"/>
        </w:rPr>
        <w:t>201</w:t>
      </w:r>
      <w:r w:rsidR="00DA7CAA">
        <w:rPr>
          <w:rFonts w:ascii="Calibri" w:eastAsia="Cambria" w:hAnsi="Calibri" w:cs="TimesNewRomanPS-ItalicMT"/>
          <w:sz w:val="22"/>
          <w:szCs w:val="22"/>
        </w:rPr>
        <w:t>7</w:t>
      </w:r>
      <w:r>
        <w:rPr>
          <w:rFonts w:ascii="Calibri" w:eastAsia="Cambria" w:hAnsi="Calibri" w:cs="TimesNewRomanPS-ItalicMT"/>
          <w:sz w:val="22"/>
          <w:szCs w:val="22"/>
        </w:rPr>
        <w:t>-</w:t>
      </w:r>
      <w:r w:rsidR="00715C8A">
        <w:rPr>
          <w:rFonts w:ascii="Calibri" w:eastAsia="Cambria" w:hAnsi="Calibri" w:cs="TimesNewRomanPS-ItalicMT"/>
          <w:sz w:val="22"/>
          <w:szCs w:val="22"/>
        </w:rPr>
        <w:t>ce jour</w:t>
      </w:r>
      <w:r>
        <w:rPr>
          <w:rFonts w:ascii="Calibri" w:eastAsia="Cambria" w:hAnsi="Calibri" w:cs="TimesNewRomanPS-ItalicMT"/>
          <w:sz w:val="22"/>
          <w:szCs w:val="22"/>
        </w:rPr>
        <w:tab/>
      </w:r>
      <w:r>
        <w:rPr>
          <w:rFonts w:ascii="Calibri" w:eastAsia="Cambria" w:hAnsi="Calibri" w:cs="TimesNewRomanPS-ItalicMT"/>
          <w:sz w:val="22"/>
        </w:rPr>
        <w:t xml:space="preserve">Expert </w:t>
      </w:r>
      <w:r w:rsidR="00DA7CAA">
        <w:rPr>
          <w:rFonts w:ascii="Calibri" w:eastAsia="Cambria" w:hAnsi="Calibri" w:cs="TimesNewRomanPS-ItalicMT"/>
          <w:sz w:val="22"/>
        </w:rPr>
        <w:t xml:space="preserve">indépendant </w:t>
      </w:r>
      <w:r>
        <w:rPr>
          <w:rFonts w:ascii="Calibri" w:eastAsia="Cambria" w:hAnsi="Calibri" w:cs="TimesNewRomanPS-ItalicMT"/>
          <w:sz w:val="22"/>
        </w:rPr>
        <w:t>HCERES</w:t>
      </w:r>
      <w:r w:rsidR="00DA7CAA">
        <w:rPr>
          <w:rFonts w:ascii="Calibri" w:eastAsia="Cambria" w:hAnsi="Calibri" w:cs="TimesNewRomanPS-ItalicMT"/>
          <w:sz w:val="22"/>
        </w:rPr>
        <w:t xml:space="preserve"> : </w:t>
      </w:r>
      <w:r>
        <w:rPr>
          <w:rFonts w:ascii="Calibri" w:eastAsia="Cambria" w:hAnsi="Calibri" w:cs="TimesNewRomanPS-ItalicMT"/>
          <w:sz w:val="22"/>
        </w:rPr>
        <w:t>évaluation d</w:t>
      </w:r>
      <w:r w:rsidR="00DA7CAA">
        <w:rPr>
          <w:rFonts w:ascii="Calibri" w:eastAsia="Cambria" w:hAnsi="Calibri" w:cs="TimesNewRomanPS-ItalicMT"/>
          <w:sz w:val="22"/>
        </w:rPr>
        <w:t>’</w:t>
      </w:r>
      <w:r>
        <w:rPr>
          <w:rFonts w:ascii="Calibri" w:eastAsia="Cambria" w:hAnsi="Calibri" w:cs="TimesNewRomanPS-ItalicMT"/>
          <w:sz w:val="22"/>
        </w:rPr>
        <w:t xml:space="preserve">écoles doctorales </w:t>
      </w:r>
      <w:r w:rsidR="00DA7CAA">
        <w:rPr>
          <w:rFonts w:ascii="Calibri" w:eastAsia="Cambria" w:hAnsi="Calibri" w:cs="TimesNewRomanPS-ItalicMT"/>
          <w:sz w:val="22"/>
        </w:rPr>
        <w:t>et</w:t>
      </w:r>
      <w:r w:rsidR="00DA7CAA" w:rsidRPr="00DA7CAA">
        <w:rPr>
          <w:rFonts w:ascii="Calibri" w:eastAsia="Cambria" w:hAnsi="Calibri" w:cs="TimesNewRomanPS-ItalicMT"/>
          <w:sz w:val="22"/>
        </w:rPr>
        <w:t xml:space="preserve"> </w:t>
      </w:r>
      <w:r w:rsidR="00DA7CAA">
        <w:rPr>
          <w:rFonts w:ascii="Calibri" w:eastAsia="Cambria" w:hAnsi="Calibri" w:cs="TimesNewRomanPS-ItalicMT"/>
          <w:sz w:val="22"/>
        </w:rPr>
        <w:t>d’établissement, université et groupement</w:t>
      </w:r>
    </w:p>
    <w:p w14:paraId="1B74B15F" w14:textId="77777777" w:rsidR="000815EA" w:rsidRDefault="000815EA" w:rsidP="00D27E3F">
      <w:pPr>
        <w:ind w:left="1416" w:hanging="1416"/>
        <w:jc w:val="both"/>
        <w:rPr>
          <w:rFonts w:ascii="Calibri" w:eastAsia="Cambria" w:hAnsi="Calibri" w:cs="TimesNewRomanPS-ItalicMT"/>
          <w:sz w:val="22"/>
          <w:szCs w:val="22"/>
        </w:rPr>
      </w:pPr>
    </w:p>
    <w:p w14:paraId="190578AF" w14:textId="55F4ED68" w:rsidR="00D37803" w:rsidRPr="00607CAC" w:rsidRDefault="00D37803" w:rsidP="00D27E3F">
      <w:pPr>
        <w:ind w:left="1416" w:hanging="1416"/>
        <w:jc w:val="both"/>
        <w:rPr>
          <w:rFonts w:ascii="Calibri" w:eastAsia="Times New Roman" w:hAnsi="Calibri"/>
          <w:color w:val="000000"/>
          <w:sz w:val="22"/>
          <w:szCs w:val="22"/>
          <w:shd w:val="clear" w:color="auto" w:fill="FFFFFF"/>
          <w:lang w:val="en-US"/>
        </w:rPr>
      </w:pPr>
      <w:r w:rsidRPr="00607CAC">
        <w:rPr>
          <w:rFonts w:ascii="Calibri" w:eastAsia="Cambria" w:hAnsi="Calibri" w:cs="TimesNewRomanPS-ItalicMT"/>
          <w:sz w:val="22"/>
          <w:szCs w:val="22"/>
          <w:lang w:val="en-US"/>
        </w:rPr>
        <w:t>2017-20</w:t>
      </w:r>
      <w:r w:rsidR="00D27E3F" w:rsidRPr="00607CAC">
        <w:rPr>
          <w:rFonts w:ascii="Calibri" w:eastAsia="Cambria" w:hAnsi="Calibri" w:cs="TimesNewRomanPS-ItalicMT"/>
          <w:sz w:val="22"/>
          <w:szCs w:val="22"/>
          <w:lang w:val="en-US"/>
        </w:rPr>
        <w:t>21</w:t>
      </w:r>
      <w:r w:rsidRPr="00607CAC">
        <w:rPr>
          <w:rFonts w:ascii="Calibri" w:eastAsia="Cambria" w:hAnsi="Calibri" w:cs="TimesNewRomanPS-ItalicMT"/>
          <w:sz w:val="22"/>
          <w:szCs w:val="22"/>
          <w:lang w:val="en-US"/>
        </w:rPr>
        <w:tab/>
      </w:r>
      <w:r w:rsidR="00DA7CAA" w:rsidRPr="00607CAC">
        <w:rPr>
          <w:rFonts w:ascii="Calibri" w:eastAsia="Times New Roman" w:hAnsi="Calibri"/>
          <w:color w:val="000000"/>
          <w:sz w:val="22"/>
          <w:szCs w:val="22"/>
          <w:shd w:val="clear" w:color="auto" w:fill="FFFFFF"/>
          <w:lang w:val="en-US"/>
        </w:rPr>
        <w:t>É</w:t>
      </w:r>
      <w:r w:rsidRPr="00607CAC">
        <w:rPr>
          <w:rFonts w:ascii="Calibri" w:eastAsia="Times New Roman" w:hAnsi="Calibri"/>
          <w:color w:val="000000"/>
          <w:sz w:val="22"/>
          <w:szCs w:val="22"/>
          <w:shd w:val="clear" w:color="auto" w:fill="FFFFFF"/>
          <w:lang w:val="en-US"/>
        </w:rPr>
        <w:t>valua</w:t>
      </w:r>
      <w:r w:rsidR="00981C23" w:rsidRPr="00607CAC">
        <w:rPr>
          <w:rFonts w:ascii="Calibri" w:eastAsia="Times New Roman" w:hAnsi="Calibri"/>
          <w:color w:val="000000"/>
          <w:sz w:val="22"/>
          <w:szCs w:val="22"/>
          <w:shd w:val="clear" w:color="auto" w:fill="FFFFFF"/>
          <w:lang w:val="en-US"/>
        </w:rPr>
        <w:t xml:space="preserve">teur externe du programme </w:t>
      </w:r>
      <w:r w:rsidR="00981C23" w:rsidRPr="00607CAC">
        <w:rPr>
          <w:rFonts w:ascii="Calibri" w:eastAsia="Times New Roman" w:hAnsi="Calibri"/>
          <w:i/>
          <w:color w:val="000000"/>
          <w:sz w:val="22"/>
          <w:szCs w:val="22"/>
          <w:shd w:val="clear" w:color="auto" w:fill="FFFFFF"/>
          <w:lang w:val="en-US"/>
        </w:rPr>
        <w:t>T</w:t>
      </w:r>
      <w:r w:rsidRPr="00607CAC">
        <w:rPr>
          <w:rFonts w:ascii="Calibri" w:eastAsia="Times New Roman" w:hAnsi="Calibri"/>
          <w:i/>
          <w:color w:val="000000"/>
          <w:sz w:val="22"/>
          <w:szCs w:val="22"/>
          <w:shd w:val="clear" w:color="auto" w:fill="FFFFFF"/>
          <w:lang w:val="en-US"/>
        </w:rPr>
        <w:t>he Research Postgraduate (RPg)</w:t>
      </w:r>
      <w:r w:rsidRPr="00607CAC">
        <w:rPr>
          <w:rFonts w:ascii="Calibri" w:eastAsia="Times New Roman" w:hAnsi="Calibri"/>
          <w:i/>
          <w:color w:val="000000"/>
          <w:sz w:val="22"/>
          <w:szCs w:val="22"/>
          <w:lang w:val="en-US"/>
        </w:rPr>
        <w:t>, namely Doctor of Philosophy (PhD) and Master of Philosophy (MPhil),</w:t>
      </w:r>
      <w:r w:rsidRPr="00607CAC">
        <w:rPr>
          <w:rFonts w:ascii="Calibri" w:eastAsia="Times New Roman" w:hAnsi="Calibri"/>
          <w:i/>
          <w:color w:val="000000"/>
          <w:sz w:val="22"/>
          <w:szCs w:val="22"/>
          <w:shd w:val="clear" w:color="auto" w:fill="FFFFFF"/>
          <w:lang w:val="en-US"/>
        </w:rPr>
        <w:t> and Doctor of Education (EdD)</w:t>
      </w:r>
      <w:r w:rsidR="00BF2D2D" w:rsidRPr="00607CAC">
        <w:rPr>
          <w:rFonts w:ascii="Calibri" w:eastAsia="Times New Roman" w:hAnsi="Calibri"/>
          <w:color w:val="000000"/>
          <w:sz w:val="22"/>
          <w:szCs w:val="22"/>
          <w:shd w:val="clear" w:color="auto" w:fill="FFFFFF"/>
          <w:lang w:val="en-US"/>
        </w:rPr>
        <w:t>,</w:t>
      </w:r>
      <w:r w:rsidRPr="00607CAC">
        <w:rPr>
          <w:rFonts w:ascii="Calibri" w:eastAsia="Times New Roman" w:hAnsi="Calibri"/>
          <w:i/>
          <w:color w:val="000000"/>
          <w:sz w:val="22"/>
          <w:szCs w:val="22"/>
          <w:shd w:val="clear" w:color="auto" w:fill="FFFFFF"/>
          <w:lang w:val="en-US"/>
        </w:rPr>
        <w:t xml:space="preserve"> </w:t>
      </w:r>
      <w:r w:rsidRPr="00607CAC">
        <w:rPr>
          <w:rFonts w:ascii="Calibri" w:eastAsia="Times New Roman" w:hAnsi="Calibri"/>
          <w:color w:val="000000"/>
          <w:sz w:val="22"/>
          <w:szCs w:val="22"/>
          <w:shd w:val="clear" w:color="auto" w:fill="FFFFFF"/>
          <w:lang w:val="en-US"/>
        </w:rPr>
        <w:t>programmes de l’Education University of Hong Kong</w:t>
      </w:r>
      <w:r w:rsidR="00981C23" w:rsidRPr="00607CAC">
        <w:rPr>
          <w:rFonts w:ascii="Calibri" w:eastAsia="Times New Roman" w:hAnsi="Calibri"/>
          <w:color w:val="000000"/>
          <w:sz w:val="22"/>
          <w:szCs w:val="22"/>
          <w:shd w:val="clear" w:color="auto" w:fill="FFFFFF"/>
          <w:lang w:val="en-US"/>
        </w:rPr>
        <w:t xml:space="preserve"> (</w:t>
      </w:r>
      <w:r w:rsidR="00E91230" w:rsidRPr="00607CAC">
        <w:rPr>
          <w:rFonts w:ascii="Calibri" w:eastAsia="Times New Roman" w:hAnsi="Calibri"/>
          <w:color w:val="000000"/>
          <w:sz w:val="22"/>
          <w:szCs w:val="22"/>
          <w:shd w:val="clear" w:color="auto" w:fill="FFFFFF"/>
          <w:lang w:val="en-US"/>
        </w:rPr>
        <w:t xml:space="preserve">nomination </w:t>
      </w:r>
      <w:r w:rsidR="009130CB" w:rsidRPr="00607CAC">
        <w:rPr>
          <w:rFonts w:ascii="Calibri" w:eastAsia="Times New Roman" w:hAnsi="Calibri"/>
          <w:color w:val="000000"/>
          <w:sz w:val="22"/>
          <w:szCs w:val="22"/>
          <w:shd w:val="clear" w:color="auto" w:fill="FFFFFF"/>
          <w:lang w:val="en-US"/>
        </w:rPr>
        <w:t>en n</w:t>
      </w:r>
      <w:r w:rsidR="00E91230" w:rsidRPr="00607CAC">
        <w:rPr>
          <w:rFonts w:ascii="Calibri" w:eastAsia="Times New Roman" w:hAnsi="Calibri"/>
          <w:color w:val="000000"/>
          <w:sz w:val="22"/>
          <w:szCs w:val="22"/>
          <w:shd w:val="clear" w:color="auto" w:fill="FFFFFF"/>
          <w:lang w:val="en-US"/>
        </w:rPr>
        <w:t>ovembre 2017)</w:t>
      </w:r>
    </w:p>
    <w:p w14:paraId="701E35B2" w14:textId="77777777" w:rsidR="00D27E3F" w:rsidRPr="00607CAC" w:rsidRDefault="00D27E3F" w:rsidP="00DA7CAA">
      <w:pPr>
        <w:widowControl w:val="0"/>
        <w:autoSpaceDE w:val="0"/>
        <w:autoSpaceDN w:val="0"/>
        <w:adjustRightInd w:val="0"/>
        <w:jc w:val="both"/>
        <w:rPr>
          <w:rFonts w:ascii="Calibri" w:eastAsia="Cambria" w:hAnsi="Calibri" w:cs="TimesNewRomanPS-ItalicMT"/>
          <w:sz w:val="22"/>
          <w:lang w:val="en-US"/>
        </w:rPr>
      </w:pPr>
    </w:p>
    <w:p w14:paraId="5D172051" w14:textId="603A2FE6" w:rsidR="00F21058" w:rsidRDefault="00DB3F3B" w:rsidP="00F21058">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w:t>
      </w:r>
      <w:r w:rsidR="009B71DD">
        <w:rPr>
          <w:rFonts w:ascii="Calibri" w:eastAsia="Cambria" w:hAnsi="Calibri" w:cs="TimesNewRomanPS-ItalicMT"/>
          <w:sz w:val="22"/>
        </w:rPr>
        <w:t>3</w:t>
      </w:r>
      <w:r>
        <w:rPr>
          <w:rFonts w:ascii="Calibri" w:eastAsia="Cambria" w:hAnsi="Calibri" w:cs="TimesNewRomanPS-ItalicMT"/>
          <w:sz w:val="22"/>
        </w:rPr>
        <w:t>-</w:t>
      </w:r>
      <w:r w:rsidR="00715C8A">
        <w:rPr>
          <w:rFonts w:ascii="Calibri" w:eastAsia="Cambria" w:hAnsi="Calibri" w:cs="TimesNewRomanPS-ItalicMT"/>
          <w:sz w:val="22"/>
        </w:rPr>
        <w:t>ce jour</w:t>
      </w:r>
      <w:r>
        <w:rPr>
          <w:rFonts w:ascii="Calibri" w:eastAsia="Cambria" w:hAnsi="Calibri" w:cs="TimesNewRomanPS-ItalicMT"/>
          <w:sz w:val="22"/>
        </w:rPr>
        <w:tab/>
        <w:t xml:space="preserve">Expert, </w:t>
      </w:r>
      <w:r w:rsidRPr="00AB2D8E">
        <w:rPr>
          <w:rFonts w:ascii="Calibri" w:eastAsia="Cambria" w:hAnsi="Calibri" w:cs="TimesNewRomanPS-ItalicMT"/>
          <w:i/>
          <w:sz w:val="22"/>
        </w:rPr>
        <w:t>Commission européenne</w:t>
      </w:r>
      <w:r>
        <w:rPr>
          <w:rFonts w:ascii="Calibri" w:eastAsia="Cambria" w:hAnsi="Calibri" w:cs="TimesNewRomanPS-ItalicMT"/>
          <w:sz w:val="22"/>
        </w:rPr>
        <w:t xml:space="preserve">, Agence </w:t>
      </w:r>
      <w:r w:rsidRPr="00027B18">
        <w:rPr>
          <w:rFonts w:ascii="Calibri" w:eastAsia="Cambria" w:hAnsi="Calibri" w:cs="TimesNewRomanPS-ItalicMT"/>
          <w:i/>
          <w:sz w:val="22"/>
        </w:rPr>
        <w:t>E</w:t>
      </w:r>
      <w:r w:rsidR="009B40E5">
        <w:rPr>
          <w:rFonts w:ascii="Calibri" w:eastAsia="Cambria" w:hAnsi="Calibri" w:cs="TimesNewRomanPS-ItalicMT"/>
          <w:i/>
          <w:sz w:val="22"/>
        </w:rPr>
        <w:t>rasmus</w:t>
      </w:r>
      <w:r w:rsidRPr="00027B18">
        <w:rPr>
          <w:rFonts w:ascii="Calibri" w:eastAsia="Cambria" w:hAnsi="Calibri" w:cs="TimesNewRomanPS-ItalicMT"/>
          <w:i/>
          <w:sz w:val="22"/>
        </w:rPr>
        <w:t>+</w:t>
      </w:r>
      <w:r>
        <w:rPr>
          <w:rFonts w:ascii="Calibri" w:eastAsia="Cambria" w:hAnsi="Calibri" w:cs="TimesNewRomanPS-ItalicMT"/>
          <w:sz w:val="22"/>
        </w:rPr>
        <w:t xml:space="preserve"> France, pour les projets de l’action-clé </w:t>
      </w:r>
      <w:r w:rsidR="009B40E5">
        <w:rPr>
          <w:rFonts w:ascii="Calibri" w:eastAsia="Cambria" w:hAnsi="Calibri" w:cs="TimesNewRomanPS-ItalicMT"/>
          <w:sz w:val="22"/>
        </w:rPr>
        <w:t xml:space="preserve">1 et de l’action-clé </w:t>
      </w:r>
      <w:r>
        <w:rPr>
          <w:rFonts w:ascii="Calibri" w:eastAsia="Cambria" w:hAnsi="Calibri" w:cs="TimesNewRomanPS-ItalicMT"/>
          <w:sz w:val="22"/>
        </w:rPr>
        <w:t xml:space="preserve">2 ; (vivier des </w:t>
      </w:r>
      <w:r w:rsidR="009B40E5">
        <w:rPr>
          <w:rFonts w:ascii="Calibri" w:eastAsia="Cambria" w:hAnsi="Calibri" w:cs="TimesNewRomanPS-ItalicMT"/>
          <w:sz w:val="22"/>
        </w:rPr>
        <w:t xml:space="preserve">évaluateurs de l’Agence </w:t>
      </w:r>
      <w:r w:rsidR="009B40E5" w:rsidRPr="009B40E5">
        <w:rPr>
          <w:rFonts w:ascii="Calibri" w:eastAsia="Cambria" w:hAnsi="Calibri" w:cs="TimesNewRomanPS-ItalicMT"/>
          <w:i/>
          <w:sz w:val="22"/>
        </w:rPr>
        <w:t>Erasmus+</w:t>
      </w:r>
      <w:r w:rsidR="009B40E5">
        <w:rPr>
          <w:rFonts w:ascii="Calibri" w:eastAsia="Cambria" w:hAnsi="Calibri" w:cs="TimesNewRomanPS-ItalicMT"/>
          <w:sz w:val="22"/>
        </w:rPr>
        <w:t xml:space="preserve"> France pour la durée du programme</w:t>
      </w:r>
      <w:r>
        <w:rPr>
          <w:rFonts w:ascii="Calibri" w:eastAsia="Cambria" w:hAnsi="Calibri" w:cs="TimesNewRomanPS-ItalicMT"/>
          <w:sz w:val="22"/>
        </w:rPr>
        <w:t xml:space="preserve"> 2014-2020</w:t>
      </w:r>
      <w:r w:rsidR="00F21058">
        <w:rPr>
          <w:rFonts w:ascii="Calibri" w:eastAsia="Cambria" w:hAnsi="Calibri" w:cs="TimesNewRomanPS-ItalicMT"/>
          <w:sz w:val="22"/>
        </w:rPr>
        <w:t xml:space="preserve"> </w:t>
      </w:r>
      <w:r w:rsidR="009B40E5">
        <w:rPr>
          <w:rFonts w:ascii="Calibri" w:eastAsia="Cambria" w:hAnsi="Calibri" w:cs="TimesNewRomanPS-ItalicMT"/>
          <w:sz w:val="22"/>
        </w:rPr>
        <w:t>en date du 01.10.2013</w:t>
      </w:r>
      <w:r w:rsidR="00F21058">
        <w:rPr>
          <w:rFonts w:ascii="Calibri" w:eastAsia="Cambria" w:hAnsi="Calibri" w:cs="TimesNewRomanPS-ItalicMT"/>
          <w:sz w:val="22"/>
        </w:rPr>
        <w:t xml:space="preserve"> et </w:t>
      </w:r>
      <w:proofErr w:type="gramStart"/>
      <w:r w:rsidR="00F21058">
        <w:rPr>
          <w:rFonts w:ascii="Calibri" w:eastAsia="Cambria" w:hAnsi="Calibri" w:cs="TimesNewRomanPS-ItalicMT"/>
          <w:sz w:val="22"/>
        </w:rPr>
        <w:t>pour  la</w:t>
      </w:r>
      <w:proofErr w:type="gramEnd"/>
      <w:r w:rsidR="00F21058">
        <w:rPr>
          <w:rFonts w:ascii="Calibri" w:eastAsia="Cambria" w:hAnsi="Calibri" w:cs="TimesNewRomanPS-ItalicMT"/>
          <w:sz w:val="22"/>
        </w:rPr>
        <w:t xml:space="preserve"> période 2020-27</w:t>
      </w:r>
      <w:r>
        <w:rPr>
          <w:rFonts w:ascii="Calibri" w:eastAsia="Cambria" w:hAnsi="Calibri" w:cs="TimesNewRomanPS-ItalicMT"/>
          <w:sz w:val="22"/>
        </w:rPr>
        <w:t xml:space="preserve">) </w:t>
      </w:r>
      <w:r w:rsidR="00720F8D">
        <w:rPr>
          <w:rFonts w:ascii="Calibri" w:eastAsia="Cambria" w:hAnsi="Calibri" w:cs="TimesNewRomanPS-ItalicMT"/>
          <w:sz w:val="22"/>
        </w:rPr>
        <w:t>Participation 2017 pour</w:t>
      </w:r>
      <w:r w:rsidR="00EA6449">
        <w:rPr>
          <w:rFonts w:ascii="Calibri" w:eastAsia="Cambria" w:hAnsi="Calibri" w:cs="TimesNewRomanPS-ItalicMT"/>
          <w:sz w:val="22"/>
        </w:rPr>
        <w:t xml:space="preserve"> </w:t>
      </w:r>
      <w:r w:rsidR="00720F8D">
        <w:rPr>
          <w:rFonts w:ascii="Calibri" w:eastAsia="Cambria" w:hAnsi="Calibri" w:cs="TimesNewRomanPS-ItalicMT"/>
          <w:sz w:val="22"/>
        </w:rPr>
        <w:t>l’</w:t>
      </w:r>
      <w:r w:rsidR="00EA6449">
        <w:rPr>
          <w:rFonts w:ascii="Calibri" w:eastAsia="Cambria" w:hAnsi="Calibri" w:cs="TimesNewRomanPS-ItalicMT"/>
          <w:sz w:val="22"/>
        </w:rPr>
        <w:t>action-c</w:t>
      </w:r>
      <w:r w:rsidR="00720F8D">
        <w:rPr>
          <w:rFonts w:ascii="Calibri" w:eastAsia="Cambria" w:hAnsi="Calibri" w:cs="TimesNewRomanPS-ItalicMT"/>
          <w:sz w:val="22"/>
        </w:rPr>
        <w:t>lé 2 (</w:t>
      </w:r>
      <w:r w:rsidR="00083B7A">
        <w:rPr>
          <w:rFonts w:ascii="Calibri" w:eastAsia="Cambria" w:hAnsi="Calibri" w:cs="TimesNewRomanPS-ItalicMT"/>
          <w:sz w:val="22"/>
        </w:rPr>
        <w:t>P</w:t>
      </w:r>
      <w:r w:rsidR="00720F8D">
        <w:rPr>
          <w:rFonts w:ascii="Calibri" w:eastAsia="Cambria" w:hAnsi="Calibri" w:cs="TimesNewRomanPS-ItalicMT"/>
          <w:sz w:val="22"/>
        </w:rPr>
        <w:t xml:space="preserve">artenariats stratégiques </w:t>
      </w:r>
      <w:r w:rsidR="00083B7A">
        <w:rPr>
          <w:rFonts w:ascii="Calibri" w:eastAsia="Cambria" w:hAnsi="Calibri" w:cs="TimesNewRomanPS-ItalicMT"/>
          <w:sz w:val="22"/>
        </w:rPr>
        <w:t>dans l’</w:t>
      </w:r>
      <w:r w:rsidR="00720F8D">
        <w:rPr>
          <w:rFonts w:ascii="Calibri" w:eastAsia="Cambria" w:hAnsi="Calibri" w:cs="TimesNewRomanPS-ItalicMT"/>
          <w:sz w:val="22"/>
        </w:rPr>
        <w:t>enseignement supérieur)</w:t>
      </w:r>
      <w:r w:rsidR="00F21058">
        <w:rPr>
          <w:rFonts w:ascii="Calibri" w:eastAsia="Cambria" w:hAnsi="Calibri" w:cs="TimesNewRomanPS-ItalicMT"/>
          <w:sz w:val="22"/>
        </w:rPr>
        <w:t>.</w:t>
      </w:r>
    </w:p>
    <w:p w14:paraId="53856C84"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p>
    <w:p w14:paraId="40A0E4D6" w14:textId="32757BBA"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2011-2015</w:t>
      </w:r>
      <w:r>
        <w:rPr>
          <w:rFonts w:ascii="Calibri" w:eastAsia="Cambria" w:hAnsi="Calibri" w:cs="TimesNewRomanPS-ItalicMT"/>
          <w:sz w:val="22"/>
        </w:rPr>
        <w:tab/>
        <w:t xml:space="preserve">Membre du </w:t>
      </w:r>
      <w:r w:rsidRPr="009E3E35">
        <w:rPr>
          <w:rFonts w:ascii="Calibri" w:eastAsia="Cambria" w:hAnsi="Calibri" w:cs="TimesNewRomanPS-ItalicMT"/>
          <w:i/>
          <w:sz w:val="22"/>
        </w:rPr>
        <w:t>CNU</w:t>
      </w:r>
      <w:r>
        <w:rPr>
          <w:rFonts w:ascii="Calibri" w:eastAsia="Cambria" w:hAnsi="Calibri" w:cs="TimesNewRomanPS-ItalicMT"/>
          <w:sz w:val="22"/>
        </w:rPr>
        <w:t>, 7° section (suppléante de Thierry Bulot</w:t>
      </w:r>
      <w:r w:rsidR="00BF7A4D">
        <w:rPr>
          <w:rFonts w:ascii="Calibri" w:eastAsia="Cambria" w:hAnsi="Calibri" w:cs="TimesNewRomanPS-ItalicMT"/>
          <w:sz w:val="22"/>
        </w:rPr>
        <w:t>, décédé en cours de mandat</w:t>
      </w:r>
      <w:r>
        <w:rPr>
          <w:rFonts w:ascii="Calibri" w:eastAsia="Cambria" w:hAnsi="Calibri" w:cs="TimesNewRomanPS-ItalicMT"/>
          <w:sz w:val="22"/>
        </w:rPr>
        <w:t>)</w:t>
      </w:r>
    </w:p>
    <w:p w14:paraId="7777BA42" w14:textId="77777777"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p>
    <w:p w14:paraId="473171FC" w14:textId="77777777" w:rsidR="00DB3F3B" w:rsidRPr="00DB3F3B" w:rsidRDefault="00DB3F3B" w:rsidP="00B11259">
      <w:pPr>
        <w:widowControl w:val="0"/>
        <w:autoSpaceDE w:val="0"/>
        <w:autoSpaceDN w:val="0"/>
        <w:adjustRightInd w:val="0"/>
        <w:ind w:left="1416" w:hanging="1416"/>
        <w:jc w:val="both"/>
        <w:rPr>
          <w:rStyle w:val="TableauGrille1Clair1"/>
          <w:rFonts w:ascii="Calibri" w:eastAsia="Cambria" w:hAnsi="Calibri" w:cs="TimesNewRomanPS-ItalicMT"/>
          <w:sz w:val="22"/>
        </w:rPr>
      </w:pPr>
      <w:r>
        <w:rPr>
          <w:rFonts w:ascii="Calibri" w:eastAsia="Cambria" w:hAnsi="Calibri" w:cs="TimesNewRomanPS-ItalicMT"/>
          <w:sz w:val="22"/>
        </w:rPr>
        <w:t>Depuis 2014</w:t>
      </w:r>
      <w:r>
        <w:rPr>
          <w:rFonts w:ascii="Calibri" w:eastAsia="Cambria" w:hAnsi="Calibri" w:cs="TimesNewRomanPS-ItalicMT"/>
          <w:sz w:val="22"/>
        </w:rPr>
        <w:tab/>
        <w:t xml:space="preserve">Expert du </w:t>
      </w:r>
      <w:r w:rsidRPr="003C7661">
        <w:rPr>
          <w:rFonts w:ascii="Calibri" w:eastAsia="Cambria" w:hAnsi="Calibri" w:cs="TimesNewRomanPS-ItalicMT"/>
          <w:i/>
          <w:sz w:val="22"/>
        </w:rPr>
        <w:t xml:space="preserve">Fonds </w:t>
      </w:r>
      <w:r>
        <w:rPr>
          <w:rFonts w:ascii="Calibri" w:eastAsia="Cambria" w:hAnsi="Calibri" w:cs="TimesNewRomanPS-ItalicMT"/>
          <w:i/>
          <w:sz w:val="22"/>
        </w:rPr>
        <w:t xml:space="preserve">National </w:t>
      </w:r>
      <w:r w:rsidRPr="003C7661">
        <w:rPr>
          <w:rFonts w:ascii="Calibri" w:eastAsia="Cambria" w:hAnsi="Calibri" w:cs="TimesNewRomanPS-ItalicMT"/>
          <w:i/>
          <w:sz w:val="22"/>
        </w:rPr>
        <w:t>de la Recherche Scientifique – FNRS</w:t>
      </w:r>
      <w:r>
        <w:rPr>
          <w:rFonts w:ascii="Calibri" w:eastAsia="Cambria" w:hAnsi="Calibri" w:cs="TimesNewRomanPS-ItalicMT"/>
          <w:sz w:val="22"/>
        </w:rPr>
        <w:t>, Bruxelles, Belgique</w:t>
      </w:r>
    </w:p>
    <w:p w14:paraId="4EEE9BB3" w14:textId="77777777" w:rsidR="00DB3F3B" w:rsidRDefault="00DB3F3B" w:rsidP="00DB3F3B">
      <w:pPr>
        <w:rPr>
          <w:rStyle w:val="TableauGrille1Clair1"/>
          <w:rFonts w:ascii="Calibri" w:hAnsi="Calibri"/>
          <w:b/>
        </w:rPr>
      </w:pPr>
    </w:p>
    <w:p w14:paraId="32D802FC" w14:textId="2C5D055D" w:rsidR="00DB3F3B" w:rsidRDefault="00DB3F3B" w:rsidP="00DB3F3B">
      <w:pPr>
        <w:widowControl w:val="0"/>
        <w:autoSpaceDE w:val="0"/>
        <w:autoSpaceDN w:val="0"/>
        <w:adjustRightInd w:val="0"/>
        <w:ind w:left="1416" w:hanging="1416"/>
        <w:jc w:val="both"/>
        <w:rPr>
          <w:rFonts w:ascii="Calibri" w:eastAsia="Cambria" w:hAnsi="Calibri" w:cs="TimesNewRomanPS-ItalicMT"/>
          <w:sz w:val="22"/>
        </w:rPr>
      </w:pPr>
      <w:r>
        <w:rPr>
          <w:rFonts w:ascii="Calibri" w:eastAsia="Cambria" w:hAnsi="Calibri" w:cs="TimesNewRomanPS-ItalicMT"/>
          <w:sz w:val="22"/>
        </w:rPr>
        <w:t>Depuis 2013</w:t>
      </w:r>
      <w:r>
        <w:rPr>
          <w:rFonts w:ascii="Calibri" w:eastAsia="Cambria" w:hAnsi="Calibri" w:cs="TimesNewRomanPS-ItalicMT"/>
          <w:sz w:val="22"/>
        </w:rPr>
        <w:tab/>
        <w:t>Expert indépendant de l’</w:t>
      </w:r>
      <w:r w:rsidRPr="00DB3F3B">
        <w:rPr>
          <w:rFonts w:ascii="Calibri" w:eastAsia="Cambria" w:hAnsi="Calibri" w:cs="TimesNewRomanPS-ItalicMT"/>
          <w:i/>
          <w:sz w:val="22"/>
        </w:rPr>
        <w:t>AERES</w:t>
      </w:r>
      <w:r>
        <w:rPr>
          <w:rFonts w:ascii="Calibri" w:eastAsia="Cambria" w:hAnsi="Calibri" w:cs="TimesNewRomanPS-ItalicMT"/>
          <w:sz w:val="22"/>
        </w:rPr>
        <w:t xml:space="preserve">, section 3 ; </w:t>
      </w:r>
      <w:r w:rsidR="00FD4DE7">
        <w:rPr>
          <w:rFonts w:ascii="Calibri" w:eastAsia="Cambria" w:hAnsi="Calibri" w:cs="TimesNewRomanPS-ItalicMT"/>
          <w:sz w:val="22"/>
        </w:rPr>
        <w:t xml:space="preserve">puis </w:t>
      </w:r>
      <w:r>
        <w:rPr>
          <w:rFonts w:ascii="Calibri" w:eastAsia="Cambria" w:hAnsi="Calibri" w:cs="TimesNewRomanPS-ItalicMT"/>
          <w:sz w:val="22"/>
        </w:rPr>
        <w:t xml:space="preserve">dans le vivier des experts </w:t>
      </w:r>
      <w:r w:rsidR="00715C8A">
        <w:rPr>
          <w:rFonts w:ascii="Calibri" w:eastAsia="Cambria" w:hAnsi="Calibri" w:cs="TimesNewRomanPS-ItalicMT"/>
          <w:sz w:val="22"/>
        </w:rPr>
        <w:t>de l’</w:t>
      </w:r>
      <w:r>
        <w:rPr>
          <w:rFonts w:ascii="Calibri" w:eastAsia="Cambria" w:hAnsi="Calibri" w:cs="TimesNewRomanPS-ItalicMT"/>
          <w:sz w:val="22"/>
        </w:rPr>
        <w:t>HCERES</w:t>
      </w:r>
    </w:p>
    <w:p w14:paraId="23F75909" w14:textId="77777777" w:rsidR="00DB3F3B" w:rsidRDefault="00DB3F3B" w:rsidP="00DB3F3B">
      <w:pPr>
        <w:widowControl w:val="0"/>
        <w:autoSpaceDE w:val="0"/>
        <w:autoSpaceDN w:val="0"/>
        <w:adjustRightInd w:val="0"/>
        <w:ind w:left="1416" w:hanging="1416"/>
        <w:jc w:val="both"/>
        <w:rPr>
          <w:rStyle w:val="TableauGrille1Clair1"/>
          <w:rFonts w:ascii="Calibri" w:hAnsi="Calibri"/>
          <w:sz w:val="22"/>
        </w:rPr>
      </w:pPr>
    </w:p>
    <w:p w14:paraId="631F7FCA" w14:textId="77777777" w:rsidR="00DB3F3B" w:rsidRPr="00DB0CD0" w:rsidRDefault="00DB3F3B" w:rsidP="00DB3F3B">
      <w:pPr>
        <w:widowControl w:val="0"/>
        <w:autoSpaceDE w:val="0"/>
        <w:autoSpaceDN w:val="0"/>
        <w:adjustRightInd w:val="0"/>
        <w:ind w:left="1416" w:hanging="1416"/>
        <w:jc w:val="both"/>
        <w:rPr>
          <w:rFonts w:ascii="TimesNewRomanPSMT" w:eastAsia="Cambria" w:hAnsi="TimesNewRomanPSMT" w:cs="TimesNewRomanPSMT"/>
        </w:rPr>
      </w:pPr>
      <w:r>
        <w:rPr>
          <w:rStyle w:val="TableauGrille1Clair1"/>
          <w:rFonts w:ascii="Calibri" w:hAnsi="Calibri"/>
          <w:sz w:val="22"/>
        </w:rPr>
        <w:t>Depuis 2007</w:t>
      </w:r>
      <w:r w:rsidRPr="00317FA3">
        <w:rPr>
          <w:rStyle w:val="TableauGrille1Clair1"/>
          <w:rFonts w:ascii="Calibri" w:hAnsi="Calibri"/>
          <w:sz w:val="22"/>
        </w:rPr>
        <w:t xml:space="preserve"> </w:t>
      </w:r>
      <w:r w:rsidRPr="00317FA3">
        <w:rPr>
          <w:rStyle w:val="TableauGrille1Clair1"/>
          <w:rFonts w:ascii="Calibri" w:hAnsi="Calibri"/>
          <w:sz w:val="22"/>
        </w:rPr>
        <w:tab/>
      </w:r>
      <w:r>
        <w:rPr>
          <w:rFonts w:ascii="Calibri" w:eastAsia="Cambria" w:hAnsi="Calibri" w:cs="TimesNewRomanPS-BoldMT"/>
          <w:bCs/>
          <w:sz w:val="22"/>
        </w:rPr>
        <w:t>Expert, m</w:t>
      </w:r>
      <w:r w:rsidRPr="00DB0CD0">
        <w:rPr>
          <w:rFonts w:ascii="Calibri" w:eastAsia="Cambria" w:hAnsi="Calibri" w:cs="TimesNewRomanPS-BoldMT"/>
          <w:bCs/>
          <w:sz w:val="22"/>
        </w:rPr>
        <w:t xml:space="preserve">embre de </w:t>
      </w:r>
      <w:r w:rsidRPr="003C7661">
        <w:rPr>
          <w:rFonts w:ascii="Calibri" w:eastAsia="Cambria" w:hAnsi="Calibri" w:cs="TimesNewRomanPS-BoldMT"/>
          <w:bCs/>
          <w:i/>
          <w:sz w:val="22"/>
        </w:rPr>
        <w:t>l’Autorité Nationale française auprès du Ministère des Affaires Étrangères et Européennes</w:t>
      </w:r>
      <w:r w:rsidRPr="00DB0CD0">
        <w:rPr>
          <w:rFonts w:ascii="Calibri" w:eastAsia="Cambria" w:hAnsi="Calibri" w:cs="TimesNewRomanPS-BoldMT"/>
          <w:bCs/>
          <w:sz w:val="22"/>
        </w:rPr>
        <w:t xml:space="preserve"> en charge de la nomination des experts français </w:t>
      </w:r>
      <w:r w:rsidRPr="00DB0CD0">
        <w:rPr>
          <w:rFonts w:ascii="Calibri" w:eastAsia="Cambria" w:hAnsi="Calibri" w:cs="TimesNewRomanPS-BoldMT"/>
          <w:sz w:val="22"/>
        </w:rPr>
        <w:t xml:space="preserve">pour le </w:t>
      </w:r>
      <w:r w:rsidRPr="003C7661">
        <w:rPr>
          <w:rFonts w:ascii="Calibri" w:eastAsia="Cambria" w:hAnsi="Calibri" w:cs="TimesNewRomanPS-BoldMT"/>
          <w:i/>
          <w:sz w:val="22"/>
        </w:rPr>
        <w:t>Centre Européen pour les Langues Vivantes</w:t>
      </w:r>
      <w:r w:rsidRPr="00DB0CD0">
        <w:rPr>
          <w:rFonts w:ascii="Calibri" w:eastAsia="Cambria" w:hAnsi="Calibri" w:cs="TimesNewRomanPS-BoldMT"/>
          <w:sz w:val="22"/>
        </w:rPr>
        <w:t xml:space="preserve"> (</w:t>
      </w:r>
      <w:r>
        <w:rPr>
          <w:rFonts w:ascii="Calibri" w:eastAsia="Cambria" w:hAnsi="Calibri" w:cs="TimesNewRomanPS-BoldMT"/>
          <w:sz w:val="22"/>
        </w:rPr>
        <w:t xml:space="preserve">CELV, </w:t>
      </w:r>
      <w:r w:rsidRPr="00DB0CD0">
        <w:rPr>
          <w:rFonts w:ascii="Calibri" w:eastAsia="Cambria" w:hAnsi="Calibri" w:cs="TimesNewRomanPS-BoldMT"/>
          <w:sz w:val="22"/>
        </w:rPr>
        <w:t>Graz),</w:t>
      </w:r>
      <w:r w:rsidRPr="00DB0CD0">
        <w:rPr>
          <w:rFonts w:ascii="Calibri" w:eastAsia="Cambria" w:hAnsi="Calibri" w:cs="TimesNewRomanPS-BoldMT"/>
          <w:bCs/>
          <w:sz w:val="22"/>
        </w:rPr>
        <w:t xml:space="preserve"> </w:t>
      </w:r>
      <w:r w:rsidRPr="00DB0CD0">
        <w:rPr>
          <w:rFonts w:ascii="Calibri" w:eastAsia="Cambria" w:hAnsi="Calibri" w:cs="TimesNewRomanPS-BoldMT"/>
          <w:sz w:val="22"/>
        </w:rPr>
        <w:t>Parlement européen</w:t>
      </w:r>
    </w:p>
    <w:p w14:paraId="4A765A33" w14:textId="77777777" w:rsidR="00DB3F3B" w:rsidRDefault="00DB3F3B" w:rsidP="00DB3F3B">
      <w:pPr>
        <w:widowControl w:val="0"/>
        <w:autoSpaceDE w:val="0"/>
        <w:autoSpaceDN w:val="0"/>
        <w:adjustRightInd w:val="0"/>
        <w:ind w:left="1416" w:hanging="1416"/>
        <w:jc w:val="both"/>
        <w:rPr>
          <w:rFonts w:ascii="Calibri" w:eastAsia="Cambria" w:hAnsi="Calibri" w:cs="TimesNewRomanPSMT"/>
          <w:sz w:val="22"/>
        </w:rPr>
      </w:pPr>
    </w:p>
    <w:p w14:paraId="396F2CFF" w14:textId="77777777" w:rsidR="00B11259" w:rsidRPr="00607CAC" w:rsidRDefault="00B11259" w:rsidP="00B11259">
      <w:pPr>
        <w:widowControl w:val="0"/>
        <w:autoSpaceDE w:val="0"/>
        <w:autoSpaceDN w:val="0"/>
        <w:adjustRightInd w:val="0"/>
        <w:ind w:left="1418" w:hanging="1418"/>
        <w:jc w:val="both"/>
        <w:rPr>
          <w:rFonts w:ascii="Calibri" w:hAnsi="Calibri" w:cs="TimesNewRomanPSMT"/>
          <w:sz w:val="22"/>
        </w:rPr>
      </w:pPr>
      <w:r>
        <w:rPr>
          <w:rFonts w:ascii="Calibri" w:hAnsi="Calibri" w:cs="TimesNewRomanPSMT"/>
          <w:sz w:val="22"/>
        </w:rPr>
        <w:t>Depuis 2003</w:t>
      </w:r>
      <w:r w:rsidRPr="00DB0CD0">
        <w:rPr>
          <w:rFonts w:ascii="Calibri" w:hAnsi="Calibri" w:cs="TimesNewRomanPSMT"/>
          <w:sz w:val="22"/>
        </w:rPr>
        <w:tab/>
        <w:t xml:space="preserve">Expert indépendant de la </w:t>
      </w:r>
      <w:r w:rsidRPr="003C7661">
        <w:rPr>
          <w:rFonts w:ascii="Calibri" w:hAnsi="Calibri" w:cs="TimesNewRomanPSMT"/>
          <w:i/>
          <w:sz w:val="22"/>
        </w:rPr>
        <w:t>Commission Européenne, Agence Exécutive Culture Education et Audiovisuel, EACEA</w:t>
      </w:r>
      <w:r w:rsidRPr="00DB0CD0">
        <w:rPr>
          <w:rFonts w:ascii="Calibri" w:hAnsi="Calibri" w:cs="TimesNewRomanPSMT"/>
          <w:sz w:val="22"/>
        </w:rPr>
        <w:t xml:space="preserve">, Bruxelles, </w:t>
      </w:r>
      <w:r w:rsidRPr="00607CAC">
        <w:rPr>
          <w:rFonts w:ascii="Calibri" w:hAnsi="Calibri" w:cs="TimesNewRomanPSMT"/>
          <w:sz w:val="22"/>
        </w:rPr>
        <w:t>Lifelong Learning Programme KA2, Languages : Assessments, Monitoring visits</w:t>
      </w:r>
    </w:p>
    <w:p w14:paraId="791DFDA3" w14:textId="77777777" w:rsidR="00B11259" w:rsidRPr="00DB3F3B" w:rsidRDefault="00B11259" w:rsidP="00B11259">
      <w:pPr>
        <w:widowControl w:val="0"/>
        <w:autoSpaceDE w:val="0"/>
        <w:autoSpaceDN w:val="0"/>
        <w:adjustRightInd w:val="0"/>
        <w:ind w:left="1418" w:hanging="1418"/>
        <w:jc w:val="both"/>
        <w:rPr>
          <w:rFonts w:ascii="Calibri" w:hAnsi="Calibri" w:cs="TimesNewRomanPSMT"/>
          <w:sz w:val="22"/>
        </w:rPr>
      </w:pPr>
    </w:p>
    <w:p w14:paraId="0E984F9A" w14:textId="5C06C966" w:rsidR="00DB3F3B" w:rsidRDefault="00DB3F3B" w:rsidP="00DB3F3B">
      <w:pPr>
        <w:widowControl w:val="0"/>
        <w:autoSpaceDE w:val="0"/>
        <w:autoSpaceDN w:val="0"/>
        <w:adjustRightInd w:val="0"/>
        <w:ind w:left="1416" w:hanging="1416"/>
        <w:jc w:val="both"/>
        <w:rPr>
          <w:rFonts w:ascii="Calibri" w:eastAsia="Cambria" w:hAnsi="Calibri" w:cs="TimesNewRomanPSMT"/>
          <w:sz w:val="22"/>
        </w:rPr>
      </w:pPr>
      <w:r w:rsidRPr="00DB0CD0">
        <w:rPr>
          <w:rFonts w:ascii="Calibri" w:eastAsia="Cambria" w:hAnsi="Calibri" w:cs="TimesNewRomanPSMT"/>
          <w:sz w:val="22"/>
        </w:rPr>
        <w:t>2002-2004</w:t>
      </w:r>
      <w:r w:rsidRPr="00DB0CD0">
        <w:rPr>
          <w:rFonts w:ascii="Calibri" w:eastAsia="Cambria" w:hAnsi="Calibri" w:cs="TimesNewRomanPSMT"/>
          <w:sz w:val="22"/>
        </w:rPr>
        <w:tab/>
      </w:r>
      <w:r w:rsidRPr="003C7661">
        <w:rPr>
          <w:rFonts w:ascii="Calibri" w:eastAsia="Cambria" w:hAnsi="Calibri" w:cs="TimesNewRomanPSMT"/>
          <w:sz w:val="22"/>
        </w:rPr>
        <w:t>Expert de la</w:t>
      </w:r>
      <w:r>
        <w:rPr>
          <w:rFonts w:ascii="Calibri" w:eastAsia="Cambria" w:hAnsi="Calibri" w:cs="TimesNewRomanPSMT"/>
          <w:i/>
          <w:sz w:val="22"/>
        </w:rPr>
        <w:t xml:space="preserve"> </w:t>
      </w:r>
      <w:r w:rsidRPr="003C7661">
        <w:rPr>
          <w:rFonts w:ascii="Calibri" w:eastAsia="Cambria" w:hAnsi="Calibri" w:cs="TimesNewRomanPSMT"/>
          <w:i/>
          <w:sz w:val="22"/>
        </w:rPr>
        <w:t>D</w:t>
      </w:r>
      <w:r>
        <w:rPr>
          <w:rFonts w:ascii="Calibri" w:eastAsia="Cambria" w:hAnsi="Calibri" w:cs="TimesNewRomanPSMT"/>
          <w:i/>
          <w:sz w:val="22"/>
        </w:rPr>
        <w:t>irection de l’</w:t>
      </w:r>
      <w:r w:rsidR="00BF7A4D">
        <w:rPr>
          <w:rFonts w:ascii="Calibri" w:eastAsia="Cambria" w:hAnsi="Calibri" w:cs="TimesNewRomanPSMT"/>
          <w:i/>
          <w:sz w:val="22"/>
        </w:rPr>
        <w:t>É</w:t>
      </w:r>
      <w:r>
        <w:rPr>
          <w:rFonts w:ascii="Calibri" w:eastAsia="Cambria" w:hAnsi="Calibri" w:cs="TimesNewRomanPSMT"/>
          <w:i/>
          <w:sz w:val="22"/>
        </w:rPr>
        <w:t xml:space="preserve">valuation et de la </w:t>
      </w:r>
      <w:r w:rsidRPr="003C7661">
        <w:rPr>
          <w:rFonts w:ascii="Calibri" w:eastAsia="Cambria" w:hAnsi="Calibri" w:cs="TimesNewRomanPSMT"/>
          <w:i/>
          <w:sz w:val="22"/>
        </w:rPr>
        <w:t>P</w:t>
      </w:r>
      <w:r>
        <w:rPr>
          <w:rFonts w:ascii="Calibri" w:eastAsia="Cambria" w:hAnsi="Calibri" w:cs="TimesNewRomanPSMT"/>
          <w:i/>
          <w:sz w:val="22"/>
        </w:rPr>
        <w:t>rospective</w:t>
      </w:r>
      <w:r w:rsidR="00BF7A4D">
        <w:rPr>
          <w:rFonts w:ascii="Calibri" w:eastAsia="Cambria" w:hAnsi="Calibri" w:cs="TimesNewRomanPSMT"/>
          <w:i/>
          <w:sz w:val="22"/>
        </w:rPr>
        <w:t xml:space="preserve"> </w:t>
      </w:r>
      <w:r w:rsidR="00BF7A4D" w:rsidRPr="00BF7A4D">
        <w:rPr>
          <w:rFonts w:ascii="Calibri" w:eastAsia="Cambria" w:hAnsi="Calibri" w:cs="TimesNewRomanPSMT"/>
          <w:sz w:val="22"/>
        </w:rPr>
        <w:t>du</w:t>
      </w:r>
      <w:r w:rsidR="00BF7A4D">
        <w:rPr>
          <w:rFonts w:ascii="Calibri" w:eastAsia="Cambria" w:hAnsi="Calibri" w:cs="TimesNewRomanPSMT"/>
          <w:i/>
          <w:sz w:val="22"/>
        </w:rPr>
        <w:t xml:space="preserve"> Ministère de l’Éducation nationale</w:t>
      </w:r>
      <w:r>
        <w:rPr>
          <w:rFonts w:ascii="Calibri" w:eastAsia="Cambria" w:hAnsi="Calibri" w:cs="TimesNewRomanPSMT"/>
          <w:i/>
          <w:sz w:val="22"/>
        </w:rPr>
        <w:t>,</w:t>
      </w:r>
      <w:r w:rsidRPr="00DB0CD0">
        <w:rPr>
          <w:rFonts w:ascii="Calibri" w:eastAsia="Cambria" w:hAnsi="Calibri" w:cs="TimesNewRomanPSMT"/>
          <w:sz w:val="22"/>
        </w:rPr>
        <w:t xml:space="preserve"> Accompagnement scientifique du </w:t>
      </w:r>
      <w:r>
        <w:rPr>
          <w:rFonts w:ascii="Calibri" w:eastAsia="Cambria" w:hAnsi="Calibri" w:cs="TimesNewRomanPSMT"/>
          <w:sz w:val="22"/>
        </w:rPr>
        <w:t>G</w:t>
      </w:r>
      <w:r w:rsidRPr="00DB0CD0">
        <w:rPr>
          <w:rFonts w:ascii="Calibri" w:eastAsia="Cambria" w:hAnsi="Calibri" w:cs="TimesNewRomanPSMT"/>
          <w:sz w:val="22"/>
        </w:rPr>
        <w:t xml:space="preserve">roupe national de réflexion sur </w:t>
      </w:r>
      <w:r w:rsidRPr="00DB0CD0">
        <w:rPr>
          <w:rFonts w:ascii="Calibri" w:eastAsia="Cambria" w:hAnsi="Calibri" w:cs="TimesNewRomanPSMT"/>
          <w:sz w:val="22"/>
        </w:rPr>
        <w:lastRenderedPageBreak/>
        <w:t>l’évaluation du dispositif d’enseignement des langues</w:t>
      </w:r>
      <w:r>
        <w:rPr>
          <w:rFonts w:ascii="Calibri" w:eastAsia="Cambria" w:hAnsi="Calibri" w:cs="TimesNewRomanPSMT"/>
          <w:sz w:val="22"/>
        </w:rPr>
        <w:t xml:space="preserve"> dans le premier degré, sur sollicitation </w:t>
      </w:r>
      <w:r w:rsidRPr="00DB0CD0">
        <w:rPr>
          <w:rFonts w:ascii="Calibri" w:eastAsia="Cambria" w:hAnsi="Calibri" w:cs="TimesNewRomanPSMT"/>
          <w:sz w:val="22"/>
        </w:rPr>
        <w:t>du Ministère de l’</w:t>
      </w:r>
      <w:r>
        <w:rPr>
          <w:rFonts w:ascii="Calibri" w:eastAsia="Cambria" w:hAnsi="Calibri" w:cs="TimesNewRomanPSMT"/>
          <w:sz w:val="22"/>
        </w:rPr>
        <w:t>éducation nationale (Jack Lang)</w:t>
      </w:r>
    </w:p>
    <w:p w14:paraId="3ABAA478" w14:textId="77777777" w:rsidR="005B36F1" w:rsidRDefault="005B36F1" w:rsidP="00DB3F3B">
      <w:pPr>
        <w:rPr>
          <w:rStyle w:val="TableauGrille1Clair1"/>
          <w:rFonts w:ascii="Calibri" w:hAnsi="Calibri"/>
          <w:b/>
        </w:rPr>
      </w:pPr>
    </w:p>
    <w:p w14:paraId="4AF27CD2" w14:textId="7062588E" w:rsidR="004F00BD" w:rsidRPr="00001497" w:rsidRDefault="004F00BD" w:rsidP="005B36F1">
      <w:pPr>
        <w:shd w:val="pct10" w:color="auto" w:fill="auto"/>
        <w:jc w:val="both"/>
        <w:outlineLvl w:val="0"/>
        <w:rPr>
          <w:rFonts w:ascii="Calibri" w:hAnsi="Calibri"/>
          <w:b/>
        </w:rPr>
      </w:pPr>
      <w:r>
        <w:rPr>
          <w:rFonts w:ascii="Calibri" w:hAnsi="Calibri"/>
          <w:b/>
        </w:rPr>
        <w:t>4</w:t>
      </w:r>
      <w:r w:rsidRPr="00DD01D9">
        <w:rPr>
          <w:rFonts w:ascii="Calibri" w:hAnsi="Calibri"/>
          <w:b/>
        </w:rPr>
        <w:t>.</w:t>
      </w:r>
      <w:r>
        <w:rPr>
          <w:rFonts w:ascii="Calibri" w:hAnsi="Calibri"/>
          <w:b/>
        </w:rPr>
        <w:t>6</w:t>
      </w:r>
      <w:r w:rsidRPr="00DD01D9">
        <w:rPr>
          <w:rFonts w:ascii="Calibri" w:hAnsi="Calibri"/>
          <w:b/>
        </w:rPr>
        <w:t xml:space="preserve">. </w:t>
      </w:r>
      <w:r w:rsidR="004B138E">
        <w:rPr>
          <w:rFonts w:ascii="Calibri" w:hAnsi="Calibri"/>
          <w:b/>
        </w:rPr>
        <w:t>Expertise nationale avec o</w:t>
      </w:r>
      <w:r>
        <w:rPr>
          <w:rFonts w:ascii="Calibri" w:hAnsi="Calibri"/>
          <w:b/>
        </w:rPr>
        <w:t xml:space="preserve">rganisation d’un événement scientifique et institutionnel d’ampleur </w:t>
      </w:r>
      <w:r w:rsidR="009130CB">
        <w:rPr>
          <w:rFonts w:ascii="Calibri" w:hAnsi="Calibri"/>
          <w:b/>
        </w:rPr>
        <w:t>inter</w:t>
      </w:r>
      <w:r>
        <w:rPr>
          <w:rFonts w:ascii="Calibri" w:hAnsi="Calibri"/>
          <w:b/>
        </w:rPr>
        <w:t>nationale</w:t>
      </w:r>
      <w:r w:rsidR="004B138E">
        <w:rPr>
          <w:rFonts w:ascii="Calibri" w:hAnsi="Calibri"/>
          <w:b/>
        </w:rPr>
        <w:t xml:space="preserve"> </w:t>
      </w:r>
    </w:p>
    <w:p w14:paraId="675ECBBB" w14:textId="77777777" w:rsidR="005B36F1" w:rsidRDefault="005B36F1" w:rsidP="005B36F1">
      <w:pPr>
        <w:ind w:left="1418" w:hanging="1418"/>
        <w:jc w:val="both"/>
        <w:rPr>
          <w:rFonts w:ascii="Calibri" w:eastAsia="Cambria" w:hAnsi="Calibri" w:cs="TimesNewRomanPS-ItalicMT"/>
          <w:sz w:val="22"/>
          <w:szCs w:val="22"/>
        </w:rPr>
      </w:pPr>
    </w:p>
    <w:p w14:paraId="4C3355C6" w14:textId="6DA0BFF0" w:rsidR="005B36F1" w:rsidRDefault="004F00BD" w:rsidP="005B36F1">
      <w:pPr>
        <w:ind w:left="1418" w:hanging="1418"/>
        <w:jc w:val="both"/>
        <w:rPr>
          <w:rFonts w:ascii="Calibri" w:eastAsia="Times New Roman" w:hAnsi="Calibri"/>
          <w:color w:val="000000"/>
          <w:sz w:val="22"/>
          <w:szCs w:val="22"/>
          <w:shd w:val="clear" w:color="auto" w:fill="FFFFFF"/>
        </w:rPr>
      </w:pPr>
      <w:r w:rsidRPr="00396A05">
        <w:rPr>
          <w:rFonts w:ascii="Calibri" w:eastAsia="Cambria" w:hAnsi="Calibri" w:cs="TimesNewRomanPS-ItalicMT"/>
          <w:sz w:val="22"/>
          <w:szCs w:val="22"/>
        </w:rPr>
        <w:t>2019</w:t>
      </w:r>
      <w:r w:rsidRPr="00396A05">
        <w:rPr>
          <w:rFonts w:ascii="Calibri" w:eastAsia="Cambria" w:hAnsi="Calibri" w:cs="TimesNewRomanPS-ItalicMT"/>
          <w:sz w:val="22"/>
          <w:szCs w:val="22"/>
        </w:rPr>
        <w:tab/>
      </w:r>
      <w:r>
        <w:rPr>
          <w:rFonts w:ascii="Calibri" w:eastAsia="Times New Roman" w:hAnsi="Calibri"/>
          <w:color w:val="000000"/>
          <w:sz w:val="22"/>
          <w:szCs w:val="22"/>
          <w:shd w:val="clear" w:color="auto" w:fill="FFFFFF"/>
        </w:rPr>
        <w:t>Co</w:t>
      </w:r>
      <w:r w:rsidR="007667BE">
        <w:rPr>
          <w:rFonts w:ascii="Calibri" w:eastAsia="Times New Roman" w:hAnsi="Calibri"/>
          <w:color w:val="000000"/>
          <w:sz w:val="22"/>
          <w:szCs w:val="22"/>
          <w:shd w:val="clear" w:color="auto" w:fill="FFFFFF"/>
        </w:rPr>
        <w:t>-</w:t>
      </w:r>
      <w:r w:rsidR="005B36F1">
        <w:rPr>
          <w:rFonts w:ascii="Calibri" w:eastAsia="Times New Roman" w:hAnsi="Calibri"/>
          <w:color w:val="000000"/>
          <w:sz w:val="22"/>
          <w:szCs w:val="22"/>
          <w:shd w:val="clear" w:color="auto" w:fill="FFFFFF"/>
        </w:rPr>
        <w:t xml:space="preserve">présidente </w:t>
      </w:r>
      <w:r>
        <w:rPr>
          <w:rFonts w:ascii="Calibri" w:eastAsia="Times New Roman" w:hAnsi="Calibri"/>
          <w:color w:val="000000"/>
          <w:sz w:val="22"/>
          <w:szCs w:val="22"/>
          <w:shd w:val="clear" w:color="auto" w:fill="FFFFFF"/>
        </w:rPr>
        <w:t>avec le Prof</w:t>
      </w:r>
      <w:r w:rsidR="0000678C">
        <w:rPr>
          <w:rFonts w:ascii="Calibri" w:eastAsia="Times New Roman" w:hAnsi="Calibri"/>
          <w:color w:val="000000"/>
          <w:sz w:val="22"/>
          <w:szCs w:val="22"/>
          <w:shd w:val="clear" w:color="auto" w:fill="FFFFFF"/>
        </w:rPr>
        <w:t>esseur</w:t>
      </w:r>
      <w:r>
        <w:rPr>
          <w:rFonts w:ascii="Calibri" w:eastAsia="Times New Roman" w:hAnsi="Calibri"/>
          <w:color w:val="000000"/>
          <w:sz w:val="22"/>
          <w:szCs w:val="22"/>
          <w:shd w:val="clear" w:color="auto" w:fill="FFFFFF"/>
        </w:rPr>
        <w:t xml:space="preserve"> Daniel Gaonac’h </w:t>
      </w:r>
      <w:r w:rsidR="005B36F1">
        <w:rPr>
          <w:rFonts w:ascii="Calibri" w:eastAsia="Times New Roman" w:hAnsi="Calibri"/>
          <w:color w:val="000000"/>
          <w:sz w:val="22"/>
          <w:szCs w:val="22"/>
          <w:shd w:val="clear" w:color="auto" w:fill="FFFFFF"/>
        </w:rPr>
        <w:t>(</w:t>
      </w:r>
      <w:r>
        <w:rPr>
          <w:rFonts w:ascii="Calibri" w:eastAsia="Times New Roman" w:hAnsi="Calibri"/>
          <w:color w:val="000000"/>
          <w:sz w:val="22"/>
          <w:szCs w:val="22"/>
          <w:shd w:val="clear" w:color="auto" w:fill="FFFFFF"/>
        </w:rPr>
        <w:t xml:space="preserve">Université de Poitiers, psycholinguiste) de la « Conférence de consensus sur l’enseignement des langues vivantes », </w:t>
      </w:r>
      <w:r w:rsidR="00B24553">
        <w:rPr>
          <w:rFonts w:ascii="Calibri" w:eastAsia="Times New Roman" w:hAnsi="Calibri"/>
          <w:color w:val="000000"/>
          <w:sz w:val="22"/>
          <w:szCs w:val="22"/>
          <w:shd w:val="clear" w:color="auto" w:fill="FFFFFF"/>
        </w:rPr>
        <w:t xml:space="preserve">manifestation du Cnesco et de l’Ifé de Lyon adossée à la recherche, </w:t>
      </w:r>
      <w:r>
        <w:rPr>
          <w:rFonts w:ascii="Calibri" w:eastAsia="Times New Roman" w:hAnsi="Calibri"/>
          <w:color w:val="000000"/>
          <w:sz w:val="22"/>
          <w:szCs w:val="22"/>
          <w:shd w:val="clear" w:color="auto" w:fill="FFFFFF"/>
        </w:rPr>
        <w:t>13-14 mars 2019</w:t>
      </w:r>
      <w:r w:rsidR="00B24553">
        <w:rPr>
          <w:rFonts w:ascii="Calibri" w:eastAsia="Times New Roman" w:hAnsi="Calibri"/>
          <w:color w:val="000000"/>
          <w:sz w:val="22"/>
          <w:szCs w:val="22"/>
          <w:shd w:val="clear" w:color="auto" w:fill="FFFFFF"/>
        </w:rPr>
        <w:t>,</w:t>
      </w:r>
      <w:r>
        <w:rPr>
          <w:rFonts w:ascii="Calibri" w:eastAsia="Times New Roman" w:hAnsi="Calibri"/>
          <w:color w:val="000000"/>
          <w:sz w:val="22"/>
          <w:szCs w:val="22"/>
          <w:shd w:val="clear" w:color="auto" w:fill="FFFFFF"/>
        </w:rPr>
        <w:t xml:space="preserve"> Paris</w:t>
      </w:r>
    </w:p>
    <w:p w14:paraId="67ABA031" w14:textId="6D6888CC" w:rsidR="009130CB" w:rsidRDefault="009130CB" w:rsidP="005B36F1">
      <w:pPr>
        <w:ind w:left="1418" w:hanging="1418"/>
        <w:jc w:val="both"/>
        <w:rPr>
          <w:rFonts w:ascii="Calibri" w:eastAsia="Times New Roman" w:hAnsi="Calibri"/>
          <w:color w:val="000000"/>
          <w:sz w:val="22"/>
          <w:szCs w:val="22"/>
          <w:shd w:val="clear" w:color="auto" w:fill="FFFFFF"/>
        </w:rPr>
      </w:pPr>
      <w:r>
        <w:rPr>
          <w:rFonts w:ascii="Calibri" w:eastAsia="Times New Roman" w:hAnsi="Calibri"/>
          <w:color w:val="000000"/>
          <w:sz w:val="22"/>
          <w:szCs w:val="22"/>
          <w:shd w:val="clear" w:color="auto" w:fill="FFFFFF"/>
        </w:rPr>
        <w:tab/>
        <w:t xml:space="preserve">200 participants inscrits en présentiel et 1500 internautes </w:t>
      </w:r>
      <w:r w:rsidR="0000678C">
        <w:rPr>
          <w:rFonts w:ascii="Calibri" w:eastAsia="Times New Roman" w:hAnsi="Calibri"/>
          <w:color w:val="000000"/>
          <w:sz w:val="22"/>
          <w:szCs w:val="22"/>
          <w:shd w:val="clear" w:color="auto" w:fill="FFFFFF"/>
        </w:rPr>
        <w:t xml:space="preserve">connectés </w:t>
      </w:r>
      <w:r>
        <w:rPr>
          <w:rFonts w:ascii="Calibri" w:eastAsia="Times New Roman" w:hAnsi="Calibri"/>
          <w:color w:val="000000"/>
          <w:sz w:val="22"/>
          <w:szCs w:val="22"/>
          <w:shd w:val="clear" w:color="auto" w:fill="FFFFFF"/>
        </w:rPr>
        <w:t>dans le monde</w:t>
      </w:r>
      <w:r w:rsidR="0000678C">
        <w:rPr>
          <w:rFonts w:ascii="Calibri" w:eastAsia="Times New Roman" w:hAnsi="Calibri"/>
          <w:color w:val="000000"/>
          <w:sz w:val="22"/>
          <w:szCs w:val="22"/>
          <w:shd w:val="clear" w:color="auto" w:fill="FFFFFF"/>
        </w:rPr>
        <w:t xml:space="preserve"> </w:t>
      </w:r>
    </w:p>
    <w:p w14:paraId="713DC4A5" w14:textId="2C89907E" w:rsidR="005B36F1" w:rsidRDefault="00B42171" w:rsidP="005B36F1">
      <w:pPr>
        <w:ind w:left="1418" w:hanging="2"/>
        <w:jc w:val="both"/>
        <w:rPr>
          <w:rFonts w:ascii="Calibri" w:eastAsia="Times New Roman" w:hAnsi="Calibri"/>
          <w:color w:val="000000"/>
          <w:sz w:val="22"/>
          <w:szCs w:val="22"/>
          <w:shd w:val="clear" w:color="auto" w:fill="FFFFFF"/>
        </w:rPr>
      </w:pPr>
      <w:hyperlink r:id="rId34" w:history="1">
        <w:r w:rsidR="005B36F1" w:rsidRPr="00745DF7">
          <w:rPr>
            <w:rStyle w:val="Lienhypertexte"/>
            <w:rFonts w:ascii="Calibri" w:eastAsia="Times New Roman" w:hAnsi="Calibri"/>
            <w:sz w:val="22"/>
            <w:szCs w:val="22"/>
            <w:shd w:val="clear" w:color="auto" w:fill="FFFFFF"/>
          </w:rPr>
          <w:t>http://www.cnesco.fr/events/category/conference-de-consensus/</w:t>
        </w:r>
      </w:hyperlink>
      <w:r w:rsidR="005B36F1">
        <w:rPr>
          <w:rFonts w:ascii="Calibri" w:eastAsia="Times New Roman" w:hAnsi="Calibri"/>
          <w:color w:val="000000"/>
          <w:sz w:val="22"/>
          <w:szCs w:val="22"/>
          <w:shd w:val="clear" w:color="auto" w:fill="FFFFFF"/>
        </w:rPr>
        <w:t xml:space="preserve"> </w:t>
      </w:r>
    </w:p>
    <w:p w14:paraId="347906BE" w14:textId="77777777" w:rsidR="005B36F1" w:rsidRDefault="005B36F1" w:rsidP="005B36F1">
      <w:pPr>
        <w:ind w:left="1418" w:hanging="2"/>
        <w:jc w:val="both"/>
        <w:rPr>
          <w:rFonts w:ascii="Calibri" w:eastAsia="Times New Roman" w:hAnsi="Calibri"/>
          <w:color w:val="000000"/>
          <w:sz w:val="22"/>
          <w:szCs w:val="22"/>
          <w:shd w:val="clear" w:color="auto" w:fill="FFFFFF"/>
        </w:rPr>
      </w:pPr>
    </w:p>
    <w:p w14:paraId="6344D29C" w14:textId="77777777" w:rsidR="00275DB3" w:rsidRDefault="00275DB3" w:rsidP="005B36F1">
      <w:pPr>
        <w:rPr>
          <w:rStyle w:val="TableauGrille1Clair1"/>
          <w:rFonts w:ascii="Calibri" w:eastAsia="Times New Roman" w:hAnsi="Calibri"/>
          <w:color w:val="000000"/>
          <w:sz w:val="22"/>
          <w:szCs w:val="22"/>
          <w:shd w:val="clear" w:color="auto" w:fill="FFFFFF"/>
        </w:rPr>
      </w:pPr>
    </w:p>
    <w:p w14:paraId="65B4A1F7" w14:textId="77777777" w:rsidR="00001497" w:rsidRDefault="00001497" w:rsidP="005B36F1">
      <w:pPr>
        <w:rPr>
          <w:rStyle w:val="TableauGrille1Clair1"/>
          <w:rFonts w:ascii="Calibri" w:hAnsi="Calibri"/>
          <w:sz w:val="36"/>
        </w:rPr>
      </w:pPr>
      <w:r>
        <w:rPr>
          <w:rStyle w:val="TableauGrille1Clair1"/>
          <w:rFonts w:ascii="Calibri" w:hAnsi="Calibri"/>
          <w:sz w:val="36"/>
        </w:rPr>
        <w:br w:type="page"/>
      </w:r>
    </w:p>
    <w:p w14:paraId="34BB013D" w14:textId="4350FA73" w:rsidR="005D4BED" w:rsidRPr="0035565B" w:rsidRDefault="005D4BED" w:rsidP="004F00BD">
      <w:pPr>
        <w:pBdr>
          <w:bottom w:val="single" w:sz="12" w:space="1" w:color="auto"/>
        </w:pBdr>
        <w:ind w:left="700" w:hanging="700"/>
        <w:rPr>
          <w:rStyle w:val="TableauGrille1Clair1"/>
          <w:rFonts w:ascii="Calibri" w:hAnsi="Calibri"/>
          <w:sz w:val="36"/>
        </w:rPr>
      </w:pPr>
      <w:r w:rsidRPr="00425E5E">
        <w:rPr>
          <w:rStyle w:val="TableauGrille1Clair1"/>
          <w:rFonts w:ascii="Calibri" w:hAnsi="Calibri"/>
          <w:sz w:val="36"/>
        </w:rPr>
        <w:lastRenderedPageBreak/>
        <w:t>5. PRODU</w:t>
      </w:r>
      <w:r w:rsidR="00F91D89">
        <w:rPr>
          <w:rStyle w:val="TableauGrille1Clair1"/>
          <w:rFonts w:ascii="Calibri" w:hAnsi="Calibri"/>
          <w:sz w:val="36"/>
        </w:rPr>
        <w:t xml:space="preserve">ITS DE LA RECHERCHE </w:t>
      </w:r>
    </w:p>
    <w:p w14:paraId="052B5A7B" w14:textId="77777777" w:rsidR="005D4BED" w:rsidRDefault="005D4BED">
      <w:pPr>
        <w:rPr>
          <w:rStyle w:val="TableauGrille1Clair1"/>
          <w:rFonts w:ascii="Calibri" w:hAnsi="Calibri"/>
          <w:b/>
        </w:rPr>
      </w:pPr>
    </w:p>
    <w:p w14:paraId="6B3AC193" w14:textId="07A39888" w:rsidR="005D4BED" w:rsidRDefault="005D4BED" w:rsidP="005D4BED">
      <w:pPr>
        <w:jc w:val="both"/>
        <w:rPr>
          <w:rStyle w:val="TableauGrille1Clair1"/>
          <w:rFonts w:ascii="Calibri" w:hAnsi="Calibri"/>
          <w:i/>
          <w:sz w:val="22"/>
        </w:rPr>
      </w:pPr>
      <w:r w:rsidRPr="006A3E62">
        <w:rPr>
          <w:rStyle w:val="TableauGrille1Clair1"/>
          <w:rFonts w:ascii="Calibri" w:hAnsi="Calibri"/>
          <w:i/>
          <w:sz w:val="22"/>
        </w:rPr>
        <w:t>Les publications scientifiques listées ci-dessous, après l’HDR</w:t>
      </w:r>
      <w:r w:rsidR="00172CC5">
        <w:rPr>
          <w:rStyle w:val="TableauGrille1Clair1"/>
          <w:rFonts w:ascii="Calibri" w:hAnsi="Calibri"/>
          <w:i/>
          <w:sz w:val="22"/>
        </w:rPr>
        <w:t xml:space="preserve"> et la thèse</w:t>
      </w:r>
      <w:r w:rsidRPr="006A3E62">
        <w:rPr>
          <w:rStyle w:val="TableauGrille1Clair1"/>
          <w:rFonts w:ascii="Calibri" w:hAnsi="Calibri"/>
          <w:i/>
          <w:sz w:val="22"/>
        </w:rPr>
        <w:t xml:space="preserve">, sont réparties selon la catégorisation </w:t>
      </w:r>
      <w:r w:rsidR="00F91D89">
        <w:rPr>
          <w:rStyle w:val="TableauGrille1Clair1"/>
          <w:rFonts w:ascii="Calibri" w:hAnsi="Calibri"/>
          <w:i/>
          <w:sz w:val="22"/>
        </w:rPr>
        <w:t>usuelle</w:t>
      </w:r>
      <w:r w:rsidRPr="006A3E62">
        <w:rPr>
          <w:rStyle w:val="TableauGrille1Clair1"/>
          <w:rFonts w:ascii="Calibri" w:hAnsi="Calibri"/>
          <w:i/>
          <w:sz w:val="22"/>
        </w:rPr>
        <w:t>, l’ordre chronologique inversé est respecté.</w:t>
      </w:r>
      <w:r>
        <w:rPr>
          <w:rStyle w:val="TableauGrille1Clair1"/>
          <w:rFonts w:ascii="Calibri" w:hAnsi="Calibri"/>
          <w:i/>
          <w:sz w:val="22"/>
        </w:rPr>
        <w:t xml:space="preserve"> </w:t>
      </w:r>
      <w:r w:rsidR="00275DB3">
        <w:rPr>
          <w:rStyle w:val="TableauGrille1Clair1"/>
          <w:rFonts w:ascii="Calibri" w:hAnsi="Calibri"/>
          <w:i/>
          <w:sz w:val="22"/>
        </w:rPr>
        <w:t xml:space="preserve">Les normes APA </w:t>
      </w:r>
      <w:r w:rsidR="00F91D89">
        <w:rPr>
          <w:rStyle w:val="TableauGrille1Clair1"/>
          <w:rFonts w:ascii="Calibri" w:hAnsi="Calibri"/>
          <w:i/>
          <w:sz w:val="22"/>
        </w:rPr>
        <w:t>7</w:t>
      </w:r>
      <w:r w:rsidR="00275DB3" w:rsidRPr="00275DB3">
        <w:rPr>
          <w:rStyle w:val="TableauGrille1Clair1"/>
          <w:rFonts w:ascii="Calibri" w:hAnsi="Calibri"/>
          <w:i/>
          <w:sz w:val="22"/>
          <w:vertAlign w:val="superscript"/>
        </w:rPr>
        <w:t>ème</w:t>
      </w:r>
      <w:r w:rsidR="00275DB3">
        <w:rPr>
          <w:rStyle w:val="TableauGrille1Clair1"/>
          <w:rFonts w:ascii="Calibri" w:hAnsi="Calibri"/>
          <w:i/>
          <w:sz w:val="22"/>
        </w:rPr>
        <w:t xml:space="preserve"> édition</w:t>
      </w:r>
      <w:r w:rsidR="00F91D89">
        <w:rPr>
          <w:rStyle w:val="TableauGrille1Clair1"/>
          <w:rFonts w:ascii="Calibri" w:hAnsi="Calibri"/>
          <w:i/>
          <w:sz w:val="22"/>
        </w:rPr>
        <w:t xml:space="preserve"> (octobre 2019)</w:t>
      </w:r>
      <w:r w:rsidR="00275DB3">
        <w:rPr>
          <w:rStyle w:val="TableauGrille1Clair1"/>
          <w:rFonts w:ascii="Calibri" w:hAnsi="Calibri"/>
          <w:i/>
          <w:sz w:val="22"/>
        </w:rPr>
        <w:t xml:space="preserve"> version française sont utilisées.</w:t>
      </w:r>
    </w:p>
    <w:p w14:paraId="2A1F416B" w14:textId="77777777" w:rsidR="00715C8A" w:rsidRDefault="00715C8A" w:rsidP="005D4BED">
      <w:pPr>
        <w:jc w:val="both"/>
        <w:rPr>
          <w:rStyle w:val="TableauGrille1Clair1"/>
          <w:rFonts w:ascii="Calibri" w:hAnsi="Calibri"/>
          <w:i/>
          <w:sz w:val="22"/>
        </w:rPr>
      </w:pPr>
    </w:p>
    <w:p w14:paraId="3907D155" w14:textId="32CDB712" w:rsidR="007C5649" w:rsidRPr="00894F9F" w:rsidRDefault="00715C8A" w:rsidP="007C5649">
      <w:pPr>
        <w:pBdr>
          <w:top w:val="single" w:sz="12" w:space="1" w:color="auto"/>
          <w:left w:val="single" w:sz="12" w:space="4" w:color="auto"/>
          <w:bottom w:val="single" w:sz="12" w:space="1" w:color="auto"/>
          <w:right w:val="single" w:sz="12" w:space="4" w:color="auto"/>
        </w:pBdr>
        <w:jc w:val="center"/>
        <w:rPr>
          <w:rStyle w:val="TableauGrille1Clair1"/>
          <w:rFonts w:ascii="Calibri" w:hAnsi="Calibri"/>
          <w:b/>
          <w:sz w:val="22"/>
        </w:rPr>
      </w:pPr>
      <w:r>
        <w:rPr>
          <w:rStyle w:val="TableauGrille1Clair1"/>
          <w:rFonts w:ascii="Calibri" w:hAnsi="Calibri"/>
          <w:b/>
          <w:sz w:val="22"/>
        </w:rPr>
        <w:t xml:space="preserve">Nombre total de publications effectives au </w:t>
      </w:r>
      <w:r w:rsidR="00AF3789">
        <w:rPr>
          <w:rStyle w:val="TableauGrille1Clair1"/>
          <w:rFonts w:ascii="Calibri" w:hAnsi="Calibri"/>
          <w:b/>
          <w:sz w:val="22"/>
        </w:rPr>
        <w:t>13</w:t>
      </w:r>
      <w:r>
        <w:rPr>
          <w:rStyle w:val="TableauGrille1Clair1"/>
          <w:rFonts w:ascii="Calibri" w:hAnsi="Calibri"/>
          <w:b/>
          <w:sz w:val="22"/>
        </w:rPr>
        <w:t>/</w:t>
      </w:r>
      <w:r w:rsidR="00AF3789">
        <w:rPr>
          <w:rStyle w:val="TableauGrille1Clair1"/>
          <w:rFonts w:ascii="Calibri" w:hAnsi="Calibri"/>
          <w:b/>
          <w:sz w:val="22"/>
        </w:rPr>
        <w:t>05</w:t>
      </w:r>
      <w:r>
        <w:rPr>
          <w:rStyle w:val="TableauGrille1Clair1"/>
          <w:rFonts w:ascii="Calibri" w:hAnsi="Calibri"/>
          <w:b/>
          <w:sz w:val="22"/>
        </w:rPr>
        <w:t>/202</w:t>
      </w:r>
      <w:r w:rsidR="00AF3789">
        <w:rPr>
          <w:rStyle w:val="TableauGrille1Clair1"/>
          <w:rFonts w:ascii="Calibri" w:hAnsi="Calibri"/>
          <w:b/>
          <w:sz w:val="22"/>
        </w:rPr>
        <w:t>1</w:t>
      </w:r>
      <w:r>
        <w:rPr>
          <w:rStyle w:val="TableauGrille1Clair1"/>
          <w:rFonts w:ascii="Calibri" w:hAnsi="Calibri"/>
          <w:b/>
          <w:sz w:val="22"/>
        </w:rPr>
        <w:t xml:space="preserve"> : </w:t>
      </w:r>
      <w:r w:rsidR="00BC36EE" w:rsidRPr="00894F9F">
        <w:rPr>
          <w:rStyle w:val="TableauGrille1Clair1"/>
          <w:rFonts w:ascii="Calibri" w:hAnsi="Calibri"/>
          <w:b/>
          <w:sz w:val="22"/>
        </w:rPr>
        <w:t>1</w:t>
      </w:r>
      <w:r w:rsidR="00894F9F" w:rsidRPr="00894F9F">
        <w:rPr>
          <w:rStyle w:val="TableauGrille1Clair1"/>
          <w:rFonts w:ascii="Calibri" w:hAnsi="Calibri"/>
          <w:b/>
          <w:sz w:val="22"/>
        </w:rPr>
        <w:t>3</w:t>
      </w:r>
      <w:r w:rsidR="006D4F1A">
        <w:rPr>
          <w:rStyle w:val="TableauGrille1Clair1"/>
          <w:rFonts w:ascii="Calibri" w:hAnsi="Calibri"/>
          <w:b/>
          <w:sz w:val="22"/>
        </w:rPr>
        <w:t>8</w:t>
      </w:r>
    </w:p>
    <w:p w14:paraId="7BF675DA" w14:textId="77777777" w:rsidR="005D4BED" w:rsidRDefault="005D4BED" w:rsidP="005D4BED">
      <w:pPr>
        <w:jc w:val="both"/>
        <w:rPr>
          <w:rStyle w:val="TableauGrille1Clair1"/>
          <w:rFonts w:ascii="Calibri" w:hAnsi="Calibri"/>
          <w:i/>
          <w:sz w:val="22"/>
        </w:rPr>
      </w:pPr>
    </w:p>
    <w:p w14:paraId="39143371" w14:textId="3DDCE0B6" w:rsidR="00715C8A" w:rsidRDefault="00715C8A" w:rsidP="005D4BED">
      <w:pPr>
        <w:jc w:val="both"/>
        <w:rPr>
          <w:rStyle w:val="TableauGrille1Clair1"/>
          <w:rFonts w:ascii="Calibri" w:hAnsi="Calibri"/>
          <w:i/>
          <w:sz w:val="22"/>
        </w:rPr>
        <w:sectPr w:rsidR="00715C8A" w:rsidSect="0064374E">
          <w:footerReference w:type="even" r:id="rId35"/>
          <w:footerReference w:type="default" r:id="rId36"/>
          <w:pgSz w:w="11900" w:h="16840" w:code="9"/>
          <w:pgMar w:top="1701" w:right="1552" w:bottom="1701" w:left="1418" w:header="708" w:footer="708" w:gutter="0"/>
          <w:cols w:space="708"/>
          <w:titlePg/>
          <w:docGrid w:linePitch="326"/>
        </w:sectPr>
      </w:pPr>
    </w:p>
    <w:p w14:paraId="57064AA5" w14:textId="6BEF1335" w:rsidR="006E68B2" w:rsidRPr="00607CAC" w:rsidRDefault="006168C9"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lang w:val="en-US"/>
        </w:rPr>
      </w:pPr>
      <w:r w:rsidRPr="00607CAC">
        <w:rPr>
          <w:rStyle w:val="TableauGrille1Clair1"/>
          <w:rFonts w:ascii="Calibri" w:hAnsi="Calibri"/>
          <w:i/>
          <w:sz w:val="22"/>
          <w:lang w:val="en-US"/>
        </w:rPr>
        <w:t>2</w:t>
      </w:r>
      <w:r w:rsidR="006E68B2" w:rsidRPr="00607CAC">
        <w:rPr>
          <w:rStyle w:val="TableauGrille1Clair1"/>
          <w:rFonts w:ascii="Calibri" w:hAnsi="Calibri"/>
          <w:i/>
          <w:sz w:val="22"/>
          <w:lang w:val="en-US"/>
        </w:rPr>
        <w:tab/>
      </w:r>
      <w:r w:rsidR="004070C2" w:rsidRPr="00607CAC">
        <w:rPr>
          <w:rStyle w:val="TableauGrille1Clair1"/>
          <w:rFonts w:ascii="Calibri" w:hAnsi="Calibri"/>
          <w:i/>
          <w:sz w:val="22"/>
          <w:lang w:val="en-US"/>
        </w:rPr>
        <w:t>Ouvrages</w:t>
      </w:r>
      <w:r w:rsidR="006E68B2" w:rsidRPr="00607CAC">
        <w:rPr>
          <w:rStyle w:val="TableauGrille1Clair1"/>
          <w:rFonts w:ascii="Calibri" w:hAnsi="Calibri"/>
          <w:i/>
          <w:sz w:val="22"/>
          <w:lang w:val="en-US"/>
        </w:rPr>
        <w:tab/>
      </w:r>
    </w:p>
    <w:p w14:paraId="276A788E" w14:textId="41F6B56C" w:rsidR="005D4BED" w:rsidRPr="00607CAC" w:rsidRDefault="007027FA"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lang w:val="en-US"/>
        </w:rPr>
      </w:pPr>
      <w:r>
        <w:rPr>
          <w:rStyle w:val="TableauGrille1Clair1"/>
          <w:rFonts w:ascii="Calibri" w:hAnsi="Calibri"/>
          <w:i/>
          <w:sz w:val="22"/>
          <w:lang w:val="en-US"/>
        </w:rPr>
        <w:t>3</w:t>
      </w:r>
      <w:r w:rsidR="00AF3789">
        <w:rPr>
          <w:rStyle w:val="TableauGrille1Clair1"/>
          <w:rFonts w:ascii="Calibri" w:hAnsi="Calibri"/>
          <w:i/>
          <w:sz w:val="22"/>
          <w:lang w:val="en-US"/>
        </w:rPr>
        <w:t>2</w:t>
      </w:r>
      <w:r w:rsidR="005D4BED" w:rsidRPr="00607CAC">
        <w:rPr>
          <w:rStyle w:val="TableauGrille1Clair1"/>
          <w:rFonts w:ascii="Calibri" w:hAnsi="Calibri"/>
          <w:i/>
          <w:sz w:val="22"/>
          <w:lang w:val="en-US"/>
        </w:rPr>
        <w:tab/>
        <w:t>ACL</w:t>
      </w:r>
    </w:p>
    <w:p w14:paraId="3A9FA68B" w14:textId="77777777" w:rsidR="005D4BED" w:rsidRPr="00607CAC" w:rsidRDefault="00A40D01"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lang w:val="en-US"/>
        </w:rPr>
      </w:pPr>
      <w:r w:rsidRPr="00607CAC">
        <w:rPr>
          <w:rStyle w:val="TableauGrille1Clair1"/>
          <w:rFonts w:ascii="Calibri" w:hAnsi="Calibri"/>
          <w:i/>
          <w:sz w:val="22"/>
          <w:lang w:val="en-US"/>
        </w:rPr>
        <w:t>13</w:t>
      </w:r>
      <w:r w:rsidR="005D4BED" w:rsidRPr="00607CAC">
        <w:rPr>
          <w:rStyle w:val="TableauGrille1Clair1"/>
          <w:rFonts w:ascii="Calibri" w:hAnsi="Calibri"/>
          <w:i/>
          <w:sz w:val="22"/>
          <w:lang w:val="en-US"/>
        </w:rPr>
        <w:tab/>
        <w:t>DO</w:t>
      </w:r>
    </w:p>
    <w:p w14:paraId="19C4FCDD" w14:textId="50D2358B" w:rsidR="005D4BED" w:rsidRPr="00607CAC" w:rsidRDefault="009B4587"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lang w:val="en-US"/>
        </w:rPr>
      </w:pPr>
      <w:r>
        <w:rPr>
          <w:rStyle w:val="TableauGrille1Clair1"/>
          <w:rFonts w:ascii="Calibri" w:hAnsi="Calibri"/>
          <w:i/>
          <w:sz w:val="22"/>
          <w:lang w:val="en-US"/>
        </w:rPr>
        <w:t>30</w:t>
      </w:r>
      <w:r w:rsidR="005D4BED" w:rsidRPr="00607CAC">
        <w:rPr>
          <w:rStyle w:val="TableauGrille1Clair1"/>
          <w:rFonts w:ascii="Calibri" w:hAnsi="Calibri"/>
          <w:i/>
          <w:sz w:val="22"/>
          <w:lang w:val="en-US"/>
        </w:rPr>
        <w:tab/>
        <w:t>OS</w:t>
      </w:r>
    </w:p>
    <w:p w14:paraId="35256002" w14:textId="33217286" w:rsidR="007C5649" w:rsidRPr="00607CAC" w:rsidRDefault="00900F88"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outlineLvl w:val="0"/>
        <w:rPr>
          <w:rStyle w:val="TableauGrille1Clair1"/>
          <w:rFonts w:ascii="Calibri" w:hAnsi="Calibri"/>
          <w:i/>
          <w:sz w:val="22"/>
          <w:lang w:val="en-US"/>
        </w:rPr>
      </w:pPr>
      <w:r w:rsidRPr="00607CAC">
        <w:rPr>
          <w:rStyle w:val="TableauGrille1Clair1"/>
          <w:rFonts w:ascii="Calibri" w:hAnsi="Calibri"/>
          <w:i/>
          <w:sz w:val="22"/>
          <w:lang w:val="en-US"/>
        </w:rPr>
        <w:t>10</w:t>
      </w:r>
      <w:r w:rsidR="005D4BED" w:rsidRPr="00607CAC">
        <w:rPr>
          <w:rStyle w:val="TableauGrille1Clair1"/>
          <w:rFonts w:ascii="Calibri" w:hAnsi="Calibri"/>
          <w:i/>
          <w:sz w:val="22"/>
          <w:lang w:val="en-US"/>
        </w:rPr>
        <w:tab/>
        <w:t>ACT</w:t>
      </w:r>
    </w:p>
    <w:p w14:paraId="27B94A3D" w14:textId="56940825" w:rsidR="00F91D89" w:rsidRPr="00607CAC" w:rsidRDefault="00AC33E7"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lang w:val="en-US"/>
        </w:rPr>
      </w:pPr>
      <w:r w:rsidRPr="00607CAC">
        <w:rPr>
          <w:rStyle w:val="TableauGrille1Clair1"/>
          <w:rFonts w:ascii="Calibri" w:hAnsi="Calibri"/>
          <w:i/>
          <w:sz w:val="22"/>
          <w:lang w:val="en-US"/>
        </w:rPr>
        <w:t>6</w:t>
      </w:r>
      <w:r w:rsidR="007C5649" w:rsidRPr="00607CAC">
        <w:rPr>
          <w:rStyle w:val="TableauGrille1Clair1"/>
          <w:rFonts w:ascii="Calibri" w:hAnsi="Calibri"/>
          <w:i/>
          <w:sz w:val="22"/>
          <w:lang w:val="en-US"/>
        </w:rPr>
        <w:tab/>
        <w:t>S</w:t>
      </w:r>
      <w:r w:rsidRPr="00607CAC">
        <w:rPr>
          <w:rStyle w:val="TableauGrille1Clair1"/>
          <w:rFonts w:ascii="Calibri" w:hAnsi="Calibri"/>
          <w:i/>
          <w:sz w:val="22"/>
          <w:lang w:val="en-US"/>
        </w:rPr>
        <w:t>L</w:t>
      </w:r>
      <w:r w:rsidR="007C5649" w:rsidRPr="00607CAC">
        <w:rPr>
          <w:rStyle w:val="TableauGrille1Clair1"/>
          <w:rFonts w:ascii="Calibri" w:hAnsi="Calibri"/>
          <w:i/>
          <w:sz w:val="22"/>
          <w:lang w:val="en-US"/>
        </w:rPr>
        <w:t>C</w:t>
      </w:r>
    </w:p>
    <w:p w14:paraId="3DFD9926" w14:textId="77777777" w:rsidR="00F91D89" w:rsidRDefault="004070C2" w:rsidP="00F91D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Style w:val="TableauGrille1Clair1"/>
          <w:rFonts w:ascii="Calibri" w:hAnsi="Calibri"/>
          <w:i/>
          <w:sz w:val="22"/>
        </w:rPr>
      </w:pPr>
      <w:r>
        <w:rPr>
          <w:rStyle w:val="TableauGrille1Clair1"/>
          <w:rFonts w:ascii="Calibri" w:hAnsi="Calibri"/>
          <w:i/>
          <w:sz w:val="22"/>
        </w:rPr>
        <w:t>1</w:t>
      </w:r>
      <w:r w:rsidR="0052131A">
        <w:rPr>
          <w:rStyle w:val="TableauGrille1Clair1"/>
          <w:rFonts w:ascii="Calibri" w:hAnsi="Calibri"/>
          <w:i/>
          <w:sz w:val="22"/>
        </w:rPr>
        <w:t>4</w:t>
      </w:r>
      <w:r>
        <w:rPr>
          <w:rStyle w:val="TableauGrille1Clair1"/>
          <w:rFonts w:ascii="Calibri" w:hAnsi="Calibri"/>
          <w:i/>
          <w:sz w:val="22"/>
        </w:rPr>
        <w:t xml:space="preserve"> </w:t>
      </w:r>
      <w:r>
        <w:rPr>
          <w:rStyle w:val="TableauGrille1Clair1"/>
          <w:rFonts w:ascii="Calibri" w:hAnsi="Calibri"/>
          <w:i/>
          <w:sz w:val="22"/>
        </w:rPr>
        <w:tab/>
        <w:t>AP</w:t>
      </w:r>
    </w:p>
    <w:p w14:paraId="51CA4FC6" w14:textId="49D5724E" w:rsidR="00F91D89" w:rsidRDefault="005D4BED" w:rsidP="00F91D89">
      <w:pPr>
        <w:pBdr>
          <w:top w:val="single" w:sz="4" w:space="1" w:color="auto"/>
          <w:left w:val="single" w:sz="4" w:space="4" w:color="auto"/>
          <w:bottom w:val="single" w:sz="4" w:space="1" w:color="auto"/>
          <w:right w:val="single" w:sz="4" w:space="4" w:color="auto"/>
          <w:between w:val="single" w:sz="4" w:space="1" w:color="auto"/>
          <w:bar w:val="single" w:sz="4" w:color="auto"/>
        </w:pBdr>
        <w:ind w:left="700" w:hanging="700"/>
        <w:jc w:val="both"/>
        <w:rPr>
          <w:rStyle w:val="TableauGrille1Clair1"/>
          <w:rFonts w:ascii="Calibri" w:hAnsi="Calibri"/>
          <w:i/>
          <w:sz w:val="22"/>
        </w:rPr>
      </w:pPr>
      <w:r w:rsidRPr="0067149B">
        <w:rPr>
          <w:rStyle w:val="TableauGrille1Clair1"/>
          <w:rFonts w:ascii="Calibri" w:hAnsi="Calibri"/>
          <w:i/>
          <w:sz w:val="22"/>
        </w:rPr>
        <w:t>1</w:t>
      </w:r>
      <w:r w:rsidR="00900F88">
        <w:rPr>
          <w:rStyle w:val="TableauGrille1Clair1"/>
          <w:rFonts w:ascii="Calibri" w:hAnsi="Calibri"/>
          <w:i/>
          <w:sz w:val="22"/>
        </w:rPr>
        <w:t>4</w:t>
      </w:r>
      <w:r w:rsidRPr="0067149B">
        <w:rPr>
          <w:rStyle w:val="TableauGrille1Clair1"/>
          <w:rFonts w:ascii="Calibri" w:hAnsi="Calibri"/>
          <w:i/>
          <w:sz w:val="22"/>
        </w:rPr>
        <w:tab/>
        <w:t>OV (</w:t>
      </w:r>
      <w:r w:rsidR="00AF3789">
        <w:rPr>
          <w:rStyle w:val="TableauGrille1Clair1"/>
          <w:rFonts w:ascii="Calibri" w:hAnsi="Calibri"/>
          <w:i/>
          <w:sz w:val="22"/>
        </w:rPr>
        <w:t xml:space="preserve">ressources en langues et en didactique : </w:t>
      </w:r>
      <w:r w:rsidR="00F91D89">
        <w:rPr>
          <w:rStyle w:val="TableauGrille1Clair1"/>
          <w:rFonts w:ascii="Calibri" w:hAnsi="Calibri"/>
          <w:i/>
          <w:sz w:val="22"/>
        </w:rPr>
        <w:t xml:space="preserve">ouvrages </w:t>
      </w:r>
      <w:r w:rsidR="00AF3789">
        <w:rPr>
          <w:rStyle w:val="TableauGrille1Clair1"/>
          <w:rFonts w:ascii="Calibri" w:hAnsi="Calibri"/>
          <w:i/>
          <w:sz w:val="22"/>
        </w:rPr>
        <w:t>et méthodes</w:t>
      </w:r>
      <w:r w:rsidRPr="0067149B">
        <w:rPr>
          <w:rStyle w:val="TableauGrille1Clair1"/>
          <w:rFonts w:ascii="Calibri" w:hAnsi="Calibri"/>
          <w:i/>
          <w:sz w:val="22"/>
        </w:rPr>
        <w:t xml:space="preserve">, allemand, </w:t>
      </w:r>
      <w:r w:rsidR="007C5649">
        <w:rPr>
          <w:rStyle w:val="TableauGrille1Clair1"/>
          <w:rFonts w:ascii="Calibri" w:hAnsi="Calibri"/>
          <w:i/>
          <w:sz w:val="22"/>
        </w:rPr>
        <w:t xml:space="preserve">allemand économique, </w:t>
      </w:r>
      <w:r w:rsidRPr="0067149B">
        <w:rPr>
          <w:rStyle w:val="TableauGrille1Clair1"/>
          <w:rFonts w:ascii="Calibri" w:hAnsi="Calibri"/>
          <w:i/>
          <w:sz w:val="22"/>
        </w:rPr>
        <w:t>anglais, FLE</w:t>
      </w:r>
      <w:r w:rsidR="00AF3789">
        <w:rPr>
          <w:rStyle w:val="TableauGrille1Clair1"/>
          <w:rFonts w:ascii="Calibri" w:hAnsi="Calibri"/>
          <w:i/>
          <w:sz w:val="22"/>
        </w:rPr>
        <w:t>, plurilinguisme</w:t>
      </w:r>
      <w:r w:rsidRPr="0067149B">
        <w:rPr>
          <w:rStyle w:val="TableauGrille1Clair1"/>
          <w:rFonts w:ascii="Calibri" w:hAnsi="Calibri"/>
          <w:i/>
          <w:sz w:val="22"/>
        </w:rPr>
        <w:t>)</w:t>
      </w:r>
    </w:p>
    <w:p w14:paraId="4A095D4E" w14:textId="10701E7E" w:rsidR="00F91D89" w:rsidRDefault="00AF3789" w:rsidP="00AC33E7">
      <w:pPr>
        <w:pBdr>
          <w:top w:val="single" w:sz="4" w:space="1" w:color="auto"/>
          <w:left w:val="single" w:sz="4" w:space="4" w:color="auto"/>
          <w:bottom w:val="single" w:sz="4" w:space="1" w:color="auto"/>
          <w:right w:val="single" w:sz="4" w:space="4" w:color="auto"/>
          <w:between w:val="single" w:sz="4" w:space="1" w:color="auto"/>
          <w:bar w:val="single" w:sz="4" w:color="auto"/>
        </w:pBdr>
        <w:ind w:left="700" w:hanging="700"/>
        <w:jc w:val="both"/>
        <w:rPr>
          <w:rStyle w:val="TableauGrille1Clair1"/>
          <w:rFonts w:ascii="Calibri" w:hAnsi="Calibri"/>
          <w:i/>
          <w:sz w:val="22"/>
        </w:rPr>
      </w:pPr>
      <w:r>
        <w:rPr>
          <w:rStyle w:val="TableauGrille1Clair1"/>
          <w:rFonts w:ascii="Calibri" w:hAnsi="Calibri"/>
          <w:i/>
          <w:sz w:val="22"/>
        </w:rPr>
        <w:t>8</w:t>
      </w:r>
      <w:r w:rsidR="005D4BED" w:rsidRPr="00D85B50">
        <w:rPr>
          <w:rStyle w:val="TableauGrille1Clair1"/>
          <w:rFonts w:ascii="Calibri" w:hAnsi="Calibri"/>
          <w:i/>
          <w:sz w:val="22"/>
        </w:rPr>
        <w:tab/>
      </w:r>
      <w:r w:rsidR="00AC33E7">
        <w:rPr>
          <w:rStyle w:val="TableauGrille1Clair1"/>
          <w:rFonts w:ascii="Calibri" w:hAnsi="Calibri"/>
          <w:i/>
          <w:sz w:val="22"/>
        </w:rPr>
        <w:t xml:space="preserve">CR </w:t>
      </w:r>
      <w:r w:rsidR="005D4BED" w:rsidRPr="00D85B50">
        <w:rPr>
          <w:rStyle w:val="TableauGrille1Clair1"/>
          <w:rFonts w:ascii="Calibri" w:hAnsi="Calibri"/>
          <w:i/>
          <w:sz w:val="22"/>
        </w:rPr>
        <w:t>Compte rendus d‘ouvrages</w:t>
      </w:r>
      <w:r w:rsidR="00F91D89">
        <w:rPr>
          <w:rStyle w:val="TableauGrille1Clair1"/>
          <w:rFonts w:ascii="Calibri" w:hAnsi="Calibri"/>
          <w:i/>
          <w:sz w:val="22"/>
        </w:rPr>
        <w:t xml:space="preserve">, de </w:t>
      </w:r>
      <w:r w:rsidR="00815218">
        <w:rPr>
          <w:rStyle w:val="TableauGrille1Clair1"/>
          <w:rFonts w:ascii="Calibri" w:hAnsi="Calibri"/>
          <w:i/>
          <w:sz w:val="22"/>
        </w:rPr>
        <w:t>thèses</w:t>
      </w:r>
    </w:p>
    <w:p w14:paraId="119A6E8A" w14:textId="2B198576" w:rsidR="001B218A" w:rsidRDefault="009451C1" w:rsidP="00F91D89">
      <w:pPr>
        <w:pBdr>
          <w:top w:val="single" w:sz="4" w:space="1" w:color="auto"/>
          <w:left w:val="single" w:sz="4" w:space="4" w:color="auto"/>
          <w:bottom w:val="single" w:sz="4" w:space="1" w:color="auto"/>
          <w:right w:val="single" w:sz="4" w:space="4" w:color="auto"/>
          <w:between w:val="single" w:sz="4" w:space="1" w:color="auto"/>
          <w:bar w:val="single" w:sz="4" w:color="auto"/>
        </w:pBdr>
        <w:ind w:left="700" w:hanging="700"/>
        <w:jc w:val="both"/>
        <w:rPr>
          <w:rStyle w:val="TableauGrille1Clair1"/>
          <w:rFonts w:ascii="Calibri" w:hAnsi="Calibri"/>
          <w:i/>
          <w:sz w:val="22"/>
        </w:rPr>
        <w:sectPr w:rsidR="001B218A" w:rsidSect="00F91D89">
          <w:type w:val="continuous"/>
          <w:pgSz w:w="11900" w:h="16840"/>
          <w:pgMar w:top="1701" w:right="1552" w:bottom="1701" w:left="1418" w:header="708" w:footer="708" w:gutter="0"/>
          <w:cols w:num="2" w:space="709"/>
          <w:titlePg/>
        </w:sectPr>
      </w:pPr>
      <w:r>
        <w:rPr>
          <w:rStyle w:val="TableauGrille1Clair1"/>
          <w:rFonts w:ascii="Calibri" w:hAnsi="Calibri"/>
          <w:i/>
          <w:sz w:val="22"/>
        </w:rPr>
        <w:t xml:space="preserve">9 </w:t>
      </w:r>
      <w:r>
        <w:rPr>
          <w:rStyle w:val="TableauGrille1Clair1"/>
          <w:rFonts w:ascii="Calibri" w:hAnsi="Calibri"/>
          <w:i/>
          <w:sz w:val="22"/>
        </w:rPr>
        <w:tab/>
      </w:r>
      <w:r w:rsidR="00F91D89">
        <w:rPr>
          <w:rStyle w:val="TableauGrille1Clair1"/>
          <w:rFonts w:ascii="Calibri" w:hAnsi="Calibri"/>
          <w:i/>
          <w:sz w:val="22"/>
        </w:rPr>
        <w:t>Production numérique (s</w:t>
      </w:r>
      <w:r>
        <w:rPr>
          <w:rStyle w:val="TableauGrille1Clair1"/>
          <w:rFonts w:ascii="Calibri" w:hAnsi="Calibri"/>
          <w:i/>
          <w:sz w:val="22"/>
        </w:rPr>
        <w:t>ites, DVD Ro</w:t>
      </w:r>
      <w:r w:rsidR="00715C8A">
        <w:rPr>
          <w:rStyle w:val="TableauGrille1Clair1"/>
          <w:rFonts w:ascii="Calibri" w:hAnsi="Calibri"/>
          <w:i/>
          <w:sz w:val="22"/>
        </w:rPr>
        <w:t>m</w:t>
      </w:r>
    </w:p>
    <w:p w14:paraId="49B854A0" w14:textId="77777777" w:rsidR="0063799D" w:rsidRDefault="0063799D" w:rsidP="0063799D">
      <w:pPr>
        <w:jc w:val="both"/>
        <w:rPr>
          <w:rFonts w:ascii="Calibri" w:hAnsi="Calibri"/>
          <w:i/>
          <w:sz w:val="22"/>
          <w:szCs w:val="22"/>
        </w:rPr>
        <w:sectPr w:rsidR="0063799D" w:rsidSect="005D4BED">
          <w:type w:val="continuous"/>
          <w:pgSz w:w="11900" w:h="16840"/>
          <w:pgMar w:top="1701" w:right="1552" w:bottom="1701" w:left="1418" w:header="708" w:footer="708" w:gutter="0"/>
          <w:cols w:num="2" w:space="709"/>
          <w:titlePg/>
        </w:sectPr>
      </w:pPr>
    </w:p>
    <w:p w14:paraId="106A75A4" w14:textId="3F935664" w:rsidR="0063799D" w:rsidRPr="00AC33E7" w:rsidRDefault="0063799D" w:rsidP="0063799D">
      <w:pPr>
        <w:jc w:val="both"/>
        <w:rPr>
          <w:rFonts w:ascii="Calibri" w:hAnsi="Calibri"/>
          <w:i/>
          <w:sz w:val="22"/>
          <w:szCs w:val="22"/>
        </w:rPr>
      </w:pPr>
    </w:p>
    <w:p w14:paraId="0D21C6FA" w14:textId="77777777" w:rsidR="00715C8A" w:rsidRDefault="00715C8A" w:rsidP="00715C8A">
      <w:pPr>
        <w:jc w:val="both"/>
        <w:rPr>
          <w:rFonts w:ascii="Calibri" w:hAnsi="Calibri"/>
          <w:i/>
          <w:sz w:val="22"/>
          <w:szCs w:val="22"/>
        </w:rPr>
        <w:sectPr w:rsidR="00715C8A" w:rsidSect="0063799D">
          <w:type w:val="continuous"/>
          <w:pgSz w:w="11900" w:h="16840"/>
          <w:pgMar w:top="1701" w:right="1552" w:bottom="1701" w:left="1418" w:header="708" w:footer="708" w:gutter="0"/>
          <w:cols w:space="709"/>
          <w:titlePg/>
        </w:sectPr>
      </w:pPr>
      <w:r w:rsidRPr="006168C9">
        <w:rPr>
          <w:rFonts w:ascii="Calibri" w:hAnsi="Calibri"/>
          <w:i/>
          <w:sz w:val="22"/>
          <w:szCs w:val="22"/>
        </w:rPr>
        <w:t xml:space="preserve">J’ai fait le choix de </w:t>
      </w:r>
      <w:r>
        <w:rPr>
          <w:rFonts w:ascii="Calibri" w:hAnsi="Calibri"/>
          <w:i/>
          <w:sz w:val="22"/>
          <w:szCs w:val="22"/>
        </w:rPr>
        <w:t>publier</w:t>
      </w:r>
      <w:r w:rsidRPr="006168C9">
        <w:rPr>
          <w:rFonts w:ascii="Calibri" w:hAnsi="Calibri"/>
          <w:i/>
          <w:sz w:val="22"/>
          <w:szCs w:val="22"/>
        </w:rPr>
        <w:t xml:space="preserve"> en ligne en accès libre les deux travaux de recherche qui ont donné lieu à diplomation</w:t>
      </w:r>
      <w:r>
        <w:rPr>
          <w:rFonts w:ascii="Calibri" w:hAnsi="Calibri"/>
          <w:i/>
          <w:sz w:val="22"/>
          <w:szCs w:val="22"/>
        </w:rPr>
        <w:t>. Les autres ouvrages apparaissent selon les catégories usuelles.</w:t>
      </w:r>
    </w:p>
    <w:p w14:paraId="0E25E961" w14:textId="77777777" w:rsidR="0063799D" w:rsidRDefault="0063799D" w:rsidP="005D4BED">
      <w:pPr>
        <w:rPr>
          <w:rStyle w:val="TableauGrille1Clair1"/>
          <w:rFonts w:ascii="Calibri" w:hAnsi="Calibri"/>
          <w:b/>
          <w:highlight w:val="yellow"/>
        </w:rPr>
      </w:pPr>
    </w:p>
    <w:p w14:paraId="14D2F3ED" w14:textId="4DCB5FC5" w:rsidR="0063799D" w:rsidRPr="009B5D79" w:rsidRDefault="0063799D" w:rsidP="005D4BED">
      <w:pPr>
        <w:rPr>
          <w:rStyle w:val="TableauGrille1Clair1"/>
          <w:rFonts w:ascii="Calibri" w:hAnsi="Calibri"/>
          <w:b/>
          <w:highlight w:val="yellow"/>
        </w:rPr>
        <w:sectPr w:rsidR="0063799D" w:rsidRPr="009B5D79" w:rsidSect="005D4BED">
          <w:type w:val="continuous"/>
          <w:pgSz w:w="11900" w:h="16840"/>
          <w:pgMar w:top="1701" w:right="1552" w:bottom="1701" w:left="1418" w:header="708" w:footer="708" w:gutter="0"/>
          <w:cols w:num="2" w:space="709"/>
          <w:titlePg/>
        </w:sectPr>
      </w:pPr>
    </w:p>
    <w:p w14:paraId="0B7BF52D" w14:textId="631144CE" w:rsidR="005D4BED" w:rsidRPr="00E64CCF" w:rsidRDefault="005D4BED" w:rsidP="00D93BAF">
      <w:pPr>
        <w:shd w:val="pct10" w:color="auto" w:fill="auto"/>
        <w:outlineLvl w:val="0"/>
        <w:rPr>
          <w:rStyle w:val="TableauGrille1Clair1"/>
          <w:rFonts w:ascii="Calibri" w:hAnsi="Calibri"/>
          <w:b/>
        </w:rPr>
      </w:pPr>
      <w:r>
        <w:rPr>
          <w:rStyle w:val="TableauGrille1Clair1"/>
          <w:rFonts w:ascii="Calibri" w:hAnsi="Calibri"/>
          <w:b/>
        </w:rPr>
        <w:t xml:space="preserve">5.1. </w:t>
      </w:r>
      <w:r w:rsidR="006E68B2">
        <w:rPr>
          <w:rStyle w:val="TableauGrille1Clair1"/>
          <w:rFonts w:ascii="Calibri" w:hAnsi="Calibri"/>
          <w:b/>
        </w:rPr>
        <w:t>Ouvrage</w:t>
      </w:r>
      <w:r w:rsidR="006168C9">
        <w:rPr>
          <w:rStyle w:val="TableauGrille1Clair1"/>
          <w:rFonts w:ascii="Calibri" w:hAnsi="Calibri"/>
          <w:b/>
        </w:rPr>
        <w:t>s</w:t>
      </w:r>
      <w:r w:rsidR="006E68B2">
        <w:rPr>
          <w:rStyle w:val="TableauGrille1Clair1"/>
          <w:rFonts w:ascii="Calibri" w:hAnsi="Calibri"/>
          <w:b/>
        </w:rPr>
        <w:t xml:space="preserve"> scientifique</w:t>
      </w:r>
      <w:r w:rsidR="006168C9">
        <w:rPr>
          <w:rStyle w:val="TableauGrille1Clair1"/>
          <w:rFonts w:ascii="Calibri" w:hAnsi="Calibri"/>
          <w:b/>
        </w:rPr>
        <w:t>s</w:t>
      </w:r>
      <w:r w:rsidR="006E68B2">
        <w:rPr>
          <w:rStyle w:val="TableauGrille1Clair1"/>
          <w:rFonts w:ascii="Calibri" w:hAnsi="Calibri"/>
          <w:b/>
        </w:rPr>
        <w:t xml:space="preserve"> : </w:t>
      </w:r>
      <w:r>
        <w:rPr>
          <w:rStyle w:val="TableauGrille1Clair1"/>
          <w:rFonts w:ascii="Calibri" w:hAnsi="Calibri"/>
          <w:b/>
        </w:rPr>
        <w:t>Habilitation à Diriger des Recherches</w:t>
      </w:r>
      <w:r w:rsidR="005A7A2F">
        <w:rPr>
          <w:rStyle w:val="TableauGrille1Clair1"/>
          <w:rFonts w:ascii="Calibri" w:hAnsi="Calibri"/>
          <w:b/>
        </w:rPr>
        <w:t xml:space="preserve"> </w:t>
      </w:r>
      <w:r w:rsidR="006168C9">
        <w:rPr>
          <w:rStyle w:val="TableauGrille1Clair1"/>
          <w:rFonts w:ascii="Calibri" w:hAnsi="Calibri"/>
          <w:b/>
        </w:rPr>
        <w:t>et Thèse</w:t>
      </w:r>
      <w:r w:rsidR="006168C9">
        <w:rPr>
          <w:rStyle w:val="TableauGrille1Clair1"/>
          <w:rFonts w:ascii="Calibri" w:hAnsi="Calibri"/>
          <w:b/>
        </w:rPr>
        <w:tab/>
      </w:r>
      <w:r w:rsidR="006168C9">
        <w:rPr>
          <w:rStyle w:val="TableauGrille1Clair1"/>
          <w:rFonts w:ascii="Calibri" w:hAnsi="Calibri"/>
          <w:b/>
        </w:rPr>
        <w:tab/>
        <w:t>2</w:t>
      </w:r>
    </w:p>
    <w:p w14:paraId="3D61BDAE" w14:textId="014D0803" w:rsidR="006168C9" w:rsidRDefault="005D4BED" w:rsidP="007027FA">
      <w:pPr>
        <w:ind w:left="700" w:hanging="700"/>
        <w:jc w:val="both"/>
        <w:rPr>
          <w:rFonts w:ascii="Calibri" w:hAnsi="Calibri"/>
          <w:sz w:val="22"/>
          <w:szCs w:val="22"/>
        </w:rPr>
      </w:pPr>
      <w:r w:rsidRPr="001A3EFE">
        <w:rPr>
          <w:rFonts w:ascii="Calibri" w:hAnsi="Calibri"/>
          <w:sz w:val="22"/>
          <w:szCs w:val="22"/>
        </w:rPr>
        <w:t>2008</w:t>
      </w:r>
      <w:r w:rsidR="00A046E4" w:rsidRPr="001A3EFE">
        <w:rPr>
          <w:rFonts w:ascii="Calibri" w:hAnsi="Calibri"/>
          <w:b/>
          <w:sz w:val="22"/>
          <w:szCs w:val="22"/>
        </w:rPr>
        <w:tab/>
      </w:r>
      <w:r w:rsidRPr="001A3EFE">
        <w:rPr>
          <w:rFonts w:ascii="Calibri" w:hAnsi="Calibri"/>
          <w:i/>
          <w:iCs/>
          <w:sz w:val="22"/>
          <w:szCs w:val="22"/>
        </w:rPr>
        <w:t>De la didactique de l’allemand à une didactique du plurilinguisme – La recherche-action comme aide au changement</w:t>
      </w:r>
      <w:r w:rsidR="007027FA">
        <w:rPr>
          <w:rFonts w:ascii="Calibri" w:hAnsi="Calibri"/>
          <w:sz w:val="22"/>
          <w:szCs w:val="22"/>
        </w:rPr>
        <w:t xml:space="preserve">. </w:t>
      </w:r>
      <w:r w:rsidRPr="001A3EFE">
        <w:rPr>
          <w:rFonts w:ascii="Calibri" w:hAnsi="Calibri"/>
          <w:sz w:val="22"/>
          <w:szCs w:val="22"/>
        </w:rPr>
        <w:t xml:space="preserve">Note de Synthèse d’Habilitation, garant scientifique : Daniel Georges Véronique, Université de Provence, </w:t>
      </w:r>
      <w:r w:rsidR="006168C9">
        <w:rPr>
          <w:rFonts w:ascii="Calibri" w:hAnsi="Calibri"/>
          <w:sz w:val="22"/>
          <w:szCs w:val="22"/>
        </w:rPr>
        <w:t>É</w:t>
      </w:r>
      <w:r w:rsidRPr="001A3EFE">
        <w:rPr>
          <w:rFonts w:ascii="Calibri" w:hAnsi="Calibri"/>
          <w:sz w:val="22"/>
          <w:szCs w:val="22"/>
        </w:rPr>
        <w:t>cole doctorale ED 356 - Cognition, Langage, Éducation.</w:t>
      </w:r>
      <w:r w:rsidR="003A2A55">
        <w:rPr>
          <w:rFonts w:ascii="Calibri" w:hAnsi="Calibri"/>
          <w:sz w:val="22"/>
          <w:szCs w:val="22"/>
        </w:rPr>
        <w:t xml:space="preserve"> E</w:t>
      </w:r>
      <w:r w:rsidRPr="001A3EFE">
        <w:rPr>
          <w:rFonts w:ascii="Calibri" w:hAnsi="Calibri"/>
          <w:sz w:val="22"/>
          <w:szCs w:val="22"/>
        </w:rPr>
        <w:t>n ligne</w:t>
      </w:r>
      <w:r w:rsidR="006168C9">
        <w:rPr>
          <w:rFonts w:ascii="Calibri" w:hAnsi="Calibri"/>
          <w:sz w:val="22"/>
          <w:szCs w:val="22"/>
        </w:rPr>
        <w:t xml:space="preserve">, site </w:t>
      </w:r>
      <w:r w:rsidR="002936FE">
        <w:rPr>
          <w:rFonts w:ascii="Calibri" w:hAnsi="Calibri"/>
          <w:sz w:val="22"/>
          <w:szCs w:val="22"/>
        </w:rPr>
        <w:t>de l’Acedle</w:t>
      </w:r>
      <w:r w:rsidR="001633CB">
        <w:rPr>
          <w:rFonts w:ascii="Calibri" w:hAnsi="Calibri"/>
          <w:sz w:val="22"/>
          <w:szCs w:val="22"/>
        </w:rPr>
        <w:t xml:space="preserve"> </w:t>
      </w:r>
      <w:r w:rsidR="002936FE">
        <w:rPr>
          <w:rFonts w:ascii="Calibri" w:hAnsi="Calibri"/>
          <w:sz w:val="22"/>
          <w:szCs w:val="22"/>
        </w:rPr>
        <w:t xml:space="preserve">: </w:t>
      </w:r>
      <w:hyperlink r:id="rId37" w:history="1">
        <w:r w:rsidR="002936FE" w:rsidRPr="00A91278">
          <w:rPr>
            <w:rStyle w:val="Lienhypertexte"/>
            <w:rFonts w:ascii="Calibri" w:hAnsi="Calibri"/>
            <w:sz w:val="22"/>
            <w:szCs w:val="22"/>
          </w:rPr>
          <w:t>http://rdlc.revues.org/267</w:t>
        </w:r>
      </w:hyperlink>
      <w:r w:rsidR="002936FE">
        <w:rPr>
          <w:rFonts w:ascii="Calibri" w:hAnsi="Calibri"/>
          <w:sz w:val="22"/>
          <w:szCs w:val="22"/>
        </w:rPr>
        <w:t xml:space="preserve"> </w:t>
      </w:r>
      <w:r w:rsidR="00AE5BF1">
        <w:rPr>
          <w:rFonts w:ascii="Calibri" w:hAnsi="Calibri"/>
          <w:sz w:val="22"/>
          <w:szCs w:val="22"/>
        </w:rPr>
        <w:t>(ou sur</w:t>
      </w:r>
      <w:r w:rsidR="007027FA">
        <w:rPr>
          <w:rFonts w:ascii="Calibri" w:hAnsi="Calibri"/>
          <w:sz w:val="22"/>
          <w:szCs w:val="22"/>
        </w:rPr>
        <w:t xml:space="preserve"> demande</w:t>
      </w:r>
      <w:r w:rsidR="00AE5BF1">
        <w:rPr>
          <w:rFonts w:ascii="Calibri" w:hAnsi="Calibri"/>
          <w:sz w:val="22"/>
          <w:szCs w:val="22"/>
        </w:rPr>
        <w:t>)</w:t>
      </w:r>
      <w:r w:rsidR="007027FA">
        <w:rPr>
          <w:rFonts w:ascii="Calibri" w:hAnsi="Calibri"/>
          <w:sz w:val="22"/>
          <w:szCs w:val="22"/>
        </w:rPr>
        <w:t>.</w:t>
      </w:r>
    </w:p>
    <w:p w14:paraId="679CC53B" w14:textId="5FB4F525" w:rsidR="006168C9" w:rsidRPr="001633CB" w:rsidRDefault="006168C9" w:rsidP="007027FA">
      <w:pPr>
        <w:ind w:left="700" w:hanging="700"/>
        <w:jc w:val="both"/>
        <w:rPr>
          <w:rFonts w:ascii="Calibri" w:hAnsi="Calibri"/>
          <w:sz w:val="22"/>
        </w:rPr>
      </w:pPr>
      <w:r>
        <w:rPr>
          <w:rFonts w:ascii="Calibri" w:hAnsi="Calibri"/>
          <w:sz w:val="22"/>
          <w:szCs w:val="22"/>
        </w:rPr>
        <w:t>2001</w:t>
      </w:r>
      <w:r>
        <w:rPr>
          <w:rFonts w:ascii="Calibri" w:hAnsi="Calibri"/>
          <w:sz w:val="22"/>
        </w:rPr>
        <w:tab/>
      </w:r>
      <w:r w:rsidRPr="006A53B2">
        <w:rPr>
          <w:rFonts w:ascii="Calibri" w:hAnsi="Calibri"/>
          <w:i/>
          <w:sz w:val="22"/>
        </w:rPr>
        <w:t>L’éveil aux langues et aux cultures en cycle 3 : Étude des représentations, des pratiques et de la</w:t>
      </w:r>
      <w:r w:rsidRPr="009B5B45">
        <w:rPr>
          <w:rFonts w:ascii="Calibri" w:hAnsi="Calibri"/>
          <w:i/>
          <w:sz w:val="22"/>
        </w:rPr>
        <w:t xml:space="preserve"> formation </w:t>
      </w:r>
      <w:r w:rsidRPr="006A53B2">
        <w:rPr>
          <w:rFonts w:ascii="Calibri" w:hAnsi="Calibri"/>
          <w:i/>
          <w:sz w:val="22"/>
        </w:rPr>
        <w:t>des enseignants dans le cadre d’une action d’innovation</w:t>
      </w:r>
      <w:r w:rsidR="007027FA">
        <w:rPr>
          <w:rFonts w:ascii="Calibri" w:hAnsi="Calibri"/>
          <w:sz w:val="22"/>
        </w:rPr>
        <w:t xml:space="preserve">. </w:t>
      </w:r>
      <w:r w:rsidR="00D26421">
        <w:rPr>
          <w:rFonts w:ascii="Calibri" w:hAnsi="Calibri"/>
          <w:sz w:val="22"/>
        </w:rPr>
        <w:t xml:space="preserve">Thèse sous la direction de </w:t>
      </w:r>
      <w:r w:rsidRPr="006A53B2">
        <w:rPr>
          <w:rFonts w:ascii="Calibri" w:hAnsi="Calibri"/>
          <w:sz w:val="22"/>
        </w:rPr>
        <w:t>Michel Candelier, Université du Maine</w:t>
      </w:r>
      <w:r w:rsidR="001633CB">
        <w:rPr>
          <w:rFonts w:ascii="Calibri" w:hAnsi="Calibri"/>
          <w:sz w:val="22"/>
        </w:rPr>
        <w:t xml:space="preserve">, </w:t>
      </w:r>
      <w:r w:rsidRPr="006A53B2">
        <w:rPr>
          <w:rFonts w:ascii="Calibri" w:hAnsi="Calibri"/>
          <w:sz w:val="22"/>
        </w:rPr>
        <w:t>Unive</w:t>
      </w:r>
      <w:r>
        <w:rPr>
          <w:rFonts w:ascii="Calibri" w:hAnsi="Calibri"/>
          <w:sz w:val="22"/>
        </w:rPr>
        <w:t xml:space="preserve">rsité </w:t>
      </w:r>
      <w:r w:rsidRPr="006A53B2">
        <w:rPr>
          <w:rFonts w:ascii="Calibri" w:hAnsi="Calibri"/>
          <w:sz w:val="22"/>
        </w:rPr>
        <w:t>Paris V</w:t>
      </w:r>
      <w:r w:rsidR="00063767">
        <w:rPr>
          <w:rFonts w:ascii="Calibri" w:hAnsi="Calibri"/>
          <w:sz w:val="22"/>
        </w:rPr>
        <w:t>-René</w:t>
      </w:r>
      <w:r w:rsidR="004A670C">
        <w:rPr>
          <w:rFonts w:ascii="Calibri" w:hAnsi="Calibri"/>
          <w:sz w:val="22"/>
        </w:rPr>
        <w:t xml:space="preserve"> Descartes.</w:t>
      </w:r>
      <w:r w:rsidR="007621B7">
        <w:rPr>
          <w:rFonts w:ascii="Calibri" w:hAnsi="Calibri"/>
          <w:sz w:val="22"/>
        </w:rPr>
        <w:t xml:space="preserve"> </w:t>
      </w:r>
      <w:r w:rsidR="00063767">
        <w:rPr>
          <w:rFonts w:ascii="Calibri" w:hAnsi="Calibri"/>
          <w:sz w:val="22"/>
        </w:rPr>
        <w:t xml:space="preserve">En ligne : </w:t>
      </w:r>
      <w:hyperlink r:id="rId38" w:history="1">
        <w:r w:rsidR="004A670C" w:rsidRPr="00681598">
          <w:rPr>
            <w:rStyle w:val="Lienhypertexte"/>
            <w:rFonts w:ascii="Calibri" w:eastAsia="MS Gothic" w:hAnsi="Calibri" w:cs="TimesNewRomanPSMT"/>
            <w:sz w:val="22"/>
          </w:rPr>
          <w:t>www.tel.archives-ouvertes.fr</w:t>
        </w:r>
      </w:hyperlink>
      <w:r w:rsidR="004A670C">
        <w:rPr>
          <w:rFonts w:ascii="Calibri" w:hAnsi="Calibri"/>
          <w:sz w:val="22"/>
        </w:rPr>
        <w:t xml:space="preserve"> </w:t>
      </w:r>
      <w:r w:rsidR="00AE5BF1">
        <w:rPr>
          <w:rFonts w:ascii="Calibri" w:hAnsi="Calibri"/>
          <w:sz w:val="22"/>
          <w:szCs w:val="22"/>
        </w:rPr>
        <w:t>(ou sur demande)</w:t>
      </w:r>
      <w:r w:rsidR="007027FA">
        <w:rPr>
          <w:rFonts w:ascii="Calibri" w:hAnsi="Calibri"/>
          <w:sz w:val="22"/>
          <w:szCs w:val="22"/>
        </w:rPr>
        <w:t>.</w:t>
      </w:r>
    </w:p>
    <w:p w14:paraId="40CE3AAC" w14:textId="77777777" w:rsidR="005D4BED" w:rsidRDefault="005D4BED" w:rsidP="005D4BED">
      <w:pPr>
        <w:rPr>
          <w:rStyle w:val="TableauGrille1Clair1"/>
          <w:rFonts w:ascii="Calibri" w:hAnsi="Calibri"/>
          <w:b/>
        </w:rPr>
      </w:pPr>
    </w:p>
    <w:p w14:paraId="6C13C731" w14:textId="6E4C1036" w:rsidR="007027FA" w:rsidRPr="007027FA" w:rsidRDefault="005D4BED" w:rsidP="0063799D">
      <w:pPr>
        <w:shd w:val="pct10" w:color="auto" w:fill="auto"/>
        <w:outlineLvl w:val="0"/>
        <w:rPr>
          <w:rFonts w:ascii="Calibri" w:hAnsi="Calibri"/>
        </w:rPr>
      </w:pPr>
      <w:r>
        <w:rPr>
          <w:rFonts w:ascii="Calibri" w:hAnsi="Calibri"/>
          <w:b/>
        </w:rPr>
        <w:t>5.2. Articles dans des r</w:t>
      </w:r>
      <w:r w:rsidR="00A974CD">
        <w:rPr>
          <w:rFonts w:ascii="Calibri" w:hAnsi="Calibri"/>
          <w:b/>
        </w:rPr>
        <w:t>evues à comité de lecture</w:t>
      </w:r>
      <w:r>
        <w:rPr>
          <w:rFonts w:ascii="Calibri" w:hAnsi="Calibri"/>
          <w:b/>
        </w:rPr>
        <w:t xml:space="preserve"> (ACL)</w:t>
      </w:r>
      <w:r w:rsidR="002F7A78">
        <w:rPr>
          <w:rFonts w:ascii="Calibri" w:hAnsi="Calibri"/>
          <w:b/>
        </w:rPr>
        <w:t> </w:t>
      </w:r>
      <w:r w:rsidR="00EA1DD7">
        <w:rPr>
          <w:rFonts w:ascii="Calibri" w:hAnsi="Calibri"/>
          <w:b/>
        </w:rPr>
        <w:tab/>
      </w:r>
      <w:r w:rsidR="00EA1DD7">
        <w:rPr>
          <w:rFonts w:ascii="Calibri" w:hAnsi="Calibri"/>
          <w:b/>
        </w:rPr>
        <w:tab/>
      </w:r>
      <w:r w:rsidR="00EA1DD7">
        <w:rPr>
          <w:rFonts w:ascii="Calibri" w:hAnsi="Calibri"/>
          <w:b/>
        </w:rPr>
        <w:tab/>
      </w:r>
      <w:r w:rsidR="00EA1DD7">
        <w:rPr>
          <w:rFonts w:ascii="Calibri" w:hAnsi="Calibri"/>
          <w:b/>
        </w:rPr>
        <w:tab/>
      </w:r>
      <w:r w:rsidR="00EA1DD7">
        <w:rPr>
          <w:rFonts w:ascii="Calibri" w:hAnsi="Calibri"/>
          <w:b/>
        </w:rPr>
        <w:tab/>
      </w:r>
      <w:r w:rsidR="007027FA">
        <w:rPr>
          <w:rFonts w:ascii="Calibri" w:hAnsi="Calibri"/>
          <w:b/>
        </w:rPr>
        <w:t>3</w:t>
      </w:r>
      <w:r w:rsidR="00AF3789">
        <w:rPr>
          <w:rFonts w:ascii="Calibri" w:hAnsi="Calibri"/>
          <w:b/>
        </w:rPr>
        <w:t>2</w:t>
      </w:r>
      <w:r w:rsidR="00EA1DD7">
        <w:rPr>
          <w:rFonts w:ascii="Calibri" w:hAnsi="Calibri"/>
          <w:b/>
        </w:rPr>
        <w:t xml:space="preserve"> </w:t>
      </w:r>
    </w:p>
    <w:p w14:paraId="7CE76FDD" w14:textId="39354D1C" w:rsidR="00AF3789" w:rsidRPr="009B4587" w:rsidRDefault="002B5F83" w:rsidP="00AF3789">
      <w:pPr>
        <w:jc w:val="both"/>
        <w:rPr>
          <w:rFonts w:eastAsia="Times New Roman"/>
          <w:b/>
          <w:bCs/>
          <w:color w:val="3E3A2F"/>
          <w:lang w:eastAsia="fr-FR"/>
        </w:rPr>
      </w:pPr>
      <w:r>
        <w:rPr>
          <w:rFonts w:asciiTheme="minorHAnsi" w:hAnsiTheme="minorHAnsi"/>
          <w:sz w:val="22"/>
          <w:szCs w:val="22"/>
        </w:rPr>
        <w:t xml:space="preserve">32. </w:t>
      </w:r>
      <w:r w:rsidR="00AF3789">
        <w:rPr>
          <w:rFonts w:asciiTheme="minorHAnsi" w:hAnsiTheme="minorHAnsi"/>
          <w:sz w:val="22"/>
          <w:szCs w:val="22"/>
        </w:rPr>
        <w:t>Huver, E., Macaire, D. (</w:t>
      </w:r>
      <w:r w:rsidR="009B4587" w:rsidRPr="00607CAC">
        <w:rPr>
          <w:rFonts w:asciiTheme="minorHAnsi" w:hAnsiTheme="minorHAnsi" w:cstheme="minorHAnsi"/>
          <w:sz w:val="22"/>
          <w:szCs w:val="22"/>
        </w:rPr>
        <w:t>2021,</w:t>
      </w:r>
      <w:r w:rsidR="009B4587">
        <w:rPr>
          <w:rFonts w:asciiTheme="minorHAnsi" w:hAnsiTheme="minorHAnsi" w:cstheme="minorHAnsi"/>
          <w:sz w:val="22"/>
          <w:szCs w:val="22"/>
        </w:rPr>
        <w:t xml:space="preserve"> </w:t>
      </w:r>
      <w:r w:rsidR="009B4587" w:rsidRPr="00607CAC">
        <w:rPr>
          <w:rFonts w:asciiTheme="minorHAnsi" w:hAnsiTheme="minorHAnsi" w:cstheme="minorHAnsi"/>
          <w:sz w:val="22"/>
          <w:szCs w:val="22"/>
        </w:rPr>
        <w:t>so</w:t>
      </w:r>
      <w:r w:rsidR="009B4587">
        <w:rPr>
          <w:rFonts w:asciiTheme="minorHAnsi" w:hAnsiTheme="minorHAnsi" w:cstheme="minorHAnsi"/>
          <w:sz w:val="22"/>
          <w:szCs w:val="22"/>
        </w:rPr>
        <w:t>u</w:t>
      </w:r>
      <w:r w:rsidR="009B4587" w:rsidRPr="00607CAC">
        <w:rPr>
          <w:rFonts w:asciiTheme="minorHAnsi" w:hAnsiTheme="minorHAnsi" w:cstheme="minorHAnsi"/>
          <w:sz w:val="22"/>
          <w:szCs w:val="22"/>
        </w:rPr>
        <w:t>s</w:t>
      </w:r>
      <w:r w:rsidR="009B4587">
        <w:rPr>
          <w:rFonts w:asciiTheme="minorHAnsi" w:hAnsiTheme="minorHAnsi" w:cstheme="minorHAnsi"/>
          <w:sz w:val="22"/>
          <w:szCs w:val="22"/>
        </w:rPr>
        <w:t xml:space="preserve"> presse</w:t>
      </w:r>
      <w:r w:rsidR="00AF3789">
        <w:rPr>
          <w:rFonts w:asciiTheme="minorHAnsi" w:hAnsiTheme="minorHAnsi"/>
          <w:sz w:val="22"/>
          <w:szCs w:val="22"/>
        </w:rPr>
        <w:t xml:space="preserve">). </w:t>
      </w:r>
      <w:r w:rsidR="009B4587" w:rsidRPr="009B4587">
        <w:rPr>
          <w:rFonts w:asciiTheme="minorHAnsi" w:eastAsia="Times New Roman" w:hAnsiTheme="minorHAnsi" w:cstheme="minorHAnsi"/>
          <w:bCs/>
          <w:color w:val="3E3A2F"/>
          <w:sz w:val="22"/>
          <w:szCs w:val="22"/>
          <w:lang w:eastAsia="fr-FR"/>
        </w:rPr>
        <w:t>Didactique de langue, didactique des langues, didactique du plurilinguisme : évolutions, enjeux, questions</w:t>
      </w:r>
      <w:r w:rsidR="00AF3789" w:rsidRPr="007027FA">
        <w:rPr>
          <w:rFonts w:asciiTheme="minorHAnsi" w:hAnsiTheme="minorHAnsi"/>
          <w:color w:val="000000" w:themeColor="text1"/>
          <w:sz w:val="22"/>
          <w:szCs w:val="22"/>
        </w:rPr>
        <w:t xml:space="preserve">, </w:t>
      </w:r>
      <w:r w:rsidR="00AF3789" w:rsidRPr="007027FA">
        <w:rPr>
          <w:rFonts w:asciiTheme="minorHAnsi" w:hAnsiTheme="minorHAnsi"/>
          <w:i/>
          <w:color w:val="000000" w:themeColor="text1"/>
          <w:sz w:val="22"/>
          <w:szCs w:val="22"/>
        </w:rPr>
        <w:t>Recherches en Didactique des Langues et des Cultures</w:t>
      </w:r>
      <w:r w:rsidR="00AF3789" w:rsidRPr="007027FA">
        <w:rPr>
          <w:rFonts w:asciiTheme="minorHAnsi" w:hAnsiTheme="minorHAnsi"/>
          <w:color w:val="000000" w:themeColor="text1"/>
          <w:sz w:val="22"/>
          <w:szCs w:val="22"/>
        </w:rPr>
        <w:t xml:space="preserve"> (</w:t>
      </w:r>
      <w:r w:rsidR="00AF3789" w:rsidRPr="007027FA">
        <w:rPr>
          <w:rFonts w:asciiTheme="minorHAnsi" w:hAnsiTheme="minorHAnsi"/>
          <w:sz w:val="22"/>
          <w:szCs w:val="22"/>
        </w:rPr>
        <w:t>RDLC).</w:t>
      </w:r>
    </w:p>
    <w:p w14:paraId="55BB5E01" w14:textId="5E427285" w:rsidR="00AF3789" w:rsidRPr="001173A6" w:rsidRDefault="002B5F83" w:rsidP="001173A6">
      <w:pPr>
        <w:spacing w:after="120"/>
        <w:contextualSpacing/>
        <w:jc w:val="both"/>
        <w:rPr>
          <w:rFonts w:asciiTheme="minorHAnsi" w:hAnsiTheme="minorHAnsi" w:cstheme="minorHAnsi"/>
          <w:sz w:val="22"/>
          <w:szCs w:val="22"/>
        </w:rPr>
      </w:pPr>
      <w:r w:rsidRPr="001173A6">
        <w:rPr>
          <w:rFonts w:asciiTheme="minorHAnsi" w:hAnsiTheme="minorHAnsi" w:cstheme="minorHAnsi"/>
          <w:sz w:val="22"/>
          <w:szCs w:val="22"/>
        </w:rPr>
        <w:t xml:space="preserve">31. </w:t>
      </w:r>
      <w:r w:rsidR="00AF3789" w:rsidRPr="001173A6">
        <w:rPr>
          <w:rFonts w:asciiTheme="minorHAnsi" w:hAnsiTheme="minorHAnsi" w:cstheme="minorHAnsi"/>
          <w:sz w:val="22"/>
          <w:szCs w:val="22"/>
        </w:rPr>
        <w:t>Cros, I., Macaire, D. (</w:t>
      </w:r>
      <w:r w:rsidR="009B4587" w:rsidRPr="00607CAC">
        <w:rPr>
          <w:rFonts w:asciiTheme="minorHAnsi" w:hAnsiTheme="minorHAnsi" w:cstheme="minorHAnsi"/>
          <w:sz w:val="22"/>
          <w:szCs w:val="22"/>
        </w:rPr>
        <w:t>2021, so</w:t>
      </w:r>
      <w:r w:rsidR="009B4587">
        <w:rPr>
          <w:rFonts w:asciiTheme="minorHAnsi" w:hAnsiTheme="minorHAnsi" w:cstheme="minorHAnsi"/>
          <w:sz w:val="22"/>
          <w:szCs w:val="22"/>
        </w:rPr>
        <w:t>u</w:t>
      </w:r>
      <w:r w:rsidR="009B4587" w:rsidRPr="00607CAC">
        <w:rPr>
          <w:rFonts w:asciiTheme="minorHAnsi" w:hAnsiTheme="minorHAnsi" w:cstheme="minorHAnsi"/>
          <w:sz w:val="22"/>
          <w:szCs w:val="22"/>
        </w:rPr>
        <w:t>s</w:t>
      </w:r>
      <w:r w:rsidR="009B4587">
        <w:rPr>
          <w:rFonts w:asciiTheme="minorHAnsi" w:hAnsiTheme="minorHAnsi" w:cstheme="minorHAnsi"/>
          <w:sz w:val="22"/>
          <w:szCs w:val="22"/>
        </w:rPr>
        <w:t xml:space="preserve"> presse</w:t>
      </w:r>
      <w:r w:rsidR="00AF3789" w:rsidRPr="001173A6">
        <w:rPr>
          <w:rFonts w:asciiTheme="minorHAnsi" w:hAnsiTheme="minorHAnsi" w:cstheme="minorHAnsi"/>
          <w:sz w:val="22"/>
          <w:szCs w:val="22"/>
        </w:rPr>
        <w:t>).</w:t>
      </w:r>
      <w:r w:rsidR="00AF3789" w:rsidRPr="001173A6">
        <w:rPr>
          <w:rFonts w:asciiTheme="minorHAnsi" w:hAnsiTheme="minorHAnsi" w:cstheme="minorHAnsi"/>
          <w:color w:val="000000" w:themeColor="text1"/>
          <w:sz w:val="22"/>
          <w:szCs w:val="22"/>
        </w:rPr>
        <w:t xml:space="preserve"> </w:t>
      </w:r>
      <w:r w:rsidR="001173A6" w:rsidRPr="001173A6">
        <w:rPr>
          <w:rFonts w:asciiTheme="minorHAnsi" w:hAnsiTheme="minorHAnsi" w:cstheme="minorHAnsi"/>
          <w:sz w:val="22"/>
          <w:szCs w:val="22"/>
        </w:rPr>
        <w:t>La didactique des langues-cultures à l’aune de l’Acedle : 30 ans d’engagement associatif</w:t>
      </w:r>
      <w:r w:rsidR="00AF3789" w:rsidRPr="001173A6">
        <w:rPr>
          <w:rFonts w:asciiTheme="minorHAnsi" w:hAnsiTheme="minorHAnsi" w:cstheme="minorHAnsi"/>
          <w:color w:val="000000" w:themeColor="text1"/>
          <w:sz w:val="22"/>
          <w:szCs w:val="22"/>
        </w:rPr>
        <w:t xml:space="preserve">, </w:t>
      </w:r>
      <w:r w:rsidR="00AF3789" w:rsidRPr="001173A6">
        <w:rPr>
          <w:rFonts w:asciiTheme="minorHAnsi" w:hAnsiTheme="minorHAnsi" w:cstheme="minorHAnsi"/>
          <w:i/>
          <w:color w:val="000000" w:themeColor="text1"/>
          <w:sz w:val="22"/>
          <w:szCs w:val="22"/>
        </w:rPr>
        <w:t>Recherches en Didactique des Langues et des Cultures</w:t>
      </w:r>
      <w:r w:rsidR="00AF3789" w:rsidRPr="001173A6">
        <w:rPr>
          <w:rFonts w:asciiTheme="minorHAnsi" w:hAnsiTheme="minorHAnsi" w:cstheme="minorHAnsi"/>
          <w:color w:val="000000" w:themeColor="text1"/>
          <w:sz w:val="22"/>
          <w:szCs w:val="22"/>
        </w:rPr>
        <w:t xml:space="preserve"> (</w:t>
      </w:r>
      <w:r w:rsidR="00AF3789" w:rsidRPr="001173A6">
        <w:rPr>
          <w:rFonts w:asciiTheme="minorHAnsi" w:hAnsiTheme="minorHAnsi" w:cstheme="minorHAnsi"/>
          <w:sz w:val="22"/>
          <w:szCs w:val="22"/>
        </w:rPr>
        <w:t>RDLC).</w:t>
      </w:r>
    </w:p>
    <w:p w14:paraId="6A8A9247" w14:textId="57F4D8CA" w:rsidR="007027FA" w:rsidRPr="007027FA" w:rsidRDefault="007027FA" w:rsidP="007027FA">
      <w:pPr>
        <w:jc w:val="both"/>
        <w:rPr>
          <w:rFonts w:asciiTheme="minorHAnsi" w:hAnsiTheme="minorHAnsi"/>
          <w:color w:val="000000" w:themeColor="text1"/>
          <w:sz w:val="22"/>
          <w:szCs w:val="22"/>
        </w:rPr>
      </w:pPr>
      <w:r w:rsidRPr="007027FA">
        <w:rPr>
          <w:rFonts w:asciiTheme="minorHAnsi" w:hAnsiTheme="minorHAnsi"/>
          <w:sz w:val="22"/>
          <w:szCs w:val="22"/>
        </w:rPr>
        <w:t>30. Behra, S., Macaire, D. (</w:t>
      </w:r>
      <w:r w:rsidR="009B4587" w:rsidRPr="00607CAC">
        <w:rPr>
          <w:rFonts w:asciiTheme="minorHAnsi" w:hAnsiTheme="minorHAnsi" w:cstheme="minorHAnsi"/>
          <w:sz w:val="22"/>
          <w:szCs w:val="22"/>
        </w:rPr>
        <w:t>2021, so</w:t>
      </w:r>
      <w:r w:rsidR="009B4587">
        <w:rPr>
          <w:rFonts w:asciiTheme="minorHAnsi" w:hAnsiTheme="minorHAnsi" w:cstheme="minorHAnsi"/>
          <w:sz w:val="22"/>
          <w:szCs w:val="22"/>
        </w:rPr>
        <w:t>u</w:t>
      </w:r>
      <w:r w:rsidR="009B4587" w:rsidRPr="00607CAC">
        <w:rPr>
          <w:rFonts w:asciiTheme="minorHAnsi" w:hAnsiTheme="minorHAnsi" w:cstheme="minorHAnsi"/>
          <w:sz w:val="22"/>
          <w:szCs w:val="22"/>
        </w:rPr>
        <w:t>s</w:t>
      </w:r>
      <w:r w:rsidR="009B4587">
        <w:rPr>
          <w:rFonts w:asciiTheme="minorHAnsi" w:hAnsiTheme="minorHAnsi" w:cstheme="minorHAnsi"/>
          <w:sz w:val="22"/>
          <w:szCs w:val="22"/>
        </w:rPr>
        <w:t xml:space="preserve"> presse</w:t>
      </w:r>
      <w:r w:rsidRPr="007027FA">
        <w:rPr>
          <w:rFonts w:asciiTheme="minorHAnsi" w:hAnsiTheme="minorHAnsi"/>
          <w:sz w:val="22"/>
          <w:szCs w:val="22"/>
        </w:rPr>
        <w:t xml:space="preserve">). </w:t>
      </w:r>
      <w:r w:rsidRPr="007027FA">
        <w:rPr>
          <w:rFonts w:asciiTheme="minorHAnsi" w:hAnsiTheme="minorHAnsi"/>
          <w:color w:val="000000" w:themeColor="text1"/>
          <w:sz w:val="22"/>
          <w:szCs w:val="22"/>
        </w:rPr>
        <w:t xml:space="preserve">Appropriation et plurilinguisme en formation de futurs enseignants du premier degré : exploration de quelques représentations issues d’évaluations, </w:t>
      </w:r>
      <w:r w:rsidRPr="007027FA">
        <w:rPr>
          <w:rFonts w:asciiTheme="minorHAnsi" w:hAnsiTheme="minorHAnsi"/>
          <w:i/>
          <w:color w:val="000000" w:themeColor="text1"/>
          <w:sz w:val="22"/>
          <w:szCs w:val="22"/>
        </w:rPr>
        <w:t>Recherches en Didactique des Langues et des Cultures</w:t>
      </w:r>
      <w:r w:rsidRPr="007027FA">
        <w:rPr>
          <w:rFonts w:asciiTheme="minorHAnsi" w:hAnsiTheme="minorHAnsi"/>
          <w:color w:val="000000" w:themeColor="text1"/>
          <w:sz w:val="22"/>
          <w:szCs w:val="22"/>
        </w:rPr>
        <w:t xml:space="preserve"> (</w:t>
      </w:r>
      <w:r w:rsidRPr="007027FA">
        <w:rPr>
          <w:rFonts w:asciiTheme="minorHAnsi" w:hAnsiTheme="minorHAnsi"/>
          <w:sz w:val="22"/>
          <w:szCs w:val="22"/>
        </w:rPr>
        <w:t>RDLC).</w:t>
      </w:r>
    </w:p>
    <w:p w14:paraId="3C85D7FB" w14:textId="175C61C0" w:rsidR="00894F9F" w:rsidRDefault="006D194B" w:rsidP="00894F9F">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rPr>
        <w:t>2</w:t>
      </w:r>
      <w:r w:rsidR="00894F9F">
        <w:rPr>
          <w:rFonts w:asciiTheme="minorHAnsi" w:hAnsiTheme="minorHAnsi" w:cstheme="minorHAnsi"/>
          <w:sz w:val="22"/>
          <w:szCs w:val="22"/>
        </w:rPr>
        <w:t>9</w:t>
      </w:r>
      <w:r>
        <w:rPr>
          <w:rFonts w:asciiTheme="minorHAnsi" w:hAnsiTheme="minorHAnsi" w:cstheme="minorHAnsi"/>
          <w:sz w:val="22"/>
          <w:szCs w:val="22"/>
        </w:rPr>
        <w:t xml:space="preserve">. </w:t>
      </w:r>
      <w:r w:rsidR="00894F9F" w:rsidRPr="00607CAC">
        <w:rPr>
          <w:rFonts w:asciiTheme="minorHAnsi" w:hAnsiTheme="minorHAnsi" w:cstheme="minorHAnsi"/>
          <w:sz w:val="22"/>
          <w:szCs w:val="22"/>
        </w:rPr>
        <w:t>Behra, S., Choubsaz, Y., Ciekanski, M., Macaire, D. &amp; Nassau, G. (202</w:t>
      </w:r>
      <w:r w:rsidR="0067407D" w:rsidRPr="00607CAC">
        <w:rPr>
          <w:rFonts w:asciiTheme="minorHAnsi" w:hAnsiTheme="minorHAnsi" w:cstheme="minorHAnsi"/>
          <w:sz w:val="22"/>
          <w:szCs w:val="22"/>
        </w:rPr>
        <w:t>1</w:t>
      </w:r>
      <w:r w:rsidR="00894F9F" w:rsidRPr="00607CAC">
        <w:rPr>
          <w:rFonts w:asciiTheme="minorHAnsi" w:hAnsiTheme="minorHAnsi" w:cstheme="minorHAnsi"/>
          <w:sz w:val="22"/>
          <w:szCs w:val="22"/>
        </w:rPr>
        <w:t>, so</w:t>
      </w:r>
      <w:r w:rsidR="009B4587">
        <w:rPr>
          <w:rFonts w:asciiTheme="minorHAnsi" w:hAnsiTheme="minorHAnsi" w:cstheme="minorHAnsi"/>
          <w:sz w:val="22"/>
          <w:szCs w:val="22"/>
        </w:rPr>
        <w:t>u</w:t>
      </w:r>
      <w:r w:rsidR="00894F9F" w:rsidRPr="00607CAC">
        <w:rPr>
          <w:rFonts w:asciiTheme="minorHAnsi" w:hAnsiTheme="minorHAnsi" w:cstheme="minorHAnsi"/>
          <w:sz w:val="22"/>
          <w:szCs w:val="22"/>
        </w:rPr>
        <w:t>s</w:t>
      </w:r>
      <w:r w:rsidR="009B4587">
        <w:rPr>
          <w:rFonts w:asciiTheme="minorHAnsi" w:hAnsiTheme="minorHAnsi" w:cstheme="minorHAnsi"/>
          <w:sz w:val="22"/>
          <w:szCs w:val="22"/>
        </w:rPr>
        <w:t xml:space="preserve"> presse</w:t>
      </w:r>
      <w:r w:rsidR="00894F9F" w:rsidRPr="00607CAC">
        <w:rPr>
          <w:rFonts w:asciiTheme="minorHAnsi" w:hAnsiTheme="minorHAnsi" w:cstheme="minorHAnsi"/>
          <w:sz w:val="22"/>
          <w:szCs w:val="22"/>
        </w:rPr>
        <w:t xml:space="preserve">). </w:t>
      </w:r>
      <w:r w:rsidR="00894F9F" w:rsidRPr="006D194B">
        <w:rPr>
          <w:rFonts w:asciiTheme="minorHAnsi" w:hAnsiTheme="minorHAnsi" w:cstheme="minorHAnsi"/>
          <w:sz w:val="22"/>
          <w:szCs w:val="22"/>
          <w:lang w:val="en-GB"/>
        </w:rPr>
        <w:t xml:space="preserve">An emotional path to preprofessional skills? Mobility competence of EduHK students attending summer courses in France, </w:t>
      </w:r>
      <w:r w:rsidR="00894F9F" w:rsidRPr="006D194B">
        <w:rPr>
          <w:rFonts w:asciiTheme="minorHAnsi" w:hAnsiTheme="minorHAnsi" w:cstheme="minorHAnsi"/>
          <w:i/>
          <w:sz w:val="22"/>
          <w:szCs w:val="22"/>
          <w:lang w:val="en-US"/>
        </w:rPr>
        <w:t>Journal of International Mobility</w:t>
      </w:r>
      <w:r w:rsidR="00894F9F" w:rsidRPr="006D194B">
        <w:rPr>
          <w:rFonts w:asciiTheme="minorHAnsi" w:hAnsiTheme="minorHAnsi" w:cstheme="minorHAnsi"/>
          <w:sz w:val="22"/>
          <w:szCs w:val="22"/>
          <w:lang w:val="en-US"/>
        </w:rPr>
        <w:t>, 2020</w:t>
      </w:r>
      <w:r w:rsidR="00894F9F">
        <w:rPr>
          <w:rFonts w:asciiTheme="minorHAnsi" w:hAnsiTheme="minorHAnsi" w:cstheme="minorHAnsi"/>
          <w:sz w:val="22"/>
          <w:szCs w:val="22"/>
          <w:lang w:val="en-US"/>
        </w:rPr>
        <w:t>.</w:t>
      </w:r>
    </w:p>
    <w:p w14:paraId="512B522F" w14:textId="09FACDF1" w:rsidR="00894F9F" w:rsidRPr="00607CAC" w:rsidRDefault="00894F9F" w:rsidP="00894F9F">
      <w:pPr>
        <w:pStyle w:val="NormalWeb"/>
        <w:spacing w:before="0" w:beforeAutospacing="0" w:after="0" w:afterAutospacing="0"/>
        <w:jc w:val="both"/>
        <w:rPr>
          <w:rFonts w:asciiTheme="minorHAnsi" w:hAnsiTheme="minorHAnsi" w:cstheme="minorHAnsi"/>
          <w:sz w:val="22"/>
          <w:szCs w:val="22"/>
        </w:rPr>
      </w:pPr>
      <w:r w:rsidRPr="00607CAC">
        <w:rPr>
          <w:rFonts w:asciiTheme="minorHAnsi" w:hAnsiTheme="minorHAnsi" w:cstheme="minorHAnsi"/>
          <w:sz w:val="22"/>
          <w:szCs w:val="22"/>
        </w:rPr>
        <w:t xml:space="preserve">28. </w:t>
      </w:r>
      <w:r w:rsidR="006D194B" w:rsidRPr="00607CAC">
        <w:rPr>
          <w:rFonts w:asciiTheme="minorHAnsi" w:hAnsiTheme="minorHAnsi" w:cstheme="minorHAnsi"/>
          <w:sz w:val="22"/>
          <w:szCs w:val="22"/>
        </w:rPr>
        <w:t>Behra, S., Ciekanski, M., Macaire, D. &amp; Nassau, G. (202</w:t>
      </w:r>
      <w:r w:rsidR="0067407D" w:rsidRPr="00607CAC">
        <w:rPr>
          <w:rFonts w:asciiTheme="minorHAnsi" w:hAnsiTheme="minorHAnsi" w:cstheme="minorHAnsi"/>
          <w:sz w:val="22"/>
          <w:szCs w:val="22"/>
        </w:rPr>
        <w:t>0</w:t>
      </w:r>
      <w:r w:rsidR="006D194B" w:rsidRPr="00607CAC">
        <w:rPr>
          <w:rFonts w:asciiTheme="minorHAnsi" w:hAnsiTheme="minorHAnsi" w:cstheme="minorHAnsi"/>
          <w:sz w:val="22"/>
          <w:szCs w:val="22"/>
        </w:rPr>
        <w:t xml:space="preserve">). </w:t>
      </w:r>
      <w:r w:rsidR="00D17B3E" w:rsidRPr="00D17B3E">
        <w:rPr>
          <w:rFonts w:asciiTheme="minorHAnsi" w:hAnsiTheme="minorHAnsi" w:cstheme="minorHAnsi"/>
          <w:sz w:val="22"/>
          <w:szCs w:val="22"/>
        </w:rPr>
        <w:t>Dessiner la mobilité : une activité de formation et de recherche, </w:t>
      </w:r>
      <w:r w:rsidR="00D17B3E" w:rsidRPr="00D17B3E">
        <w:rPr>
          <w:rFonts w:asciiTheme="minorHAnsi" w:hAnsiTheme="minorHAnsi" w:cstheme="minorHAnsi"/>
          <w:i/>
          <w:sz w:val="22"/>
          <w:szCs w:val="22"/>
        </w:rPr>
        <w:t>Études en didactique des Langues</w:t>
      </w:r>
      <w:r w:rsidR="00D17B3E">
        <w:rPr>
          <w:rFonts w:asciiTheme="minorHAnsi" w:hAnsiTheme="minorHAnsi" w:cstheme="minorHAnsi"/>
          <w:i/>
          <w:sz w:val="22"/>
          <w:szCs w:val="22"/>
        </w:rPr>
        <w:t xml:space="preserve"> (EDL)</w:t>
      </w:r>
      <w:r w:rsidR="00D17B3E" w:rsidRPr="00D17B3E">
        <w:rPr>
          <w:rFonts w:asciiTheme="minorHAnsi" w:hAnsiTheme="minorHAnsi" w:cstheme="minorHAnsi"/>
          <w:sz w:val="22"/>
          <w:szCs w:val="22"/>
        </w:rPr>
        <w:t>,</w:t>
      </w:r>
      <w:r w:rsidR="006D194B" w:rsidRPr="00D17B3E">
        <w:rPr>
          <w:rFonts w:asciiTheme="minorHAnsi" w:hAnsiTheme="minorHAnsi" w:cstheme="minorHAnsi"/>
          <w:sz w:val="22"/>
          <w:szCs w:val="22"/>
        </w:rPr>
        <w:t xml:space="preserve"> 35</w:t>
      </w:r>
      <w:r w:rsidR="0067407D">
        <w:rPr>
          <w:rFonts w:asciiTheme="minorHAnsi" w:hAnsiTheme="minorHAnsi" w:cstheme="minorHAnsi"/>
          <w:sz w:val="22"/>
          <w:szCs w:val="22"/>
        </w:rPr>
        <w:t xml:space="preserve">, </w:t>
      </w:r>
      <w:r w:rsidR="0067407D" w:rsidRPr="0067407D">
        <w:rPr>
          <w:rFonts w:asciiTheme="minorHAnsi" w:hAnsiTheme="minorHAnsi" w:cstheme="minorHAnsi"/>
          <w:sz w:val="22"/>
          <w:szCs w:val="22"/>
        </w:rPr>
        <w:t>27-49</w:t>
      </w:r>
      <w:r w:rsidR="00D17B3E">
        <w:rPr>
          <w:rFonts w:asciiTheme="minorHAnsi" w:hAnsiTheme="minorHAnsi" w:cstheme="minorHAnsi"/>
          <w:sz w:val="22"/>
          <w:szCs w:val="22"/>
        </w:rPr>
        <w:t>.</w:t>
      </w:r>
    </w:p>
    <w:p w14:paraId="088C873F" w14:textId="356E3E45" w:rsidR="00B1429B" w:rsidRPr="00E04709" w:rsidRDefault="006D194B" w:rsidP="00894F9F">
      <w:pPr>
        <w:pStyle w:val="NormalWeb"/>
        <w:spacing w:before="0" w:beforeAutospacing="0" w:after="0" w:afterAutospacing="0"/>
        <w:jc w:val="both"/>
        <w:rPr>
          <w:rFonts w:asciiTheme="minorHAnsi" w:hAnsiTheme="minorHAnsi" w:cstheme="minorHAnsi"/>
          <w:sz w:val="22"/>
          <w:szCs w:val="22"/>
          <w:lang w:val="en-US"/>
        </w:rPr>
      </w:pPr>
      <w:r>
        <w:rPr>
          <w:rFonts w:asciiTheme="minorHAnsi" w:hAnsiTheme="minorHAnsi" w:cstheme="minorHAnsi"/>
          <w:sz w:val="22"/>
          <w:szCs w:val="22"/>
        </w:rPr>
        <w:lastRenderedPageBreak/>
        <w:t>2</w:t>
      </w:r>
      <w:r w:rsidR="00894F9F">
        <w:rPr>
          <w:rFonts w:asciiTheme="minorHAnsi" w:hAnsiTheme="minorHAnsi" w:cstheme="minorHAnsi"/>
          <w:sz w:val="22"/>
          <w:szCs w:val="22"/>
        </w:rPr>
        <w:t>7</w:t>
      </w:r>
      <w:r>
        <w:rPr>
          <w:rFonts w:asciiTheme="minorHAnsi" w:hAnsiTheme="minorHAnsi" w:cstheme="minorHAnsi"/>
          <w:sz w:val="22"/>
          <w:szCs w:val="22"/>
        </w:rPr>
        <w:t xml:space="preserve">. </w:t>
      </w:r>
      <w:r w:rsidR="00894F9F">
        <w:rPr>
          <w:rFonts w:asciiTheme="minorHAnsi" w:hAnsiTheme="minorHAnsi" w:cstheme="minorHAnsi"/>
          <w:sz w:val="22"/>
          <w:szCs w:val="22"/>
        </w:rPr>
        <w:t xml:space="preserve">Déléant, L., Dincher, M., Filet, J., Gocel-Chalté, D., </w:t>
      </w:r>
      <w:r w:rsidR="00302F23">
        <w:rPr>
          <w:rFonts w:asciiTheme="minorHAnsi" w:hAnsiTheme="minorHAnsi" w:cstheme="minorHAnsi"/>
          <w:sz w:val="22"/>
          <w:szCs w:val="22"/>
        </w:rPr>
        <w:t xml:space="preserve">Macaire, D., </w:t>
      </w:r>
      <w:r w:rsidR="00894F9F">
        <w:rPr>
          <w:rFonts w:asciiTheme="minorHAnsi" w:hAnsiTheme="minorHAnsi" w:cstheme="minorHAnsi"/>
          <w:sz w:val="22"/>
          <w:szCs w:val="22"/>
        </w:rPr>
        <w:t xml:space="preserve">Olry de Rancourt, A. (2020). </w:t>
      </w:r>
      <w:r w:rsidR="00D17B3E" w:rsidRPr="00E04709">
        <w:rPr>
          <w:rFonts w:asciiTheme="minorHAnsi" w:hAnsiTheme="minorHAnsi" w:cstheme="minorHAnsi"/>
          <w:sz w:val="22"/>
          <w:szCs w:val="22"/>
          <w:lang w:val="en-US"/>
        </w:rPr>
        <w:t>The experience of Early Career Researchers in mobility: a discovery of transculturality at international conferences</w:t>
      </w:r>
      <w:r w:rsidR="00894F9F" w:rsidRPr="00E04709">
        <w:rPr>
          <w:rFonts w:asciiTheme="minorHAnsi" w:hAnsiTheme="minorHAnsi" w:cstheme="minorHAnsi"/>
          <w:sz w:val="22"/>
          <w:szCs w:val="22"/>
          <w:lang w:val="en-US"/>
        </w:rPr>
        <w:t>,</w:t>
      </w:r>
      <w:r w:rsidR="00894F9F" w:rsidRPr="00E04709">
        <w:rPr>
          <w:lang w:val="en-US"/>
        </w:rPr>
        <w:t xml:space="preserve"> </w:t>
      </w:r>
      <w:r w:rsidR="00894F9F" w:rsidRPr="00E04709">
        <w:rPr>
          <w:rFonts w:asciiTheme="minorHAnsi" w:hAnsiTheme="minorHAnsi" w:cstheme="minorHAnsi"/>
          <w:i/>
          <w:sz w:val="22"/>
          <w:szCs w:val="22"/>
          <w:lang w:val="en-US"/>
        </w:rPr>
        <w:t>Études en didactique des Langues (EDL)</w:t>
      </w:r>
      <w:r w:rsidR="00894F9F" w:rsidRPr="00E04709">
        <w:rPr>
          <w:rFonts w:asciiTheme="minorHAnsi" w:hAnsiTheme="minorHAnsi" w:cstheme="minorHAnsi"/>
          <w:sz w:val="22"/>
          <w:szCs w:val="22"/>
          <w:lang w:val="en-US"/>
        </w:rPr>
        <w:t>, 35</w:t>
      </w:r>
      <w:r w:rsidR="0067407D" w:rsidRPr="00E04709">
        <w:rPr>
          <w:rFonts w:asciiTheme="minorHAnsi" w:hAnsiTheme="minorHAnsi" w:cstheme="minorHAnsi"/>
          <w:sz w:val="22"/>
          <w:szCs w:val="22"/>
          <w:lang w:val="en-US"/>
        </w:rPr>
        <w:t>, 51-65</w:t>
      </w:r>
      <w:r w:rsidR="00894F9F" w:rsidRPr="00E04709">
        <w:rPr>
          <w:rFonts w:asciiTheme="minorHAnsi" w:hAnsiTheme="minorHAnsi" w:cstheme="minorHAnsi"/>
          <w:sz w:val="22"/>
          <w:szCs w:val="22"/>
          <w:lang w:val="en-US"/>
        </w:rPr>
        <w:t>.</w:t>
      </w:r>
    </w:p>
    <w:p w14:paraId="19338B02" w14:textId="131418D9" w:rsidR="00B47C90" w:rsidRPr="00607CAC" w:rsidRDefault="00AC33E7" w:rsidP="00607CAC">
      <w:pPr>
        <w:jc w:val="both"/>
        <w:rPr>
          <w:rFonts w:asciiTheme="minorHAnsi" w:eastAsia="Times New Roman" w:hAnsiTheme="minorHAnsi" w:cstheme="minorHAnsi"/>
          <w:color w:val="000000"/>
          <w:sz w:val="22"/>
          <w:szCs w:val="22"/>
          <w:shd w:val="clear" w:color="auto" w:fill="FFFFFF"/>
          <w:lang w:eastAsia="fr-FR"/>
        </w:rPr>
      </w:pPr>
      <w:r w:rsidRPr="00607CAC">
        <w:rPr>
          <w:rFonts w:asciiTheme="minorHAnsi" w:hAnsiTheme="minorHAnsi" w:cstheme="minorHAnsi"/>
          <w:color w:val="000000" w:themeColor="text1"/>
          <w:sz w:val="22"/>
          <w:szCs w:val="22"/>
        </w:rPr>
        <w:t xml:space="preserve">26. </w:t>
      </w:r>
      <w:r w:rsidR="00B47C90" w:rsidRPr="00607CAC">
        <w:rPr>
          <w:rFonts w:asciiTheme="minorHAnsi" w:hAnsiTheme="minorHAnsi" w:cstheme="minorHAnsi"/>
          <w:color w:val="000000" w:themeColor="text1"/>
          <w:sz w:val="22"/>
          <w:szCs w:val="22"/>
        </w:rPr>
        <w:t>Macaire, D. &amp; Behra, S. (2020</w:t>
      </w:r>
      <w:r w:rsidR="006D194B" w:rsidRPr="00607CAC">
        <w:rPr>
          <w:rFonts w:asciiTheme="minorHAnsi" w:hAnsiTheme="minorHAnsi" w:cstheme="minorHAnsi"/>
          <w:color w:val="000000" w:themeColor="text1"/>
          <w:sz w:val="22"/>
          <w:szCs w:val="22"/>
        </w:rPr>
        <w:t>)</w:t>
      </w:r>
      <w:r w:rsidR="00397DE5" w:rsidRPr="00607CAC">
        <w:rPr>
          <w:rFonts w:asciiTheme="minorHAnsi" w:hAnsiTheme="minorHAnsi" w:cstheme="minorHAnsi"/>
          <w:color w:val="000000" w:themeColor="text1"/>
          <w:sz w:val="22"/>
          <w:szCs w:val="22"/>
        </w:rPr>
        <w:t xml:space="preserve">. </w:t>
      </w:r>
      <w:r w:rsidR="00607CAC" w:rsidRPr="00607CAC">
        <w:rPr>
          <w:rFonts w:asciiTheme="minorHAnsi" w:eastAsia="Times New Roman" w:hAnsiTheme="minorHAnsi" w:cstheme="minorHAnsi"/>
          <w:color w:val="000000"/>
          <w:sz w:val="22"/>
          <w:szCs w:val="22"/>
          <w:shd w:val="clear" w:color="auto" w:fill="FFFFFF"/>
          <w:lang w:eastAsia="fr-FR"/>
        </w:rPr>
        <w:t>Plurilinguisme et dynamique collaborative en formation de futurs enseignants du premier degré.</w:t>
      </w:r>
      <w:r w:rsidR="00B47C90" w:rsidRPr="00607CAC">
        <w:rPr>
          <w:rFonts w:asciiTheme="minorHAnsi" w:hAnsiTheme="minorHAnsi" w:cstheme="minorHAnsi"/>
          <w:color w:val="000000" w:themeColor="text1"/>
          <w:sz w:val="22"/>
          <w:szCs w:val="22"/>
        </w:rPr>
        <w:t xml:space="preserve"> </w:t>
      </w:r>
      <w:r w:rsidR="00B47C90" w:rsidRPr="00607CAC">
        <w:rPr>
          <w:rFonts w:asciiTheme="minorHAnsi" w:hAnsiTheme="minorHAnsi" w:cstheme="minorHAnsi"/>
          <w:i/>
          <w:color w:val="000000" w:themeColor="text1"/>
          <w:sz w:val="22"/>
          <w:szCs w:val="22"/>
          <w:shd w:val="clear" w:color="auto" w:fill="FDFCFA"/>
        </w:rPr>
        <w:t>L'Année de la Recherche en Science de l'Éducation</w:t>
      </w:r>
      <w:r w:rsidR="00B47C90" w:rsidRPr="00607CAC">
        <w:rPr>
          <w:rFonts w:asciiTheme="minorHAnsi" w:hAnsiTheme="minorHAnsi" w:cstheme="minorHAnsi"/>
          <w:color w:val="000000" w:themeColor="text1"/>
          <w:sz w:val="22"/>
          <w:szCs w:val="22"/>
          <w:shd w:val="clear" w:color="auto" w:fill="FDFCFA"/>
        </w:rPr>
        <w:t xml:space="preserve"> (ARSE), 2020</w:t>
      </w:r>
      <w:r w:rsidR="004B2EFD" w:rsidRPr="00607CAC">
        <w:rPr>
          <w:rFonts w:asciiTheme="minorHAnsi" w:hAnsiTheme="minorHAnsi" w:cstheme="minorHAnsi"/>
          <w:color w:val="000000" w:themeColor="text1"/>
          <w:sz w:val="22"/>
          <w:szCs w:val="22"/>
          <w:shd w:val="clear" w:color="auto" w:fill="FDFCFA"/>
        </w:rPr>
        <w:t>, 245-25</w:t>
      </w:r>
      <w:r w:rsidR="008A0BB5">
        <w:rPr>
          <w:rFonts w:asciiTheme="minorHAnsi" w:hAnsiTheme="minorHAnsi" w:cstheme="minorHAnsi"/>
          <w:color w:val="000000" w:themeColor="text1"/>
          <w:sz w:val="22"/>
          <w:szCs w:val="22"/>
          <w:shd w:val="clear" w:color="auto" w:fill="FDFCFA"/>
        </w:rPr>
        <w:t>5</w:t>
      </w:r>
      <w:r w:rsidR="00B47C90" w:rsidRPr="00607CAC">
        <w:rPr>
          <w:rFonts w:asciiTheme="minorHAnsi" w:hAnsiTheme="minorHAnsi" w:cstheme="minorHAnsi"/>
          <w:color w:val="000000" w:themeColor="text1"/>
          <w:sz w:val="22"/>
          <w:szCs w:val="22"/>
          <w:shd w:val="clear" w:color="auto" w:fill="FDFCFA"/>
        </w:rPr>
        <w:t>.</w:t>
      </w:r>
    </w:p>
    <w:p w14:paraId="45DA67A2" w14:textId="6495C9F5" w:rsidR="00B326C8" w:rsidRPr="00AC33E7" w:rsidRDefault="00AC33E7" w:rsidP="00AC33E7">
      <w:pPr>
        <w:ind w:right="-6"/>
        <w:jc w:val="both"/>
        <w:rPr>
          <w:rFonts w:asciiTheme="minorHAnsi" w:hAnsiTheme="minorHAnsi"/>
          <w:i/>
          <w:color w:val="000000"/>
          <w:sz w:val="22"/>
          <w:szCs w:val="22"/>
        </w:rPr>
      </w:pPr>
      <w:r>
        <w:rPr>
          <w:rFonts w:asciiTheme="minorHAnsi" w:hAnsiTheme="minorHAnsi" w:cs="Arial"/>
          <w:sz w:val="22"/>
          <w:szCs w:val="22"/>
        </w:rPr>
        <w:t xml:space="preserve">25. </w:t>
      </w:r>
      <w:r w:rsidR="00B326C8" w:rsidRPr="006B60CC">
        <w:rPr>
          <w:rFonts w:asciiTheme="minorHAnsi" w:hAnsiTheme="minorHAnsi" w:cs="Arial"/>
          <w:sz w:val="22"/>
          <w:szCs w:val="22"/>
        </w:rPr>
        <w:t>Macaire, D.</w:t>
      </w:r>
      <w:r w:rsidR="00B326C8" w:rsidRPr="00BB0365">
        <w:rPr>
          <w:rFonts w:asciiTheme="minorHAnsi" w:hAnsiTheme="minorHAnsi" w:cs="Arial"/>
          <w:sz w:val="22"/>
          <w:szCs w:val="22"/>
        </w:rPr>
        <w:t xml:space="preserve"> (</w:t>
      </w:r>
      <w:r w:rsidR="00B326C8">
        <w:rPr>
          <w:rFonts w:asciiTheme="minorHAnsi" w:hAnsiTheme="minorHAnsi" w:cs="Arial"/>
          <w:sz w:val="22"/>
          <w:szCs w:val="22"/>
        </w:rPr>
        <w:t>2020</w:t>
      </w:r>
      <w:r w:rsidR="00B326C8" w:rsidRPr="00BB0365">
        <w:rPr>
          <w:rFonts w:asciiTheme="minorHAnsi" w:hAnsiTheme="minorHAnsi" w:cs="Arial"/>
          <w:sz w:val="22"/>
          <w:szCs w:val="22"/>
        </w:rPr>
        <w:t xml:space="preserve">). </w:t>
      </w:r>
      <w:r w:rsidR="005473AC">
        <w:rPr>
          <w:rFonts w:asciiTheme="minorHAnsi" w:hAnsiTheme="minorHAnsi"/>
          <w:color w:val="000000"/>
          <w:sz w:val="22"/>
          <w:szCs w:val="22"/>
        </w:rPr>
        <w:t>Transmission et</w:t>
      </w:r>
      <w:r w:rsidR="00B326C8" w:rsidRPr="00BB0365">
        <w:rPr>
          <w:rFonts w:asciiTheme="minorHAnsi" w:hAnsiTheme="minorHAnsi"/>
          <w:color w:val="000000"/>
          <w:sz w:val="22"/>
          <w:szCs w:val="22"/>
        </w:rPr>
        <w:t xml:space="preserve"> changement</w:t>
      </w:r>
      <w:r w:rsidR="005473AC">
        <w:rPr>
          <w:rFonts w:asciiTheme="minorHAnsi" w:hAnsiTheme="minorHAnsi"/>
          <w:color w:val="000000"/>
          <w:sz w:val="22"/>
          <w:szCs w:val="22"/>
        </w:rPr>
        <w:t xml:space="preserve"> : </w:t>
      </w:r>
      <w:r w:rsidR="00B326C8" w:rsidRPr="00BB0365">
        <w:rPr>
          <w:rFonts w:asciiTheme="minorHAnsi" w:hAnsiTheme="minorHAnsi"/>
          <w:color w:val="000000"/>
          <w:sz w:val="22"/>
          <w:szCs w:val="22"/>
        </w:rPr>
        <w:t>la formation de</w:t>
      </w:r>
      <w:r w:rsidR="005473AC">
        <w:rPr>
          <w:rFonts w:asciiTheme="minorHAnsi" w:hAnsiTheme="minorHAnsi"/>
          <w:color w:val="000000"/>
          <w:sz w:val="22"/>
          <w:szCs w:val="22"/>
        </w:rPr>
        <w:t xml:space="preserve"> doctorants avec mission d’enseignement</w:t>
      </w:r>
      <w:r w:rsidR="00976589">
        <w:rPr>
          <w:rFonts w:asciiTheme="minorHAnsi" w:hAnsiTheme="minorHAnsi"/>
          <w:color w:val="000000"/>
          <w:sz w:val="22"/>
          <w:szCs w:val="22"/>
        </w:rPr>
        <w:t xml:space="preserve"> -</w:t>
      </w:r>
      <w:r w:rsidR="00B326C8" w:rsidRPr="00BB0365">
        <w:rPr>
          <w:rFonts w:asciiTheme="minorHAnsi" w:hAnsiTheme="minorHAnsi"/>
          <w:color w:val="000000"/>
          <w:sz w:val="22"/>
          <w:szCs w:val="22"/>
        </w:rPr>
        <w:t xml:space="preserve"> </w:t>
      </w:r>
      <w:r w:rsidR="005473AC">
        <w:rPr>
          <w:rFonts w:asciiTheme="minorHAnsi" w:hAnsiTheme="minorHAnsi"/>
          <w:color w:val="000000"/>
          <w:sz w:val="22"/>
          <w:szCs w:val="22"/>
        </w:rPr>
        <w:t>Étude</w:t>
      </w:r>
      <w:r w:rsidR="00B326C8" w:rsidRPr="00BB0365">
        <w:rPr>
          <w:rFonts w:asciiTheme="minorHAnsi" w:hAnsiTheme="minorHAnsi"/>
          <w:color w:val="000000"/>
          <w:sz w:val="22"/>
          <w:szCs w:val="22"/>
        </w:rPr>
        <w:t xml:space="preserve"> exploratoire </w:t>
      </w:r>
      <w:r w:rsidR="005473AC">
        <w:rPr>
          <w:rFonts w:asciiTheme="minorHAnsi" w:hAnsiTheme="minorHAnsi"/>
          <w:color w:val="000000"/>
          <w:sz w:val="22"/>
          <w:szCs w:val="22"/>
        </w:rPr>
        <w:t>d’</w:t>
      </w:r>
      <w:r w:rsidR="00B326C8" w:rsidRPr="00BB0365">
        <w:rPr>
          <w:rFonts w:asciiTheme="minorHAnsi" w:hAnsiTheme="minorHAnsi"/>
          <w:color w:val="000000"/>
          <w:sz w:val="22"/>
          <w:szCs w:val="22"/>
        </w:rPr>
        <w:t xml:space="preserve">un dispositif innovant conçu dans une université en </w:t>
      </w:r>
      <w:r w:rsidR="006B60CC">
        <w:rPr>
          <w:rFonts w:asciiTheme="minorHAnsi" w:hAnsiTheme="minorHAnsi"/>
          <w:color w:val="000000"/>
          <w:sz w:val="22"/>
          <w:szCs w:val="22"/>
        </w:rPr>
        <w:t>France.</w:t>
      </w:r>
      <w:r w:rsidR="00B326C8">
        <w:rPr>
          <w:rFonts w:asciiTheme="minorHAnsi" w:hAnsiTheme="minorHAnsi"/>
          <w:color w:val="000000"/>
          <w:sz w:val="22"/>
          <w:szCs w:val="22"/>
        </w:rPr>
        <w:t xml:space="preserve"> </w:t>
      </w:r>
      <w:r w:rsidR="006B60CC">
        <w:rPr>
          <w:rFonts w:ascii="Calibri" w:hAnsi="Calibri"/>
          <w:i/>
          <w:sz w:val="22"/>
        </w:rPr>
        <w:t>Études</w:t>
      </w:r>
      <w:r w:rsidR="006B60CC" w:rsidRPr="00FD5E7F">
        <w:rPr>
          <w:rFonts w:ascii="Calibri" w:hAnsi="Calibri"/>
          <w:i/>
          <w:sz w:val="22"/>
        </w:rPr>
        <w:t xml:space="preserve"> en Didactique des Langues</w:t>
      </w:r>
      <w:r w:rsidR="006B60CC">
        <w:rPr>
          <w:rFonts w:ascii="Calibri" w:hAnsi="Calibri"/>
          <w:i/>
          <w:sz w:val="22"/>
        </w:rPr>
        <w:t xml:space="preserve"> (</w:t>
      </w:r>
      <w:r w:rsidR="00B326C8" w:rsidRPr="00B326C8">
        <w:rPr>
          <w:rFonts w:asciiTheme="minorHAnsi" w:hAnsiTheme="minorHAnsi"/>
          <w:i/>
          <w:color w:val="000000"/>
          <w:sz w:val="22"/>
          <w:szCs w:val="22"/>
        </w:rPr>
        <w:t>EDL</w:t>
      </w:r>
      <w:r w:rsidR="006B60CC">
        <w:rPr>
          <w:rFonts w:asciiTheme="minorHAnsi" w:hAnsiTheme="minorHAnsi"/>
          <w:i/>
          <w:color w:val="000000"/>
          <w:sz w:val="22"/>
          <w:szCs w:val="22"/>
        </w:rPr>
        <w:t>)</w:t>
      </w:r>
      <w:r w:rsidR="00B326C8">
        <w:rPr>
          <w:rFonts w:asciiTheme="minorHAnsi" w:hAnsiTheme="minorHAnsi"/>
          <w:color w:val="000000"/>
          <w:sz w:val="22"/>
          <w:szCs w:val="22"/>
        </w:rPr>
        <w:t>, 3</w:t>
      </w:r>
      <w:r w:rsidR="005473AC">
        <w:rPr>
          <w:rFonts w:asciiTheme="minorHAnsi" w:hAnsiTheme="minorHAnsi"/>
          <w:color w:val="000000"/>
          <w:sz w:val="22"/>
          <w:szCs w:val="22"/>
        </w:rPr>
        <w:t>4</w:t>
      </w:r>
      <w:r w:rsidR="00B326C8">
        <w:rPr>
          <w:rFonts w:asciiTheme="minorHAnsi" w:hAnsiTheme="minorHAnsi"/>
          <w:color w:val="000000"/>
          <w:sz w:val="22"/>
          <w:szCs w:val="22"/>
        </w:rPr>
        <w:t>.</w:t>
      </w:r>
      <w:r w:rsidR="005473AC">
        <w:rPr>
          <w:rFonts w:asciiTheme="minorHAnsi" w:hAnsiTheme="minorHAnsi"/>
          <w:color w:val="000000"/>
          <w:sz w:val="22"/>
          <w:szCs w:val="22"/>
        </w:rPr>
        <w:t xml:space="preserve"> </w:t>
      </w:r>
    </w:p>
    <w:p w14:paraId="679DF2DA" w14:textId="11763380" w:rsidR="008B519F" w:rsidRDefault="00AC33E7" w:rsidP="00AC33E7">
      <w:pPr>
        <w:ind w:right="-1"/>
        <w:jc w:val="both"/>
        <w:rPr>
          <w:rFonts w:asciiTheme="minorHAnsi" w:hAnsiTheme="minorHAnsi"/>
          <w:sz w:val="22"/>
          <w:szCs w:val="22"/>
        </w:rPr>
      </w:pPr>
      <w:r>
        <w:rPr>
          <w:rFonts w:asciiTheme="minorHAnsi" w:hAnsiTheme="minorHAnsi"/>
          <w:sz w:val="22"/>
          <w:szCs w:val="22"/>
        </w:rPr>
        <w:t xml:space="preserve">24. </w:t>
      </w:r>
      <w:r w:rsidR="008B519F" w:rsidRPr="00BF641F">
        <w:rPr>
          <w:rFonts w:asciiTheme="minorHAnsi" w:hAnsiTheme="minorHAnsi"/>
          <w:sz w:val="22"/>
          <w:szCs w:val="22"/>
        </w:rPr>
        <w:t xml:space="preserve">Macaire, D. (2020). La </w:t>
      </w:r>
      <w:r w:rsidR="008B519F" w:rsidRPr="00976589">
        <w:rPr>
          <w:rFonts w:asciiTheme="minorHAnsi" w:hAnsiTheme="minorHAnsi"/>
          <w:i/>
          <w:sz w:val="22"/>
          <w:szCs w:val="22"/>
        </w:rPr>
        <w:t>recherche-formation</w:t>
      </w:r>
      <w:r w:rsidR="00976589">
        <w:rPr>
          <w:rFonts w:asciiTheme="minorHAnsi" w:hAnsiTheme="minorHAnsi"/>
          <w:sz w:val="22"/>
          <w:szCs w:val="22"/>
        </w:rPr>
        <w:t xml:space="preserve"> </w:t>
      </w:r>
      <w:r w:rsidR="008B519F" w:rsidRPr="00BF641F">
        <w:rPr>
          <w:rFonts w:asciiTheme="minorHAnsi" w:hAnsiTheme="minorHAnsi"/>
          <w:sz w:val="22"/>
          <w:szCs w:val="22"/>
        </w:rPr>
        <w:t>une contribution aux approches collaboratives en formation initiale d’enseignants de langues du premier degré</w:t>
      </w:r>
      <w:r w:rsidR="006B60CC" w:rsidRPr="00BF641F">
        <w:rPr>
          <w:rFonts w:asciiTheme="minorHAnsi" w:hAnsiTheme="minorHAnsi"/>
          <w:sz w:val="22"/>
          <w:szCs w:val="22"/>
        </w:rPr>
        <w:t xml:space="preserve">. Dans </w:t>
      </w:r>
      <w:r w:rsidR="00BF641F" w:rsidRPr="00BF641F">
        <w:rPr>
          <w:rFonts w:asciiTheme="minorHAnsi" w:hAnsiTheme="minorHAnsi"/>
          <w:sz w:val="22"/>
          <w:szCs w:val="22"/>
        </w:rPr>
        <w:t xml:space="preserve">Véronique Miguel </w:t>
      </w:r>
      <w:r w:rsidR="006B60CC" w:rsidRPr="00BF641F">
        <w:rPr>
          <w:rFonts w:asciiTheme="minorHAnsi" w:hAnsiTheme="minorHAnsi"/>
          <w:sz w:val="22"/>
          <w:szCs w:val="22"/>
        </w:rPr>
        <w:t>A</w:t>
      </w:r>
      <w:r w:rsidR="00BF641F" w:rsidRPr="00BF641F">
        <w:rPr>
          <w:rFonts w:asciiTheme="minorHAnsi" w:hAnsiTheme="minorHAnsi"/>
          <w:sz w:val="22"/>
          <w:szCs w:val="22"/>
        </w:rPr>
        <w:t>d</w:t>
      </w:r>
      <w:r w:rsidR="006B60CC" w:rsidRPr="00BF641F">
        <w:rPr>
          <w:rFonts w:asciiTheme="minorHAnsi" w:hAnsiTheme="minorHAnsi"/>
          <w:sz w:val="22"/>
          <w:szCs w:val="22"/>
        </w:rPr>
        <w:t>di</w:t>
      </w:r>
      <w:r w:rsidR="00BF641F" w:rsidRPr="00BF641F">
        <w:rPr>
          <w:rFonts w:asciiTheme="minorHAnsi" w:hAnsiTheme="minorHAnsi"/>
          <w:sz w:val="22"/>
          <w:szCs w:val="22"/>
        </w:rPr>
        <w:t>s</w:t>
      </w:r>
      <w:r w:rsidR="006B60CC" w:rsidRPr="00BF641F">
        <w:rPr>
          <w:rFonts w:asciiTheme="minorHAnsi" w:hAnsiTheme="minorHAnsi"/>
          <w:sz w:val="22"/>
          <w:szCs w:val="22"/>
        </w:rPr>
        <w:t xml:space="preserve">u et Nathalie Thamin (dir.) </w:t>
      </w:r>
      <w:r w:rsidR="00976589">
        <w:rPr>
          <w:rFonts w:asciiTheme="minorHAnsi" w:hAnsiTheme="minorHAnsi"/>
          <w:sz w:val="22"/>
          <w:szCs w:val="22"/>
        </w:rPr>
        <w:t>« </w:t>
      </w:r>
      <w:r w:rsidR="006B60CC" w:rsidRPr="00BF641F">
        <w:rPr>
          <w:rFonts w:asciiTheme="minorHAnsi" w:hAnsiTheme="minorHAnsi"/>
          <w:sz w:val="22"/>
          <w:szCs w:val="22"/>
        </w:rPr>
        <w:t>Recherches collaboratives en didactique des langues : enjeux, savoirs, méthodes</w:t>
      </w:r>
      <w:r w:rsidR="00976589">
        <w:rPr>
          <w:rFonts w:asciiTheme="minorHAnsi" w:hAnsiTheme="minorHAnsi"/>
          <w:sz w:val="22"/>
          <w:szCs w:val="22"/>
        </w:rPr>
        <w:t> »</w:t>
      </w:r>
      <w:r w:rsidR="006B60CC" w:rsidRPr="00BF641F">
        <w:rPr>
          <w:rFonts w:asciiTheme="minorHAnsi" w:hAnsiTheme="minorHAnsi"/>
          <w:sz w:val="22"/>
          <w:szCs w:val="22"/>
        </w:rPr>
        <w:t xml:space="preserve">. </w:t>
      </w:r>
      <w:r w:rsidR="006B60CC" w:rsidRPr="00BF641F">
        <w:rPr>
          <w:rFonts w:asciiTheme="minorHAnsi" w:hAnsiTheme="minorHAnsi"/>
          <w:i/>
          <w:sz w:val="22"/>
          <w:szCs w:val="22"/>
        </w:rPr>
        <w:t xml:space="preserve">Recherches en didactique des langues et des cultures </w:t>
      </w:r>
      <w:r w:rsidR="006B60CC" w:rsidRPr="00B47C90">
        <w:rPr>
          <w:rFonts w:asciiTheme="minorHAnsi" w:hAnsiTheme="minorHAnsi"/>
          <w:i/>
          <w:sz w:val="22"/>
          <w:szCs w:val="22"/>
        </w:rPr>
        <w:t>(</w:t>
      </w:r>
      <w:r w:rsidR="008B519F" w:rsidRPr="00B47C90">
        <w:rPr>
          <w:rFonts w:asciiTheme="minorHAnsi" w:hAnsiTheme="minorHAnsi"/>
          <w:i/>
          <w:sz w:val="22"/>
          <w:szCs w:val="22"/>
        </w:rPr>
        <w:t>RDLC</w:t>
      </w:r>
      <w:r w:rsidR="006B60CC" w:rsidRPr="00B47C90">
        <w:rPr>
          <w:rFonts w:asciiTheme="minorHAnsi" w:hAnsiTheme="minorHAnsi"/>
          <w:i/>
          <w:sz w:val="22"/>
          <w:szCs w:val="22"/>
        </w:rPr>
        <w:t>)</w:t>
      </w:r>
      <w:r w:rsidR="008B519F" w:rsidRPr="00BF641F">
        <w:rPr>
          <w:rFonts w:asciiTheme="minorHAnsi" w:hAnsiTheme="minorHAnsi"/>
          <w:sz w:val="22"/>
          <w:szCs w:val="22"/>
        </w:rPr>
        <w:t>,</w:t>
      </w:r>
      <w:r w:rsidR="008B519F" w:rsidRPr="00BF641F">
        <w:rPr>
          <w:rFonts w:asciiTheme="minorHAnsi" w:hAnsiTheme="minorHAnsi"/>
          <w:b/>
          <w:sz w:val="22"/>
          <w:szCs w:val="22"/>
        </w:rPr>
        <w:t xml:space="preserve"> </w:t>
      </w:r>
      <w:r w:rsidR="008B519F" w:rsidRPr="00BF641F">
        <w:rPr>
          <w:rFonts w:asciiTheme="minorHAnsi" w:hAnsiTheme="minorHAnsi"/>
          <w:sz w:val="22"/>
          <w:szCs w:val="22"/>
        </w:rPr>
        <w:t>volume 17-</w:t>
      </w:r>
      <w:r w:rsidR="00543CCB">
        <w:rPr>
          <w:rFonts w:asciiTheme="minorHAnsi" w:hAnsiTheme="minorHAnsi"/>
          <w:sz w:val="22"/>
          <w:szCs w:val="22"/>
        </w:rPr>
        <w:t>2</w:t>
      </w:r>
      <w:r w:rsidR="008B519F" w:rsidRPr="00BF641F">
        <w:rPr>
          <w:rFonts w:asciiTheme="minorHAnsi" w:hAnsiTheme="minorHAnsi"/>
          <w:sz w:val="22"/>
          <w:szCs w:val="22"/>
        </w:rPr>
        <w:t>/2020</w:t>
      </w:r>
      <w:r w:rsidR="00BF641F">
        <w:rPr>
          <w:rFonts w:asciiTheme="minorHAnsi" w:hAnsiTheme="minorHAnsi"/>
          <w:sz w:val="22"/>
          <w:szCs w:val="22"/>
        </w:rPr>
        <w:t>.</w:t>
      </w:r>
      <w:r w:rsidR="005473AC">
        <w:rPr>
          <w:rFonts w:asciiTheme="minorHAnsi" w:hAnsiTheme="minorHAnsi"/>
          <w:sz w:val="22"/>
          <w:szCs w:val="22"/>
        </w:rPr>
        <w:t xml:space="preserve">  </w:t>
      </w:r>
    </w:p>
    <w:p w14:paraId="5AFD504D" w14:textId="6D7DE2E4" w:rsidR="00B326C8" w:rsidRPr="008B519F" w:rsidRDefault="00AC33E7" w:rsidP="00AC33E7">
      <w:pPr>
        <w:ind w:right="-1"/>
        <w:jc w:val="both"/>
        <w:rPr>
          <w:rFonts w:asciiTheme="minorHAnsi" w:hAnsiTheme="minorHAnsi"/>
          <w:sz w:val="22"/>
          <w:szCs w:val="22"/>
        </w:rPr>
      </w:pPr>
      <w:r>
        <w:rPr>
          <w:rFonts w:asciiTheme="minorHAnsi" w:hAnsiTheme="minorHAnsi"/>
          <w:sz w:val="22"/>
          <w:szCs w:val="22"/>
        </w:rPr>
        <w:t xml:space="preserve">23. </w:t>
      </w:r>
      <w:r w:rsidR="00B326C8" w:rsidRPr="006B60CC">
        <w:rPr>
          <w:rFonts w:asciiTheme="minorHAnsi" w:hAnsiTheme="minorHAnsi"/>
          <w:sz w:val="22"/>
          <w:szCs w:val="22"/>
        </w:rPr>
        <w:t xml:space="preserve">Macaire, D. </w:t>
      </w:r>
      <w:r w:rsidR="006B60CC" w:rsidRPr="006B60CC">
        <w:rPr>
          <w:rFonts w:asciiTheme="minorHAnsi" w:hAnsiTheme="minorHAnsi"/>
          <w:sz w:val="22"/>
          <w:szCs w:val="22"/>
        </w:rPr>
        <w:t>(2020). Quand et comment débuter une langue vivante à l’école ?</w:t>
      </w:r>
      <w:r w:rsidR="006B60CC">
        <w:rPr>
          <w:rFonts w:asciiTheme="minorHAnsi" w:hAnsiTheme="minorHAnsi"/>
          <w:sz w:val="22"/>
          <w:szCs w:val="22"/>
        </w:rPr>
        <w:t xml:space="preserve"> </w:t>
      </w:r>
      <w:r w:rsidR="00AC5EC1" w:rsidRPr="006B60CC">
        <w:rPr>
          <w:rFonts w:asciiTheme="minorHAnsi" w:hAnsiTheme="minorHAnsi"/>
          <w:i/>
          <w:sz w:val="22"/>
          <w:szCs w:val="22"/>
        </w:rPr>
        <w:t>Nouveau b</w:t>
      </w:r>
      <w:r w:rsidR="00B326C8" w:rsidRPr="006B60CC">
        <w:rPr>
          <w:rFonts w:asciiTheme="minorHAnsi" w:hAnsiTheme="minorHAnsi"/>
          <w:i/>
          <w:sz w:val="22"/>
          <w:szCs w:val="22"/>
        </w:rPr>
        <w:t>ulletin de l’ADEAF</w:t>
      </w:r>
      <w:r w:rsidR="00B326C8" w:rsidRPr="006B60CC">
        <w:rPr>
          <w:rFonts w:asciiTheme="minorHAnsi" w:hAnsiTheme="minorHAnsi"/>
          <w:sz w:val="22"/>
          <w:szCs w:val="22"/>
        </w:rPr>
        <w:t xml:space="preserve">, </w:t>
      </w:r>
      <w:r w:rsidR="006B60CC" w:rsidRPr="006B60CC">
        <w:rPr>
          <w:rFonts w:asciiTheme="minorHAnsi" w:hAnsiTheme="minorHAnsi"/>
          <w:sz w:val="22"/>
          <w:szCs w:val="22"/>
        </w:rPr>
        <w:t>n°141, 1/2019—2020,</w:t>
      </w:r>
      <w:r w:rsidR="006B60CC">
        <w:rPr>
          <w:rFonts w:asciiTheme="minorHAnsi" w:hAnsiTheme="minorHAnsi"/>
          <w:sz w:val="22"/>
          <w:szCs w:val="22"/>
        </w:rPr>
        <w:t xml:space="preserve"> 39-54.</w:t>
      </w:r>
    </w:p>
    <w:p w14:paraId="71FFC944" w14:textId="3D989B6B" w:rsidR="00774C7E" w:rsidRPr="00776DF7" w:rsidRDefault="00AC33E7" w:rsidP="00AC33E7">
      <w:pPr>
        <w:widowControl w:val="0"/>
        <w:autoSpaceDE w:val="0"/>
        <w:autoSpaceDN w:val="0"/>
        <w:adjustRightInd w:val="0"/>
        <w:jc w:val="both"/>
        <w:outlineLvl w:val="0"/>
        <w:rPr>
          <w:rFonts w:asciiTheme="minorHAnsi" w:eastAsia="Kaiti TC" w:hAnsiTheme="minorHAnsi"/>
          <w:bCs/>
          <w:iCs/>
          <w:spacing w:val="5"/>
          <w:sz w:val="22"/>
          <w:szCs w:val="22"/>
        </w:rPr>
      </w:pPr>
      <w:r>
        <w:rPr>
          <w:rFonts w:asciiTheme="minorHAnsi" w:hAnsiTheme="minorHAnsi"/>
          <w:sz w:val="22"/>
          <w:szCs w:val="22"/>
        </w:rPr>
        <w:t xml:space="preserve">22. </w:t>
      </w:r>
      <w:r w:rsidR="00774C7E" w:rsidRPr="006B60CC">
        <w:rPr>
          <w:rFonts w:asciiTheme="minorHAnsi" w:hAnsiTheme="minorHAnsi"/>
          <w:sz w:val="22"/>
          <w:szCs w:val="22"/>
        </w:rPr>
        <w:t>Macaire, D.</w:t>
      </w:r>
      <w:r w:rsidR="00774C7E" w:rsidRPr="00776DF7">
        <w:rPr>
          <w:rFonts w:asciiTheme="minorHAnsi" w:hAnsiTheme="minorHAnsi"/>
          <w:sz w:val="22"/>
          <w:szCs w:val="22"/>
        </w:rPr>
        <w:t xml:space="preserve"> (2019). </w:t>
      </w:r>
      <w:r w:rsidR="00774C7E" w:rsidRPr="00776DF7">
        <w:rPr>
          <w:rFonts w:asciiTheme="minorHAnsi" w:eastAsia="Kaiti TC" w:hAnsiTheme="minorHAnsi"/>
          <w:color w:val="000000"/>
          <w:sz w:val="22"/>
          <w:szCs w:val="22"/>
          <w:lang w:eastAsia="fr-FR"/>
        </w:rPr>
        <w:t xml:space="preserve">La </w:t>
      </w:r>
      <w:r w:rsidR="00774C7E" w:rsidRPr="00776DF7">
        <w:rPr>
          <w:rFonts w:asciiTheme="minorHAnsi" w:eastAsia="Kaiti TC" w:hAnsiTheme="minorHAnsi"/>
          <w:i/>
          <w:color w:val="000000"/>
          <w:sz w:val="22"/>
          <w:szCs w:val="22"/>
          <w:lang w:eastAsia="fr-FR"/>
        </w:rPr>
        <w:t>recherche-formation</w:t>
      </w:r>
      <w:r w:rsidR="00774C7E" w:rsidRPr="00776DF7">
        <w:rPr>
          <w:rFonts w:asciiTheme="minorHAnsi" w:eastAsia="Kaiti TC" w:hAnsiTheme="minorHAnsi"/>
          <w:color w:val="000000"/>
          <w:sz w:val="22"/>
          <w:szCs w:val="22"/>
          <w:lang w:eastAsia="fr-FR"/>
        </w:rPr>
        <w:t xml:space="preserve"> convient-elle pour </w:t>
      </w:r>
      <w:r w:rsidR="00774C7E" w:rsidRPr="00776DF7">
        <w:rPr>
          <w:rFonts w:asciiTheme="minorHAnsi" w:eastAsia="Calibri" w:hAnsiTheme="minorHAnsi"/>
          <w:color w:val="000000"/>
          <w:sz w:val="22"/>
          <w:szCs w:val="22"/>
          <w:lang w:eastAsia="fr-FR"/>
        </w:rPr>
        <w:t>orienter les pratiques dans le sens de</w:t>
      </w:r>
      <w:r w:rsidR="00774C7E" w:rsidRPr="00776DF7">
        <w:rPr>
          <w:rFonts w:asciiTheme="minorHAnsi" w:eastAsia="Kaiti TC" w:hAnsiTheme="minorHAnsi"/>
          <w:color w:val="000000"/>
          <w:sz w:val="22"/>
          <w:szCs w:val="22"/>
          <w:lang w:eastAsia="fr-FR"/>
        </w:rPr>
        <w:t xml:space="preserve"> l’accessibilit</w:t>
      </w:r>
      <w:r w:rsidR="00774C7E" w:rsidRPr="00776DF7">
        <w:rPr>
          <w:rFonts w:asciiTheme="minorHAnsi" w:eastAsia="Calibri" w:hAnsiTheme="minorHAnsi"/>
          <w:color w:val="000000"/>
          <w:sz w:val="22"/>
          <w:szCs w:val="22"/>
          <w:lang w:eastAsia="fr-FR"/>
        </w:rPr>
        <w:t>é</w:t>
      </w:r>
      <w:r w:rsidR="00774C7E" w:rsidRPr="00776DF7">
        <w:rPr>
          <w:rFonts w:asciiTheme="minorHAnsi" w:eastAsia="Kaiti TC" w:hAnsiTheme="minorHAnsi"/>
          <w:color w:val="000000"/>
          <w:sz w:val="22"/>
          <w:szCs w:val="22"/>
          <w:lang w:eastAsia="fr-FR"/>
        </w:rPr>
        <w:t xml:space="preserve"> scolaire de jeunes </w:t>
      </w:r>
      <w:r w:rsidR="00774C7E" w:rsidRPr="00776DF7">
        <w:rPr>
          <w:rFonts w:asciiTheme="minorHAnsi" w:eastAsia="Calibri" w:hAnsiTheme="minorHAnsi"/>
          <w:color w:val="000000"/>
          <w:sz w:val="22"/>
          <w:szCs w:val="22"/>
          <w:lang w:eastAsia="fr-FR"/>
        </w:rPr>
        <w:t>é</w:t>
      </w:r>
      <w:r w:rsidR="00774C7E" w:rsidRPr="00776DF7">
        <w:rPr>
          <w:rFonts w:asciiTheme="minorHAnsi" w:eastAsia="Kaiti TC" w:hAnsiTheme="minorHAnsi"/>
          <w:color w:val="000000"/>
          <w:sz w:val="22"/>
          <w:szCs w:val="22"/>
          <w:lang w:eastAsia="fr-FR"/>
        </w:rPr>
        <w:t>l</w:t>
      </w:r>
      <w:r w:rsidR="00774C7E" w:rsidRPr="00776DF7">
        <w:rPr>
          <w:rFonts w:asciiTheme="minorHAnsi" w:eastAsia="Calibri" w:hAnsiTheme="minorHAnsi"/>
          <w:color w:val="000000"/>
          <w:sz w:val="22"/>
          <w:szCs w:val="22"/>
          <w:lang w:eastAsia="fr-FR"/>
        </w:rPr>
        <w:t>è</w:t>
      </w:r>
      <w:r w:rsidR="00774C7E" w:rsidRPr="00776DF7">
        <w:rPr>
          <w:rFonts w:asciiTheme="minorHAnsi" w:eastAsia="Kaiti TC" w:hAnsiTheme="minorHAnsi"/>
          <w:color w:val="000000"/>
          <w:sz w:val="22"/>
          <w:szCs w:val="22"/>
          <w:lang w:eastAsia="fr-FR"/>
        </w:rPr>
        <w:t xml:space="preserve">ves </w:t>
      </w:r>
      <w:r w:rsidR="00774C7E" w:rsidRPr="00776DF7">
        <w:rPr>
          <w:rFonts w:asciiTheme="minorHAnsi" w:eastAsia="Calibri" w:hAnsiTheme="minorHAnsi"/>
          <w:color w:val="000000"/>
          <w:sz w:val="22"/>
          <w:szCs w:val="22"/>
          <w:lang w:eastAsia="fr-FR"/>
        </w:rPr>
        <w:t>à</w:t>
      </w:r>
      <w:r w:rsidR="00774C7E" w:rsidRPr="00776DF7">
        <w:rPr>
          <w:rFonts w:asciiTheme="minorHAnsi" w:eastAsia="Kaiti TC" w:hAnsiTheme="minorHAnsi"/>
          <w:color w:val="000000"/>
          <w:sz w:val="22"/>
          <w:szCs w:val="22"/>
          <w:lang w:eastAsia="fr-FR"/>
        </w:rPr>
        <w:t xml:space="preserve"> besoins particuliers ? </w:t>
      </w:r>
      <w:r w:rsidR="00774C7E" w:rsidRPr="00776DF7">
        <w:rPr>
          <w:rFonts w:asciiTheme="minorHAnsi" w:eastAsia="Kaiti TC" w:hAnsiTheme="minorHAnsi"/>
          <w:i/>
          <w:color w:val="000000"/>
          <w:sz w:val="22"/>
          <w:szCs w:val="22"/>
          <w:lang w:eastAsia="fr-FR"/>
        </w:rPr>
        <w:t>La Nouvelle revue-</w:t>
      </w:r>
      <w:r w:rsidR="00976589">
        <w:rPr>
          <w:rFonts w:asciiTheme="minorHAnsi" w:eastAsia="Kaiti TC" w:hAnsiTheme="minorHAnsi"/>
          <w:i/>
          <w:color w:val="000000"/>
          <w:sz w:val="22"/>
          <w:szCs w:val="22"/>
          <w:lang w:eastAsia="fr-FR"/>
        </w:rPr>
        <w:t>É</w:t>
      </w:r>
      <w:r w:rsidR="00774C7E" w:rsidRPr="00776DF7">
        <w:rPr>
          <w:rFonts w:asciiTheme="minorHAnsi" w:eastAsia="Kaiti TC" w:hAnsiTheme="minorHAnsi"/>
          <w:i/>
          <w:color w:val="000000"/>
          <w:sz w:val="22"/>
          <w:szCs w:val="22"/>
          <w:lang w:eastAsia="fr-FR"/>
        </w:rPr>
        <w:t>ducation et soci</w:t>
      </w:r>
      <w:r w:rsidR="00774C7E" w:rsidRPr="00776DF7">
        <w:rPr>
          <w:rFonts w:asciiTheme="minorHAnsi" w:eastAsia="Calibri" w:hAnsiTheme="minorHAnsi"/>
          <w:i/>
          <w:color w:val="000000"/>
          <w:sz w:val="22"/>
          <w:szCs w:val="22"/>
          <w:lang w:eastAsia="fr-FR"/>
        </w:rPr>
        <w:t>é</w:t>
      </w:r>
      <w:r w:rsidR="00774C7E" w:rsidRPr="00776DF7">
        <w:rPr>
          <w:rFonts w:asciiTheme="minorHAnsi" w:eastAsia="Kaiti TC" w:hAnsiTheme="minorHAnsi"/>
          <w:i/>
          <w:color w:val="000000"/>
          <w:sz w:val="22"/>
          <w:szCs w:val="22"/>
          <w:lang w:eastAsia="fr-FR"/>
        </w:rPr>
        <w:t>t</w:t>
      </w:r>
      <w:r w:rsidR="00774C7E" w:rsidRPr="00776DF7">
        <w:rPr>
          <w:rFonts w:asciiTheme="minorHAnsi" w:eastAsia="Calibri" w:hAnsiTheme="minorHAnsi"/>
          <w:i/>
          <w:color w:val="000000"/>
          <w:sz w:val="22"/>
          <w:szCs w:val="22"/>
          <w:lang w:eastAsia="fr-FR"/>
        </w:rPr>
        <w:t>é</w:t>
      </w:r>
      <w:r w:rsidR="00774C7E" w:rsidRPr="00776DF7">
        <w:rPr>
          <w:rFonts w:asciiTheme="minorHAnsi" w:eastAsia="Kaiti TC" w:hAnsiTheme="minorHAnsi"/>
          <w:i/>
          <w:color w:val="000000"/>
          <w:sz w:val="22"/>
          <w:szCs w:val="22"/>
          <w:lang w:eastAsia="fr-FR"/>
        </w:rPr>
        <w:t>s inclusives</w:t>
      </w:r>
      <w:r w:rsidR="00397DE5">
        <w:rPr>
          <w:rFonts w:asciiTheme="minorHAnsi" w:eastAsia="Kaiti TC" w:hAnsiTheme="minorHAnsi"/>
          <w:i/>
          <w:color w:val="000000"/>
          <w:sz w:val="22"/>
          <w:szCs w:val="22"/>
          <w:lang w:eastAsia="fr-FR"/>
        </w:rPr>
        <w:t xml:space="preserve"> </w:t>
      </w:r>
      <w:r w:rsidR="00894F9F">
        <w:rPr>
          <w:rFonts w:asciiTheme="minorHAnsi" w:eastAsia="Kaiti TC" w:hAnsiTheme="minorHAnsi"/>
          <w:i/>
          <w:color w:val="000000"/>
          <w:sz w:val="22"/>
          <w:szCs w:val="22"/>
          <w:lang w:eastAsia="fr-FR"/>
        </w:rPr>
        <w:t>(NRESI)</w:t>
      </w:r>
      <w:r w:rsidR="00774C7E" w:rsidRPr="00776DF7">
        <w:rPr>
          <w:rFonts w:asciiTheme="minorHAnsi" w:eastAsia="Kaiti TC" w:hAnsiTheme="minorHAnsi"/>
          <w:color w:val="000000"/>
          <w:sz w:val="22"/>
          <w:szCs w:val="22"/>
          <w:lang w:eastAsia="fr-FR"/>
        </w:rPr>
        <w:t>, n</w:t>
      </w:r>
      <w:r w:rsidR="00774C7E" w:rsidRPr="00776DF7">
        <w:rPr>
          <w:rFonts w:asciiTheme="minorHAnsi" w:eastAsia="Calibri" w:hAnsiTheme="minorHAnsi"/>
          <w:color w:val="000000"/>
          <w:sz w:val="22"/>
          <w:szCs w:val="22"/>
          <w:lang w:eastAsia="fr-FR"/>
        </w:rPr>
        <w:t>°</w:t>
      </w:r>
      <w:r w:rsidR="00774C7E" w:rsidRPr="00776DF7">
        <w:rPr>
          <w:rFonts w:asciiTheme="minorHAnsi" w:eastAsia="Kaiti TC" w:hAnsiTheme="minorHAnsi"/>
          <w:color w:val="000000"/>
          <w:sz w:val="22"/>
          <w:szCs w:val="22"/>
          <w:lang w:eastAsia="fr-FR"/>
        </w:rPr>
        <w:t>86, juillet, 79-92</w:t>
      </w:r>
      <w:r w:rsidR="00B326C8">
        <w:rPr>
          <w:rFonts w:asciiTheme="minorHAnsi" w:eastAsia="Kaiti TC" w:hAnsiTheme="minorHAnsi"/>
          <w:color w:val="000000"/>
          <w:sz w:val="22"/>
          <w:szCs w:val="22"/>
          <w:lang w:eastAsia="fr-FR"/>
        </w:rPr>
        <w:t xml:space="preserve"> (revue classée).</w:t>
      </w:r>
    </w:p>
    <w:p w14:paraId="39E5C942" w14:textId="38EC7A61" w:rsidR="00976589" w:rsidRPr="001B4867" w:rsidRDefault="00AC33E7" w:rsidP="00AC33E7">
      <w:pPr>
        <w:ind w:right="-1"/>
        <w:jc w:val="both"/>
        <w:rPr>
          <w:rFonts w:asciiTheme="minorHAnsi" w:hAnsiTheme="minorHAnsi"/>
          <w:sz w:val="22"/>
          <w:szCs w:val="22"/>
        </w:rPr>
      </w:pPr>
      <w:r>
        <w:rPr>
          <w:rFonts w:asciiTheme="minorHAnsi" w:hAnsiTheme="minorHAnsi"/>
          <w:sz w:val="22"/>
          <w:szCs w:val="22"/>
        </w:rPr>
        <w:t xml:space="preserve">21. </w:t>
      </w:r>
      <w:r w:rsidR="00976589" w:rsidRPr="006B60CC">
        <w:rPr>
          <w:rFonts w:asciiTheme="minorHAnsi" w:hAnsiTheme="minorHAnsi"/>
          <w:sz w:val="22"/>
          <w:szCs w:val="22"/>
        </w:rPr>
        <w:t>Behra, S. &amp; Macaire, D</w:t>
      </w:r>
      <w:r w:rsidR="00976589" w:rsidRPr="00DB4B7D">
        <w:rPr>
          <w:rFonts w:asciiTheme="minorHAnsi" w:hAnsiTheme="minorHAnsi"/>
          <w:b/>
          <w:sz w:val="22"/>
          <w:szCs w:val="22"/>
        </w:rPr>
        <w:t>.</w:t>
      </w:r>
      <w:r w:rsidR="00976589">
        <w:rPr>
          <w:rFonts w:asciiTheme="minorHAnsi" w:hAnsiTheme="minorHAnsi"/>
          <w:sz w:val="22"/>
          <w:szCs w:val="22"/>
        </w:rPr>
        <w:t xml:space="preserve"> (2018). Une approche compréhensive des langues est-elle tenable en formation initiale d’enseignants du premier degré ? </w:t>
      </w:r>
      <w:r w:rsidR="00976589" w:rsidRPr="00DB4B7D">
        <w:rPr>
          <w:rFonts w:asciiTheme="minorHAnsi" w:hAnsiTheme="minorHAnsi"/>
          <w:i/>
          <w:sz w:val="22"/>
          <w:szCs w:val="22"/>
        </w:rPr>
        <w:t>Mélanges</w:t>
      </w:r>
      <w:r w:rsidR="00976589">
        <w:rPr>
          <w:rFonts w:asciiTheme="minorHAnsi" w:hAnsiTheme="minorHAnsi"/>
          <w:i/>
          <w:sz w:val="22"/>
          <w:szCs w:val="22"/>
        </w:rPr>
        <w:t xml:space="preserve">, 39, </w:t>
      </w:r>
      <w:r w:rsidR="00976589" w:rsidRPr="001B4867">
        <w:rPr>
          <w:rFonts w:asciiTheme="minorHAnsi" w:hAnsiTheme="minorHAnsi"/>
          <w:sz w:val="22"/>
          <w:szCs w:val="22"/>
        </w:rPr>
        <w:t xml:space="preserve">99-120. URL : </w:t>
      </w:r>
      <w:hyperlink r:id="rId39" w:history="1">
        <w:r w:rsidR="00976589" w:rsidRPr="001B4867">
          <w:rPr>
            <w:rStyle w:val="Lienhypertexte"/>
            <w:rFonts w:asciiTheme="minorHAnsi" w:hAnsiTheme="minorHAnsi"/>
            <w:sz w:val="22"/>
            <w:szCs w:val="22"/>
          </w:rPr>
          <w:t>http://www.atilf.fr/IMG/pdf/2.artsbdm_dossierhommage_melanges_crapel_39_1.pdf</w:t>
        </w:r>
      </w:hyperlink>
      <w:r w:rsidR="00976589" w:rsidRPr="001B4867">
        <w:rPr>
          <w:rFonts w:asciiTheme="minorHAnsi" w:hAnsiTheme="minorHAnsi"/>
          <w:i/>
          <w:sz w:val="22"/>
          <w:szCs w:val="22"/>
        </w:rPr>
        <w:t>.</w:t>
      </w:r>
    </w:p>
    <w:p w14:paraId="25A22E44" w14:textId="4A075861" w:rsidR="006F1A6D" w:rsidRPr="006F1A6D" w:rsidRDefault="00AC33E7" w:rsidP="00AC33E7">
      <w:pPr>
        <w:ind w:right="-1"/>
        <w:jc w:val="both"/>
        <w:rPr>
          <w:rFonts w:asciiTheme="minorHAnsi" w:hAnsiTheme="minorHAnsi"/>
          <w:sz w:val="22"/>
          <w:szCs w:val="22"/>
        </w:rPr>
      </w:pPr>
      <w:r>
        <w:rPr>
          <w:rFonts w:asciiTheme="minorHAnsi" w:hAnsiTheme="minorHAnsi"/>
          <w:sz w:val="22"/>
          <w:szCs w:val="22"/>
        </w:rPr>
        <w:t xml:space="preserve">20. </w:t>
      </w:r>
      <w:r w:rsidR="006F1A6D" w:rsidRPr="006B60CC">
        <w:rPr>
          <w:rFonts w:asciiTheme="minorHAnsi" w:hAnsiTheme="minorHAnsi"/>
          <w:sz w:val="22"/>
          <w:szCs w:val="22"/>
        </w:rPr>
        <w:t>Macaire, D.</w:t>
      </w:r>
      <w:r w:rsidR="006F1A6D">
        <w:rPr>
          <w:rFonts w:asciiTheme="minorHAnsi" w:hAnsiTheme="minorHAnsi"/>
          <w:sz w:val="22"/>
          <w:szCs w:val="22"/>
        </w:rPr>
        <w:t xml:space="preserve"> </w:t>
      </w:r>
      <w:r w:rsidR="00F96D0C">
        <w:rPr>
          <w:rFonts w:asciiTheme="minorHAnsi" w:hAnsiTheme="minorHAnsi"/>
          <w:sz w:val="22"/>
          <w:szCs w:val="22"/>
        </w:rPr>
        <w:t xml:space="preserve">(2018). </w:t>
      </w:r>
      <w:r w:rsidR="0006411F">
        <w:rPr>
          <w:rFonts w:asciiTheme="minorHAnsi" w:hAnsiTheme="minorHAnsi"/>
          <w:sz w:val="22"/>
          <w:szCs w:val="22"/>
        </w:rPr>
        <w:t>« </w:t>
      </w:r>
      <w:r w:rsidR="006F1A6D" w:rsidRPr="0006411F">
        <w:rPr>
          <w:rFonts w:asciiTheme="minorHAnsi" w:hAnsiTheme="minorHAnsi"/>
          <w:sz w:val="22"/>
          <w:szCs w:val="22"/>
        </w:rPr>
        <w:t>Le CECRL :</w:t>
      </w:r>
      <w:r w:rsidR="0006411F" w:rsidRPr="0006411F">
        <w:rPr>
          <w:rFonts w:asciiTheme="minorHAnsi" w:hAnsiTheme="minorHAnsi"/>
          <w:sz w:val="22"/>
          <w:szCs w:val="22"/>
        </w:rPr>
        <w:t> </w:t>
      </w:r>
      <w:r w:rsidR="0006411F">
        <w:rPr>
          <w:rFonts w:asciiTheme="minorHAnsi" w:hAnsiTheme="minorHAnsi"/>
          <w:sz w:val="22"/>
          <w:szCs w:val="22"/>
        </w:rPr>
        <w:t>q</w:t>
      </w:r>
      <w:r w:rsidR="006F1A6D" w:rsidRPr="0006411F">
        <w:rPr>
          <w:rFonts w:asciiTheme="minorHAnsi" w:hAnsiTheme="minorHAnsi"/>
          <w:sz w:val="22"/>
          <w:szCs w:val="22"/>
        </w:rPr>
        <w:t>uelle puissance du modèle ? Questionnements dans la recherche en didactique des langues-cultures</w:t>
      </w:r>
      <w:r w:rsidR="0006411F" w:rsidRPr="0006411F">
        <w:rPr>
          <w:rFonts w:asciiTheme="minorHAnsi" w:hAnsiTheme="minorHAnsi"/>
          <w:sz w:val="22"/>
          <w:szCs w:val="22"/>
        </w:rPr>
        <w:t> »</w:t>
      </w:r>
      <w:r w:rsidR="006F1A6D" w:rsidRPr="0006411F">
        <w:rPr>
          <w:rFonts w:asciiTheme="minorHAnsi" w:hAnsiTheme="minorHAnsi"/>
          <w:sz w:val="22"/>
          <w:szCs w:val="22"/>
        </w:rPr>
        <w:t>.</w:t>
      </w:r>
      <w:r w:rsidR="006F1A6D">
        <w:rPr>
          <w:rFonts w:asciiTheme="minorHAnsi" w:hAnsiTheme="minorHAnsi"/>
          <w:sz w:val="22"/>
          <w:szCs w:val="22"/>
        </w:rPr>
        <w:t xml:space="preserve"> </w:t>
      </w:r>
      <w:r w:rsidR="0034666C">
        <w:rPr>
          <w:rFonts w:asciiTheme="minorHAnsi" w:hAnsiTheme="minorHAnsi"/>
          <w:sz w:val="22"/>
          <w:szCs w:val="22"/>
        </w:rPr>
        <w:t xml:space="preserve">Dans : </w:t>
      </w:r>
      <w:r w:rsidR="006F1A6D" w:rsidRPr="006F1A6D">
        <w:rPr>
          <w:rFonts w:asciiTheme="minorHAnsi" w:hAnsiTheme="minorHAnsi"/>
          <w:sz w:val="22"/>
          <w:szCs w:val="22"/>
        </w:rPr>
        <w:t xml:space="preserve">Enseignement et apprentissage du FLE dans la perspective du CECRL en contextes non européens, </w:t>
      </w:r>
      <w:r w:rsidR="00C22848">
        <w:rPr>
          <w:rFonts w:asciiTheme="minorHAnsi" w:hAnsiTheme="minorHAnsi"/>
          <w:i/>
          <w:sz w:val="22"/>
          <w:szCs w:val="22"/>
        </w:rPr>
        <w:t>Carnet des jeunes chercheurs du CREM</w:t>
      </w:r>
      <w:r w:rsidR="002F53B1">
        <w:rPr>
          <w:rFonts w:asciiTheme="minorHAnsi" w:hAnsiTheme="minorHAnsi"/>
          <w:sz w:val="22"/>
          <w:szCs w:val="22"/>
        </w:rPr>
        <w:t xml:space="preserve">, </w:t>
      </w:r>
      <w:r w:rsidR="0034666C">
        <w:rPr>
          <w:rFonts w:asciiTheme="minorHAnsi" w:hAnsiTheme="minorHAnsi"/>
          <w:sz w:val="22"/>
          <w:szCs w:val="22"/>
        </w:rPr>
        <w:t xml:space="preserve">07/ 2018, </w:t>
      </w:r>
      <w:r w:rsidR="002F53B1">
        <w:rPr>
          <w:rFonts w:asciiTheme="minorHAnsi" w:hAnsiTheme="minorHAnsi"/>
          <w:sz w:val="22"/>
          <w:szCs w:val="22"/>
        </w:rPr>
        <w:t xml:space="preserve">en ligne : </w:t>
      </w:r>
      <w:hyperlink r:id="rId40" w:history="1">
        <w:r w:rsidR="00FB75B3" w:rsidRPr="00E32304">
          <w:rPr>
            <w:rStyle w:val="Lienhypertexte"/>
            <w:rFonts w:asciiTheme="minorHAnsi" w:hAnsiTheme="minorHAnsi"/>
            <w:sz w:val="22"/>
            <w:szCs w:val="22"/>
          </w:rPr>
          <w:t>https://ajccrem.hypotheses.org/760</w:t>
        </w:r>
      </w:hyperlink>
    </w:p>
    <w:p w14:paraId="5DB8E903" w14:textId="0B2949F8" w:rsidR="00E92786" w:rsidRPr="006F1A6D" w:rsidRDefault="00AC33E7" w:rsidP="00AC33E7">
      <w:pPr>
        <w:jc w:val="both"/>
        <w:rPr>
          <w:rFonts w:asciiTheme="minorHAnsi" w:eastAsia="Times New Roman" w:hAnsiTheme="minorHAnsi"/>
          <w:sz w:val="22"/>
          <w:szCs w:val="22"/>
        </w:rPr>
      </w:pPr>
      <w:r>
        <w:rPr>
          <w:rFonts w:asciiTheme="minorHAnsi" w:hAnsiTheme="minorHAnsi"/>
          <w:sz w:val="22"/>
          <w:szCs w:val="22"/>
        </w:rPr>
        <w:t xml:space="preserve">19. </w:t>
      </w:r>
      <w:r w:rsidR="00981C23" w:rsidRPr="006B60CC">
        <w:rPr>
          <w:rFonts w:asciiTheme="minorHAnsi" w:hAnsiTheme="minorHAnsi"/>
          <w:sz w:val="22"/>
          <w:szCs w:val="22"/>
        </w:rPr>
        <w:t>Behra, S., Lemoine, V. Macaire, D.</w:t>
      </w:r>
      <w:r w:rsidR="00981C23" w:rsidRPr="006F1A6D">
        <w:rPr>
          <w:rFonts w:asciiTheme="minorHAnsi" w:hAnsiTheme="minorHAnsi"/>
          <w:sz w:val="22"/>
          <w:szCs w:val="22"/>
        </w:rPr>
        <w:t xml:space="preserve"> </w:t>
      </w:r>
      <w:r w:rsidR="00F96D0C">
        <w:rPr>
          <w:rFonts w:asciiTheme="minorHAnsi" w:hAnsiTheme="minorHAnsi"/>
          <w:sz w:val="22"/>
          <w:szCs w:val="22"/>
        </w:rPr>
        <w:t xml:space="preserve">(2018). </w:t>
      </w:r>
      <w:r w:rsidR="00981C23" w:rsidRPr="006F1A6D">
        <w:rPr>
          <w:rFonts w:asciiTheme="minorHAnsi" w:hAnsiTheme="minorHAnsi"/>
          <w:sz w:val="22"/>
          <w:szCs w:val="22"/>
        </w:rPr>
        <w:t>« </w:t>
      </w:r>
      <w:r w:rsidR="00D35D7B" w:rsidRPr="006F1A6D">
        <w:rPr>
          <w:rFonts w:asciiTheme="minorHAnsi" w:hAnsiTheme="minorHAnsi"/>
          <w:sz w:val="22"/>
          <w:szCs w:val="22"/>
        </w:rPr>
        <w:t>Soussana, je ne te comprends pas ! Une approche compréhensive de la médiation langagière et interculturelle à l’école maternelle »</w:t>
      </w:r>
      <w:r w:rsidR="00701902" w:rsidRPr="006F1A6D">
        <w:rPr>
          <w:rFonts w:asciiTheme="minorHAnsi" w:hAnsiTheme="minorHAnsi"/>
          <w:sz w:val="22"/>
          <w:szCs w:val="22"/>
        </w:rPr>
        <w:t xml:space="preserve">. </w:t>
      </w:r>
      <w:r w:rsidR="008B612E" w:rsidRPr="006F1A6D">
        <w:rPr>
          <w:rFonts w:asciiTheme="minorHAnsi" w:hAnsiTheme="minorHAnsi"/>
          <w:sz w:val="22"/>
          <w:szCs w:val="22"/>
        </w:rPr>
        <w:t xml:space="preserve"> </w:t>
      </w:r>
      <w:r w:rsidR="00701902" w:rsidRPr="006F1A6D">
        <w:rPr>
          <w:rFonts w:asciiTheme="minorHAnsi" w:hAnsiTheme="minorHAnsi"/>
          <w:color w:val="555555"/>
          <w:sz w:val="22"/>
          <w:szCs w:val="22"/>
        </w:rPr>
        <w:t>Dans</w:t>
      </w:r>
      <w:r w:rsidR="008B612E" w:rsidRPr="006F1A6D">
        <w:rPr>
          <w:rFonts w:asciiTheme="minorHAnsi" w:hAnsiTheme="minorHAnsi"/>
          <w:color w:val="555555"/>
          <w:sz w:val="22"/>
          <w:szCs w:val="22"/>
        </w:rPr>
        <w:t xml:space="preserve"> Huver, Emmanuelle &amp; Lorilleux Joanna (dir.). </w:t>
      </w:r>
      <w:r w:rsidR="00007A2C" w:rsidRPr="0087656A">
        <w:rPr>
          <w:rFonts w:asciiTheme="minorHAnsi" w:hAnsiTheme="minorHAnsi"/>
          <w:color w:val="555555"/>
          <w:sz w:val="22"/>
          <w:szCs w:val="22"/>
        </w:rPr>
        <w:t>Quell</w:t>
      </w:r>
      <w:r w:rsidR="00E24F87" w:rsidRPr="0087656A">
        <w:rPr>
          <w:rFonts w:asciiTheme="minorHAnsi" w:hAnsiTheme="minorHAnsi"/>
          <w:color w:val="555555"/>
          <w:sz w:val="22"/>
          <w:szCs w:val="22"/>
        </w:rPr>
        <w:t xml:space="preserve">es </w:t>
      </w:r>
      <w:r w:rsidR="00007A2C" w:rsidRPr="0087656A">
        <w:rPr>
          <w:rFonts w:asciiTheme="minorHAnsi" w:hAnsiTheme="minorHAnsi"/>
          <w:iCs/>
          <w:color w:val="555555"/>
          <w:sz w:val="22"/>
          <w:szCs w:val="22"/>
        </w:rPr>
        <w:t>m</w:t>
      </w:r>
      <w:r w:rsidR="008B612E" w:rsidRPr="0087656A">
        <w:rPr>
          <w:rFonts w:asciiTheme="minorHAnsi" w:hAnsiTheme="minorHAnsi"/>
          <w:iCs/>
          <w:color w:val="555555"/>
          <w:sz w:val="22"/>
          <w:szCs w:val="22"/>
        </w:rPr>
        <w:t>édiation</w:t>
      </w:r>
      <w:r w:rsidR="00E24F87" w:rsidRPr="0087656A">
        <w:rPr>
          <w:rFonts w:asciiTheme="minorHAnsi" w:hAnsiTheme="minorHAnsi"/>
          <w:iCs/>
          <w:color w:val="555555"/>
          <w:sz w:val="22"/>
          <w:szCs w:val="22"/>
        </w:rPr>
        <w:t>s</w:t>
      </w:r>
      <w:r w:rsidR="00007A2C" w:rsidRPr="0087656A">
        <w:rPr>
          <w:rFonts w:asciiTheme="minorHAnsi" w:hAnsiTheme="minorHAnsi"/>
          <w:iCs/>
          <w:color w:val="555555"/>
          <w:sz w:val="22"/>
          <w:szCs w:val="22"/>
        </w:rPr>
        <w:t xml:space="preserve"> en didactique des langues</w:t>
      </w:r>
      <w:r w:rsidR="00701902" w:rsidRPr="0087656A">
        <w:rPr>
          <w:rFonts w:asciiTheme="minorHAnsi" w:hAnsiTheme="minorHAnsi"/>
          <w:iCs/>
          <w:color w:val="555555"/>
          <w:sz w:val="22"/>
          <w:szCs w:val="22"/>
        </w:rPr>
        <w:t xml:space="preserve"> et des cultures</w:t>
      </w:r>
      <w:r w:rsidR="00007A2C" w:rsidRPr="0087656A">
        <w:rPr>
          <w:rFonts w:asciiTheme="minorHAnsi" w:hAnsiTheme="minorHAnsi"/>
          <w:iCs/>
          <w:color w:val="555555"/>
          <w:sz w:val="22"/>
          <w:szCs w:val="22"/>
        </w:rPr>
        <w:t xml:space="preserve"> ? </w:t>
      </w:r>
      <w:r w:rsidR="008B612E" w:rsidRPr="006F1A6D">
        <w:rPr>
          <w:rFonts w:asciiTheme="minorHAnsi" w:hAnsiTheme="minorHAnsi"/>
          <w:i/>
          <w:iCs/>
          <w:color w:val="555555"/>
          <w:sz w:val="22"/>
          <w:szCs w:val="22"/>
        </w:rPr>
        <w:t>RDLC</w:t>
      </w:r>
      <w:r w:rsidR="008B612E" w:rsidRPr="006F1A6D">
        <w:rPr>
          <w:rFonts w:asciiTheme="minorHAnsi" w:hAnsiTheme="minorHAnsi"/>
          <w:color w:val="555555"/>
          <w:sz w:val="22"/>
          <w:szCs w:val="22"/>
        </w:rPr>
        <w:t>, vol. 15</w:t>
      </w:r>
      <w:r w:rsidR="00E24F87" w:rsidRPr="006F1A6D">
        <w:rPr>
          <w:rFonts w:asciiTheme="minorHAnsi" w:hAnsiTheme="minorHAnsi"/>
          <w:color w:val="555555"/>
          <w:sz w:val="22"/>
          <w:szCs w:val="22"/>
        </w:rPr>
        <w:t>/2</w:t>
      </w:r>
      <w:r w:rsidR="00E92786" w:rsidRPr="006F1A6D">
        <w:rPr>
          <w:rFonts w:asciiTheme="minorHAnsi" w:hAnsiTheme="minorHAnsi"/>
          <w:color w:val="555555"/>
          <w:sz w:val="22"/>
          <w:szCs w:val="22"/>
        </w:rPr>
        <w:t>, revue référencée</w:t>
      </w:r>
      <w:r w:rsidR="0087656A">
        <w:rPr>
          <w:rFonts w:asciiTheme="minorHAnsi" w:hAnsiTheme="minorHAnsi"/>
          <w:color w:val="555555"/>
          <w:sz w:val="22"/>
          <w:szCs w:val="22"/>
        </w:rPr>
        <w:t xml:space="preserve"> en </w:t>
      </w:r>
      <w:r w:rsidR="0087656A" w:rsidRPr="0087656A">
        <w:rPr>
          <w:rFonts w:asciiTheme="minorHAnsi" w:hAnsiTheme="minorHAnsi"/>
          <w:i/>
          <w:color w:val="555555"/>
          <w:sz w:val="22"/>
          <w:szCs w:val="22"/>
        </w:rPr>
        <w:t xml:space="preserve">open </w:t>
      </w:r>
      <w:r w:rsidR="00134D97">
        <w:rPr>
          <w:rFonts w:asciiTheme="minorHAnsi" w:hAnsiTheme="minorHAnsi"/>
          <w:i/>
          <w:color w:val="555555"/>
          <w:sz w:val="22"/>
          <w:szCs w:val="22"/>
        </w:rPr>
        <w:t>edition</w:t>
      </w:r>
      <w:r w:rsidR="0087656A">
        <w:rPr>
          <w:rFonts w:asciiTheme="minorHAnsi" w:hAnsiTheme="minorHAnsi"/>
          <w:i/>
          <w:color w:val="555555"/>
          <w:sz w:val="22"/>
          <w:szCs w:val="22"/>
        </w:rPr>
        <w:t xml:space="preserve">, </w:t>
      </w:r>
      <w:r w:rsidR="0087656A" w:rsidRPr="0087656A">
        <w:rPr>
          <w:rFonts w:asciiTheme="minorHAnsi" w:hAnsiTheme="minorHAnsi"/>
          <w:color w:val="555555"/>
          <w:sz w:val="22"/>
          <w:szCs w:val="22"/>
        </w:rPr>
        <w:t>e</w:t>
      </w:r>
      <w:r w:rsidR="0087656A">
        <w:rPr>
          <w:rFonts w:asciiTheme="minorHAnsi" w:hAnsiTheme="minorHAnsi"/>
          <w:color w:val="555555"/>
          <w:sz w:val="22"/>
          <w:szCs w:val="22"/>
        </w:rPr>
        <w:t>n ligne :</w:t>
      </w:r>
      <w:r w:rsidR="00E92786" w:rsidRPr="006F1A6D">
        <w:rPr>
          <w:rFonts w:asciiTheme="minorHAnsi" w:hAnsiTheme="minorHAnsi"/>
          <w:color w:val="555555"/>
          <w:sz w:val="22"/>
          <w:szCs w:val="22"/>
        </w:rPr>
        <w:t xml:space="preserve"> </w:t>
      </w:r>
      <w:hyperlink r:id="rId41" w:history="1">
        <w:r w:rsidR="00701902" w:rsidRPr="006F1A6D">
          <w:rPr>
            <w:rStyle w:val="Lienhypertexte"/>
            <w:rFonts w:asciiTheme="minorHAnsi" w:eastAsia="Times New Roman" w:hAnsiTheme="minorHAnsi"/>
            <w:sz w:val="22"/>
            <w:szCs w:val="22"/>
          </w:rPr>
          <w:t>https://journals.openedition.org/rdlc/3017</w:t>
        </w:r>
      </w:hyperlink>
      <w:r w:rsidR="00701902" w:rsidRPr="006F1A6D">
        <w:rPr>
          <w:rFonts w:asciiTheme="minorHAnsi" w:eastAsia="Times New Roman" w:hAnsiTheme="minorHAnsi"/>
          <w:sz w:val="22"/>
          <w:szCs w:val="22"/>
        </w:rPr>
        <w:t xml:space="preserve"> </w:t>
      </w:r>
    </w:p>
    <w:p w14:paraId="00FB8B3A" w14:textId="6B8C947C" w:rsidR="00356269" w:rsidRPr="006B60CC" w:rsidRDefault="00AC33E7" w:rsidP="00AC33E7">
      <w:pPr>
        <w:widowControl w:val="0"/>
        <w:autoSpaceDE w:val="0"/>
        <w:autoSpaceDN w:val="0"/>
        <w:adjustRightInd w:val="0"/>
        <w:jc w:val="both"/>
        <w:outlineLvl w:val="0"/>
        <w:rPr>
          <w:rFonts w:ascii="Calibri" w:hAnsi="Calibri"/>
          <w:i/>
          <w:sz w:val="22"/>
          <w:szCs w:val="22"/>
          <w:vertAlign w:val="subscript"/>
        </w:rPr>
      </w:pPr>
      <w:r>
        <w:rPr>
          <w:rFonts w:ascii="Calibri" w:hAnsi="Calibri"/>
          <w:sz w:val="22"/>
          <w:szCs w:val="22"/>
        </w:rPr>
        <w:t xml:space="preserve">18. </w:t>
      </w:r>
      <w:r w:rsidR="00356269" w:rsidRPr="006B60CC">
        <w:rPr>
          <w:rFonts w:ascii="Calibri" w:hAnsi="Calibri"/>
          <w:sz w:val="22"/>
          <w:szCs w:val="22"/>
        </w:rPr>
        <w:t xml:space="preserve">Behra, S., Macaire, D. </w:t>
      </w:r>
      <w:r w:rsidR="00F96D0C" w:rsidRPr="006B60CC">
        <w:rPr>
          <w:rFonts w:ascii="Calibri" w:hAnsi="Calibri"/>
          <w:sz w:val="22"/>
          <w:szCs w:val="22"/>
        </w:rPr>
        <w:t xml:space="preserve">(2017). </w:t>
      </w:r>
      <w:r w:rsidR="00356269" w:rsidRPr="006B60CC">
        <w:rPr>
          <w:rFonts w:ascii="Calibri" w:hAnsi="Calibri"/>
          <w:sz w:val="22"/>
          <w:szCs w:val="22"/>
        </w:rPr>
        <w:t xml:space="preserve">« Pisteurs de croyances : pratiques et formation initiale du premier degré », Représentations et stéréotypes, </w:t>
      </w:r>
      <w:r w:rsidR="007C3A8A" w:rsidRPr="006B60CC">
        <w:rPr>
          <w:rFonts w:ascii="Calibri" w:hAnsi="Calibri"/>
          <w:i/>
          <w:sz w:val="22"/>
          <w:szCs w:val="22"/>
        </w:rPr>
        <w:t>É</w:t>
      </w:r>
      <w:r w:rsidR="00356269" w:rsidRPr="006B60CC">
        <w:rPr>
          <w:rFonts w:ascii="Calibri" w:hAnsi="Calibri"/>
          <w:i/>
          <w:sz w:val="22"/>
          <w:szCs w:val="22"/>
        </w:rPr>
        <w:t>tudes en Didactique des Langues</w:t>
      </w:r>
      <w:r w:rsidR="005C12D7" w:rsidRPr="006B60CC">
        <w:rPr>
          <w:rFonts w:ascii="Calibri" w:hAnsi="Calibri"/>
          <w:i/>
          <w:sz w:val="22"/>
          <w:szCs w:val="22"/>
        </w:rPr>
        <w:t>-EDL</w:t>
      </w:r>
      <w:r w:rsidR="00356269" w:rsidRPr="006B60CC">
        <w:rPr>
          <w:rFonts w:ascii="Calibri" w:hAnsi="Calibri"/>
          <w:sz w:val="22"/>
          <w:szCs w:val="22"/>
        </w:rPr>
        <w:t>, 28, 115-136.</w:t>
      </w:r>
    </w:p>
    <w:p w14:paraId="4D18D888" w14:textId="7880B41C" w:rsidR="00DD660A" w:rsidRPr="006B60CC" w:rsidRDefault="00AC33E7" w:rsidP="00AC33E7">
      <w:pPr>
        <w:widowControl w:val="0"/>
        <w:autoSpaceDE w:val="0"/>
        <w:autoSpaceDN w:val="0"/>
        <w:adjustRightInd w:val="0"/>
        <w:jc w:val="both"/>
        <w:outlineLvl w:val="0"/>
        <w:rPr>
          <w:rFonts w:ascii="Calibri" w:hAnsi="Calibri"/>
          <w:sz w:val="22"/>
          <w:szCs w:val="22"/>
        </w:rPr>
      </w:pPr>
      <w:r>
        <w:rPr>
          <w:rFonts w:ascii="Calibri" w:hAnsi="Calibri"/>
          <w:sz w:val="22"/>
          <w:szCs w:val="22"/>
        </w:rPr>
        <w:t xml:space="preserve">17. </w:t>
      </w:r>
      <w:r w:rsidR="00AC3C57" w:rsidRPr="006B60CC">
        <w:rPr>
          <w:rFonts w:ascii="Calibri" w:hAnsi="Calibri"/>
          <w:sz w:val="22"/>
          <w:szCs w:val="22"/>
        </w:rPr>
        <w:t xml:space="preserve">Behra, S., Carol, R., Macaire, D. </w:t>
      </w:r>
      <w:r w:rsidR="00411DB4">
        <w:rPr>
          <w:rFonts w:ascii="Calibri" w:hAnsi="Calibri"/>
          <w:sz w:val="22"/>
          <w:szCs w:val="22"/>
        </w:rPr>
        <w:t>(</w:t>
      </w:r>
      <w:r w:rsidR="00F96D0C" w:rsidRPr="006B60CC">
        <w:rPr>
          <w:rFonts w:ascii="Calibri" w:hAnsi="Calibri"/>
          <w:sz w:val="22"/>
          <w:szCs w:val="22"/>
        </w:rPr>
        <w:t xml:space="preserve">2016). </w:t>
      </w:r>
      <w:r w:rsidR="00AC3C57" w:rsidRPr="006B60CC">
        <w:rPr>
          <w:rFonts w:ascii="Calibri" w:hAnsi="Calibri"/>
          <w:sz w:val="22"/>
          <w:szCs w:val="22"/>
        </w:rPr>
        <w:t>« L’apprentissage de la langue de scolarité : ve</w:t>
      </w:r>
      <w:r w:rsidR="00356269" w:rsidRPr="006B60CC">
        <w:rPr>
          <w:rFonts w:ascii="Calibri" w:hAnsi="Calibri"/>
          <w:sz w:val="22"/>
          <w:szCs w:val="22"/>
        </w:rPr>
        <w:t xml:space="preserve">rs une école </w:t>
      </w:r>
      <w:r w:rsidR="00DD660A" w:rsidRPr="006B60CC">
        <w:rPr>
          <w:rFonts w:ascii="Calibri" w:hAnsi="Calibri"/>
          <w:sz w:val="22"/>
          <w:szCs w:val="22"/>
        </w:rPr>
        <w:t xml:space="preserve">maternelle </w:t>
      </w:r>
      <w:r w:rsidR="00356269" w:rsidRPr="006B60CC">
        <w:rPr>
          <w:rFonts w:ascii="Calibri" w:hAnsi="Calibri"/>
          <w:sz w:val="22"/>
          <w:szCs w:val="22"/>
        </w:rPr>
        <w:t>davantage inclusive »</w:t>
      </w:r>
      <w:r w:rsidR="0022533E" w:rsidRPr="006B60CC">
        <w:rPr>
          <w:rFonts w:ascii="Calibri" w:hAnsi="Calibri"/>
          <w:sz w:val="22"/>
          <w:szCs w:val="22"/>
        </w:rPr>
        <w:t xml:space="preserve">, </w:t>
      </w:r>
      <w:r w:rsidR="00AC3C57" w:rsidRPr="006B60CC">
        <w:rPr>
          <w:rFonts w:ascii="Calibri" w:hAnsi="Calibri"/>
          <w:sz w:val="22"/>
          <w:szCs w:val="22"/>
        </w:rPr>
        <w:t xml:space="preserve">L’oral en question(s), </w:t>
      </w:r>
      <w:r w:rsidR="00AC3C57" w:rsidRPr="006B60CC">
        <w:rPr>
          <w:rFonts w:ascii="Calibri" w:hAnsi="Calibri"/>
          <w:i/>
          <w:sz w:val="22"/>
          <w:szCs w:val="22"/>
        </w:rPr>
        <w:t>Le Français aujourd’hui</w:t>
      </w:r>
      <w:r w:rsidR="00AC3C57" w:rsidRPr="006B60CC">
        <w:rPr>
          <w:rFonts w:ascii="Calibri" w:hAnsi="Calibri"/>
          <w:sz w:val="22"/>
          <w:szCs w:val="22"/>
        </w:rPr>
        <w:t xml:space="preserve"> 2016/4, </w:t>
      </w:r>
      <w:r w:rsidR="00DD660A" w:rsidRPr="006B60CC">
        <w:rPr>
          <w:rFonts w:ascii="Calibri" w:hAnsi="Calibri"/>
          <w:sz w:val="22"/>
          <w:szCs w:val="22"/>
        </w:rPr>
        <w:t>n°</w:t>
      </w:r>
      <w:r w:rsidR="00AC3C57" w:rsidRPr="006B60CC">
        <w:rPr>
          <w:rFonts w:ascii="Calibri" w:hAnsi="Calibri"/>
          <w:sz w:val="22"/>
          <w:szCs w:val="22"/>
        </w:rPr>
        <w:t>195. Paris</w:t>
      </w:r>
      <w:r w:rsidR="00DD660A" w:rsidRPr="006B60CC">
        <w:rPr>
          <w:rFonts w:ascii="Calibri" w:hAnsi="Calibri"/>
          <w:sz w:val="22"/>
          <w:szCs w:val="22"/>
        </w:rPr>
        <w:t xml:space="preserve"> (4/2016)</w:t>
      </w:r>
      <w:r w:rsidR="00AC3C57" w:rsidRPr="006B60CC">
        <w:rPr>
          <w:rFonts w:ascii="Calibri" w:hAnsi="Calibri"/>
          <w:sz w:val="22"/>
          <w:szCs w:val="22"/>
        </w:rPr>
        <w:t xml:space="preserve"> : </w:t>
      </w:r>
      <w:r w:rsidR="009B42B6" w:rsidRPr="006B60CC">
        <w:rPr>
          <w:rFonts w:ascii="Calibri" w:hAnsi="Calibri"/>
          <w:sz w:val="22"/>
          <w:szCs w:val="22"/>
        </w:rPr>
        <w:t>É</w:t>
      </w:r>
      <w:r w:rsidR="00AC3C57" w:rsidRPr="006B60CC">
        <w:rPr>
          <w:rFonts w:ascii="Calibri" w:hAnsi="Calibri"/>
          <w:sz w:val="22"/>
          <w:szCs w:val="22"/>
        </w:rPr>
        <w:t>ditions Colin, 47-6</w:t>
      </w:r>
      <w:r w:rsidR="00E92786" w:rsidRPr="006B60CC">
        <w:rPr>
          <w:rFonts w:ascii="Calibri" w:hAnsi="Calibri"/>
          <w:sz w:val="22"/>
          <w:szCs w:val="22"/>
        </w:rPr>
        <w:t>0, e</w:t>
      </w:r>
      <w:r w:rsidR="00DD660A" w:rsidRPr="006B60CC">
        <w:rPr>
          <w:rFonts w:ascii="Calibri" w:hAnsi="Calibri"/>
          <w:sz w:val="22"/>
          <w:szCs w:val="22"/>
        </w:rPr>
        <w:t>n ligne :</w:t>
      </w:r>
      <w:r w:rsidR="00E92786" w:rsidRPr="006B60CC">
        <w:rPr>
          <w:rFonts w:ascii="Calibri" w:hAnsi="Calibri"/>
          <w:sz w:val="22"/>
          <w:szCs w:val="22"/>
        </w:rPr>
        <w:t xml:space="preserve"> </w:t>
      </w:r>
      <w:hyperlink r:id="rId42" w:history="1">
        <w:r w:rsidR="002C62DF" w:rsidRPr="006B60CC">
          <w:rPr>
            <w:rStyle w:val="Lienhypertexte"/>
            <w:rFonts w:ascii="Calibri" w:hAnsi="Calibri"/>
            <w:sz w:val="22"/>
            <w:szCs w:val="22"/>
          </w:rPr>
          <w:t>http://www.revues.armand-colin.com/lettres-langues/francais-aujourdhui/francais-aujourdhui-ndeg-195-42016/lapprentissage-langue-scolarite-ecole-maternelle-davantage-inclusive</w:t>
        </w:r>
      </w:hyperlink>
      <w:r w:rsidR="002C62DF" w:rsidRPr="006B60CC">
        <w:rPr>
          <w:rFonts w:ascii="Calibri" w:hAnsi="Calibri"/>
          <w:sz w:val="22"/>
          <w:szCs w:val="22"/>
        </w:rPr>
        <w:t xml:space="preserve"> </w:t>
      </w:r>
    </w:p>
    <w:p w14:paraId="4D37B68B" w14:textId="3BA1EDEB" w:rsidR="002A3EE0" w:rsidRPr="006B60CC" w:rsidRDefault="00AC33E7" w:rsidP="00AC33E7">
      <w:pPr>
        <w:widowControl w:val="0"/>
        <w:autoSpaceDE w:val="0"/>
        <w:autoSpaceDN w:val="0"/>
        <w:adjustRightInd w:val="0"/>
        <w:jc w:val="both"/>
        <w:outlineLvl w:val="0"/>
        <w:rPr>
          <w:rFonts w:ascii="Calibri" w:hAnsi="Calibri"/>
          <w:sz w:val="22"/>
          <w:szCs w:val="22"/>
        </w:rPr>
      </w:pPr>
      <w:r>
        <w:rPr>
          <w:rFonts w:ascii="Calibri" w:hAnsi="Calibri"/>
          <w:sz w:val="22"/>
          <w:szCs w:val="22"/>
        </w:rPr>
        <w:t xml:space="preserve">16. </w:t>
      </w:r>
      <w:r w:rsidR="00B5289D" w:rsidRPr="006B60CC">
        <w:rPr>
          <w:rFonts w:ascii="Calibri" w:hAnsi="Calibri"/>
          <w:bCs/>
          <w:color w:val="000000"/>
          <w:sz w:val="22"/>
          <w:szCs w:val="22"/>
        </w:rPr>
        <w:t xml:space="preserve">Carton, F., Macaire, D. </w:t>
      </w:r>
      <w:r w:rsidR="00F96D0C" w:rsidRPr="006B60CC">
        <w:rPr>
          <w:rFonts w:ascii="Calibri" w:hAnsi="Calibri"/>
          <w:bCs/>
          <w:color w:val="000000"/>
          <w:sz w:val="22"/>
          <w:szCs w:val="22"/>
        </w:rPr>
        <w:t xml:space="preserve">(2016). </w:t>
      </w:r>
      <w:r w:rsidR="00B5289D" w:rsidRPr="006B60CC">
        <w:rPr>
          <w:rFonts w:ascii="Calibri" w:hAnsi="Calibri"/>
          <w:color w:val="000000"/>
          <w:sz w:val="22"/>
          <w:szCs w:val="22"/>
        </w:rPr>
        <w:t xml:space="preserve">« Comportements, enjeux de pouvoir et de face en classe de français au collège ». </w:t>
      </w:r>
      <w:r w:rsidR="00B5289D" w:rsidRPr="006B60CC">
        <w:rPr>
          <w:rFonts w:ascii="Calibri" w:hAnsi="Calibri"/>
          <w:i/>
          <w:iCs/>
          <w:color w:val="000000"/>
          <w:sz w:val="22"/>
          <w:szCs w:val="22"/>
        </w:rPr>
        <w:t>Recherches en didactique des langues et des cultures. Les Cahiers de l’Acedle</w:t>
      </w:r>
      <w:r w:rsidR="0087656A" w:rsidRPr="006B60CC">
        <w:rPr>
          <w:rFonts w:ascii="Calibri" w:hAnsi="Calibri"/>
          <w:i/>
          <w:iCs/>
          <w:color w:val="000000"/>
          <w:sz w:val="22"/>
          <w:szCs w:val="22"/>
        </w:rPr>
        <w:t xml:space="preserve"> (RDLC)</w:t>
      </w:r>
      <w:r w:rsidR="00B5289D" w:rsidRPr="006B60CC">
        <w:rPr>
          <w:rFonts w:ascii="Calibri" w:hAnsi="Calibri"/>
          <w:i/>
          <w:iCs/>
          <w:color w:val="000000"/>
          <w:sz w:val="22"/>
          <w:szCs w:val="22"/>
        </w:rPr>
        <w:t xml:space="preserve">, </w:t>
      </w:r>
      <w:r w:rsidR="00B5289D" w:rsidRPr="006B60CC">
        <w:rPr>
          <w:rFonts w:ascii="Calibri" w:hAnsi="Calibri"/>
          <w:iCs/>
          <w:color w:val="000000"/>
          <w:sz w:val="22"/>
          <w:szCs w:val="22"/>
        </w:rPr>
        <w:t>volume 13, numéro 2, revue référencée, en ligne :</w:t>
      </w:r>
      <w:r w:rsidR="00B5289D" w:rsidRPr="006B60CC">
        <w:rPr>
          <w:rFonts w:ascii="Calibri" w:hAnsi="Calibri"/>
          <w:i/>
          <w:iCs/>
          <w:color w:val="000000"/>
          <w:sz w:val="22"/>
          <w:szCs w:val="22"/>
        </w:rPr>
        <w:t xml:space="preserve"> </w:t>
      </w:r>
      <w:r w:rsidR="00B5289D" w:rsidRPr="006B60CC">
        <w:rPr>
          <w:rFonts w:ascii="Calibri" w:hAnsi="Calibri"/>
          <w:color w:val="000000"/>
          <w:sz w:val="22"/>
          <w:szCs w:val="22"/>
        </w:rPr>
        <w:t xml:space="preserve"> </w:t>
      </w:r>
      <w:hyperlink r:id="rId43" w:history="1">
        <w:r w:rsidRPr="00850D91">
          <w:rPr>
            <w:rStyle w:val="Lienhypertexte"/>
            <w:rFonts w:ascii="Calibri" w:hAnsi="Calibri"/>
            <w:sz w:val="22"/>
            <w:szCs w:val="22"/>
          </w:rPr>
          <w:t>http://rdlc.revues.org/848</w:t>
        </w:r>
      </w:hyperlink>
      <w:r>
        <w:rPr>
          <w:rFonts w:ascii="Calibri" w:hAnsi="Calibri"/>
          <w:sz w:val="22"/>
          <w:szCs w:val="22"/>
        </w:rPr>
        <w:t xml:space="preserve"> </w:t>
      </w:r>
    </w:p>
    <w:p w14:paraId="6D62CF54" w14:textId="694F208F" w:rsidR="003A2A55" w:rsidRPr="006B60CC" w:rsidRDefault="00AC33E7" w:rsidP="00AC33E7">
      <w:pPr>
        <w:widowControl w:val="0"/>
        <w:autoSpaceDE w:val="0"/>
        <w:autoSpaceDN w:val="0"/>
        <w:adjustRightInd w:val="0"/>
        <w:jc w:val="both"/>
        <w:outlineLvl w:val="0"/>
        <w:rPr>
          <w:rFonts w:ascii="Calibri" w:hAnsi="Calibri"/>
          <w:sz w:val="22"/>
          <w:szCs w:val="22"/>
        </w:rPr>
      </w:pPr>
      <w:r>
        <w:rPr>
          <w:rFonts w:ascii="Calibri" w:hAnsi="Calibri"/>
          <w:color w:val="000000"/>
          <w:sz w:val="22"/>
          <w:szCs w:val="22"/>
        </w:rPr>
        <w:t xml:space="preserve">15. </w:t>
      </w:r>
      <w:r w:rsidR="003A2A55" w:rsidRPr="006B60CC">
        <w:rPr>
          <w:rFonts w:ascii="Calibri" w:hAnsi="Calibri"/>
          <w:color w:val="000000"/>
          <w:sz w:val="22"/>
          <w:szCs w:val="22"/>
        </w:rPr>
        <w:t xml:space="preserve">Carton, F., Macaire, D. </w:t>
      </w:r>
      <w:r w:rsidR="00F96D0C" w:rsidRPr="006B60CC">
        <w:rPr>
          <w:rFonts w:ascii="Calibri" w:hAnsi="Calibri"/>
          <w:color w:val="000000"/>
          <w:sz w:val="22"/>
          <w:szCs w:val="22"/>
        </w:rPr>
        <w:t xml:space="preserve">(2016). </w:t>
      </w:r>
      <w:r w:rsidR="003A2A55" w:rsidRPr="006B60CC">
        <w:rPr>
          <w:rFonts w:ascii="Calibri" w:hAnsi="Calibri"/>
          <w:color w:val="000000"/>
          <w:sz w:val="22"/>
          <w:szCs w:val="22"/>
        </w:rPr>
        <w:t xml:space="preserve">« Didactique de l’étymologie : un exemple </w:t>
      </w:r>
      <w:r w:rsidR="00F967A3" w:rsidRPr="006B60CC">
        <w:rPr>
          <w:rFonts w:ascii="Calibri" w:hAnsi="Calibri"/>
          <w:color w:val="000000"/>
          <w:sz w:val="22"/>
          <w:szCs w:val="22"/>
        </w:rPr>
        <w:t xml:space="preserve">de relations entre </w:t>
      </w:r>
      <w:r w:rsidR="003A2A55" w:rsidRPr="006B60CC">
        <w:rPr>
          <w:rFonts w:ascii="Calibri" w:hAnsi="Calibri"/>
          <w:color w:val="000000"/>
          <w:sz w:val="22"/>
          <w:szCs w:val="22"/>
        </w:rPr>
        <w:t xml:space="preserve">entre recherche fondamentale et recherche-action ». </w:t>
      </w:r>
      <w:r w:rsidR="00627817" w:rsidRPr="006B60CC">
        <w:rPr>
          <w:rFonts w:ascii="Calibri" w:hAnsi="Calibri"/>
          <w:color w:val="000000"/>
          <w:sz w:val="22"/>
          <w:szCs w:val="22"/>
        </w:rPr>
        <w:t>Dans : Mass</w:t>
      </w:r>
      <w:r w:rsidR="00424DA9" w:rsidRPr="006B60CC">
        <w:rPr>
          <w:rFonts w:ascii="Calibri" w:hAnsi="Calibri"/>
          <w:color w:val="000000"/>
          <w:sz w:val="22"/>
          <w:szCs w:val="22"/>
        </w:rPr>
        <w:t>er</w:t>
      </w:r>
      <w:r w:rsidR="00627817" w:rsidRPr="006B60CC">
        <w:rPr>
          <w:rFonts w:ascii="Calibri" w:hAnsi="Calibri"/>
          <w:color w:val="000000"/>
          <w:sz w:val="22"/>
          <w:szCs w:val="22"/>
        </w:rPr>
        <w:t>on, Caroline (dir.) ;</w:t>
      </w:r>
      <w:r w:rsidR="00417EDE" w:rsidRPr="006B60CC">
        <w:rPr>
          <w:rFonts w:ascii="Calibri" w:hAnsi="Calibri"/>
          <w:color w:val="000000"/>
          <w:sz w:val="22"/>
          <w:szCs w:val="22"/>
        </w:rPr>
        <w:t xml:space="preserve"> </w:t>
      </w:r>
      <w:r w:rsidR="00F967A3" w:rsidRPr="006B60CC">
        <w:rPr>
          <w:rFonts w:ascii="Calibri" w:hAnsi="Calibri"/>
          <w:sz w:val="22"/>
          <w:szCs w:val="22"/>
        </w:rPr>
        <w:t>Enseignement/apprentissage de la langue, des textes et des discours</w:t>
      </w:r>
      <w:r w:rsidR="00F967A3" w:rsidRPr="006B60CC">
        <w:rPr>
          <w:rFonts w:ascii="Calibri" w:hAnsi="Calibri"/>
          <w:i/>
          <w:iCs/>
          <w:sz w:val="22"/>
          <w:szCs w:val="22"/>
        </w:rPr>
        <w:t>, </w:t>
      </w:r>
      <w:r w:rsidR="003A2A55" w:rsidRPr="006B60CC">
        <w:rPr>
          <w:rFonts w:ascii="Calibri" w:hAnsi="Calibri"/>
          <w:i/>
          <w:color w:val="000000"/>
          <w:sz w:val="22"/>
          <w:szCs w:val="22"/>
        </w:rPr>
        <w:t>Pratiques</w:t>
      </w:r>
      <w:r w:rsidR="00F967A3" w:rsidRPr="006B60CC">
        <w:rPr>
          <w:rFonts w:ascii="Calibri" w:hAnsi="Calibri"/>
          <w:i/>
          <w:color w:val="000000"/>
          <w:sz w:val="22"/>
          <w:szCs w:val="22"/>
        </w:rPr>
        <w:t xml:space="preserve">, </w:t>
      </w:r>
      <w:r w:rsidR="00F967A3" w:rsidRPr="006B60CC">
        <w:rPr>
          <w:rFonts w:ascii="Calibri" w:hAnsi="Calibri"/>
          <w:color w:val="000000"/>
          <w:sz w:val="22"/>
          <w:szCs w:val="22"/>
        </w:rPr>
        <w:t>n°1</w:t>
      </w:r>
      <w:r w:rsidR="005D24A0" w:rsidRPr="006B60CC">
        <w:rPr>
          <w:rFonts w:ascii="Calibri" w:hAnsi="Calibri"/>
          <w:color w:val="000000"/>
          <w:sz w:val="22"/>
          <w:szCs w:val="22"/>
        </w:rPr>
        <w:t>69</w:t>
      </w:r>
      <w:r w:rsidR="00F967A3" w:rsidRPr="006B60CC">
        <w:rPr>
          <w:rFonts w:ascii="Calibri" w:hAnsi="Calibri"/>
          <w:color w:val="000000"/>
          <w:sz w:val="22"/>
          <w:szCs w:val="22"/>
        </w:rPr>
        <w:t>-17</w:t>
      </w:r>
      <w:r w:rsidR="005D24A0" w:rsidRPr="006B60CC">
        <w:rPr>
          <w:rFonts w:ascii="Calibri" w:hAnsi="Calibri"/>
          <w:color w:val="000000"/>
          <w:sz w:val="22"/>
          <w:szCs w:val="22"/>
        </w:rPr>
        <w:t>0</w:t>
      </w:r>
      <w:r w:rsidR="00F967A3" w:rsidRPr="006B60CC">
        <w:rPr>
          <w:rFonts w:ascii="Calibri" w:hAnsi="Calibri"/>
          <w:color w:val="000000"/>
          <w:sz w:val="22"/>
          <w:szCs w:val="22"/>
        </w:rPr>
        <w:t xml:space="preserve">, juin </w:t>
      </w:r>
      <w:r w:rsidR="00A72204" w:rsidRPr="006B60CC">
        <w:rPr>
          <w:rFonts w:ascii="Calibri" w:hAnsi="Calibri"/>
          <w:color w:val="000000"/>
          <w:sz w:val="22"/>
          <w:szCs w:val="22"/>
        </w:rPr>
        <w:t>201</w:t>
      </w:r>
      <w:r w:rsidR="005D24A0" w:rsidRPr="006B60CC">
        <w:rPr>
          <w:rFonts w:ascii="Calibri" w:hAnsi="Calibri"/>
          <w:color w:val="000000"/>
          <w:sz w:val="22"/>
          <w:szCs w:val="22"/>
        </w:rPr>
        <w:t>6</w:t>
      </w:r>
      <w:r w:rsidR="00A72204" w:rsidRPr="006B60CC">
        <w:rPr>
          <w:rFonts w:ascii="Calibri" w:hAnsi="Calibri"/>
          <w:color w:val="000000"/>
          <w:sz w:val="22"/>
          <w:szCs w:val="22"/>
        </w:rPr>
        <w:t xml:space="preserve">, en ligne : </w:t>
      </w:r>
      <w:hyperlink r:id="rId44" w:history="1">
        <w:r w:rsidR="00D82B41" w:rsidRPr="006B60CC">
          <w:rPr>
            <w:rStyle w:val="Lienhypertexte"/>
            <w:rFonts w:ascii="Calibri" w:hAnsi="Calibri" w:cs="Times"/>
            <w:bCs/>
            <w:sz w:val="22"/>
            <w:szCs w:val="22"/>
          </w:rPr>
          <w:t>https://pratiques.revues.org/2925</w:t>
        </w:r>
      </w:hyperlink>
      <w:r w:rsidR="00D82B41" w:rsidRPr="006B60CC">
        <w:rPr>
          <w:rFonts w:ascii="Calibri" w:hAnsi="Calibri" w:cs="Times"/>
          <w:bCs/>
          <w:color w:val="084683"/>
          <w:sz w:val="22"/>
          <w:szCs w:val="22"/>
        </w:rPr>
        <w:t xml:space="preserve"> </w:t>
      </w:r>
      <w:r w:rsidR="005D24A0" w:rsidRPr="006B60CC">
        <w:rPr>
          <w:rFonts w:ascii="Calibri" w:hAnsi="Calibri" w:cs="Times"/>
          <w:bCs/>
          <w:color w:val="084683"/>
          <w:sz w:val="22"/>
          <w:szCs w:val="22"/>
        </w:rPr>
        <w:t xml:space="preserve"> </w:t>
      </w:r>
    </w:p>
    <w:p w14:paraId="02B8CBBF" w14:textId="550CDB8A" w:rsidR="007802D9" w:rsidRPr="006B60CC" w:rsidRDefault="00AC33E7" w:rsidP="00AC33E7">
      <w:pPr>
        <w:widowControl w:val="0"/>
        <w:autoSpaceDE w:val="0"/>
        <w:autoSpaceDN w:val="0"/>
        <w:adjustRightInd w:val="0"/>
        <w:jc w:val="both"/>
        <w:outlineLvl w:val="0"/>
        <w:rPr>
          <w:rFonts w:ascii="Calibri" w:hAnsi="Calibri"/>
          <w:sz w:val="22"/>
          <w:szCs w:val="22"/>
        </w:rPr>
      </w:pPr>
      <w:r w:rsidRPr="00607CAC">
        <w:rPr>
          <w:rFonts w:ascii="Calibri" w:hAnsi="Calibri"/>
          <w:color w:val="000000"/>
          <w:sz w:val="22"/>
          <w:szCs w:val="22"/>
          <w:lang w:val="en-US"/>
        </w:rPr>
        <w:t xml:space="preserve">14. </w:t>
      </w:r>
      <w:r w:rsidR="00B84009" w:rsidRPr="00607CAC">
        <w:rPr>
          <w:rFonts w:ascii="Calibri" w:hAnsi="Calibri"/>
          <w:color w:val="000000"/>
          <w:sz w:val="22"/>
          <w:szCs w:val="22"/>
          <w:lang w:val="en-US"/>
        </w:rPr>
        <w:t>Carol, R</w:t>
      </w:r>
      <w:r w:rsidR="0031183D" w:rsidRPr="00607CAC">
        <w:rPr>
          <w:rFonts w:ascii="Calibri" w:hAnsi="Calibri"/>
          <w:color w:val="000000"/>
          <w:sz w:val="22"/>
          <w:szCs w:val="22"/>
          <w:lang w:val="en-US"/>
        </w:rPr>
        <w:t>.</w:t>
      </w:r>
      <w:r w:rsidR="0031183D" w:rsidRPr="00607CAC">
        <w:rPr>
          <w:rFonts w:ascii="Calibri" w:hAnsi="Calibri"/>
          <w:bCs/>
          <w:color w:val="000000"/>
          <w:sz w:val="22"/>
          <w:szCs w:val="22"/>
          <w:lang w:val="en-US"/>
        </w:rPr>
        <w:t>,</w:t>
      </w:r>
      <w:r w:rsidR="00B84009" w:rsidRPr="00607CAC">
        <w:rPr>
          <w:rFonts w:ascii="Calibri" w:hAnsi="Calibri"/>
          <w:bCs/>
          <w:color w:val="000000"/>
          <w:sz w:val="22"/>
          <w:szCs w:val="22"/>
          <w:lang w:val="en-US"/>
        </w:rPr>
        <w:t xml:space="preserve"> </w:t>
      </w:r>
      <w:r w:rsidR="0031183D" w:rsidRPr="00607CAC">
        <w:rPr>
          <w:rFonts w:ascii="Calibri" w:hAnsi="Calibri"/>
          <w:bCs/>
          <w:color w:val="000000"/>
          <w:sz w:val="22"/>
          <w:szCs w:val="22"/>
          <w:lang w:val="en-US"/>
        </w:rPr>
        <w:t xml:space="preserve">Behra, S., </w:t>
      </w:r>
      <w:r w:rsidR="00B84009" w:rsidRPr="00607CAC">
        <w:rPr>
          <w:rFonts w:ascii="Calibri" w:hAnsi="Calibri"/>
          <w:bCs/>
          <w:color w:val="000000"/>
          <w:sz w:val="22"/>
          <w:szCs w:val="22"/>
          <w:lang w:val="en-US"/>
        </w:rPr>
        <w:t>Macaire, D</w:t>
      </w:r>
      <w:r w:rsidR="0031183D" w:rsidRPr="00607CAC">
        <w:rPr>
          <w:rFonts w:ascii="Calibri" w:hAnsi="Calibri"/>
          <w:bCs/>
          <w:color w:val="000000"/>
          <w:sz w:val="22"/>
          <w:szCs w:val="22"/>
          <w:lang w:val="en-US"/>
        </w:rPr>
        <w:t>.</w:t>
      </w:r>
      <w:r w:rsidR="00B84009" w:rsidRPr="00607CAC">
        <w:rPr>
          <w:rFonts w:ascii="Calibri" w:hAnsi="Calibri"/>
          <w:color w:val="000000"/>
          <w:sz w:val="22"/>
          <w:szCs w:val="22"/>
          <w:lang w:val="en-US"/>
        </w:rPr>
        <w:t xml:space="preserve"> </w:t>
      </w:r>
      <w:r w:rsidR="00EA524B" w:rsidRPr="00607CAC">
        <w:rPr>
          <w:rFonts w:ascii="Calibri" w:hAnsi="Calibri"/>
          <w:color w:val="000000"/>
          <w:sz w:val="22"/>
          <w:szCs w:val="22"/>
          <w:lang w:val="en-US"/>
        </w:rPr>
        <w:t xml:space="preserve">(2016). </w:t>
      </w:r>
      <w:r w:rsidR="00B84009" w:rsidRPr="006B60CC">
        <w:rPr>
          <w:rFonts w:ascii="Calibri" w:hAnsi="Calibri"/>
          <w:color w:val="000000"/>
          <w:sz w:val="22"/>
          <w:szCs w:val="22"/>
        </w:rPr>
        <w:t>« Les enfants allophones à l’école maternelle : interactions langagières et appropriation du français ». Dans</w:t>
      </w:r>
      <w:r w:rsidR="00532E7B" w:rsidRPr="006B60CC">
        <w:rPr>
          <w:rFonts w:ascii="Calibri" w:hAnsi="Calibri"/>
          <w:color w:val="000000"/>
          <w:sz w:val="22"/>
          <w:szCs w:val="22"/>
        </w:rPr>
        <w:t> : Krüger, Anne-Birte,</w:t>
      </w:r>
      <w:r w:rsidR="00B84009" w:rsidRPr="006B60CC">
        <w:rPr>
          <w:rFonts w:ascii="Calibri" w:hAnsi="Calibri"/>
          <w:color w:val="000000"/>
          <w:sz w:val="22"/>
          <w:szCs w:val="22"/>
        </w:rPr>
        <w:t xml:space="preserve"> Thamin, Nathalie</w:t>
      </w:r>
      <w:r w:rsidR="00532E7B" w:rsidRPr="006B60CC">
        <w:rPr>
          <w:rFonts w:ascii="Calibri" w:hAnsi="Calibri"/>
          <w:color w:val="000000"/>
          <w:sz w:val="22"/>
          <w:szCs w:val="22"/>
        </w:rPr>
        <w:t>,</w:t>
      </w:r>
      <w:r w:rsidR="00B84009" w:rsidRPr="006B60CC">
        <w:rPr>
          <w:rFonts w:ascii="Calibri" w:hAnsi="Calibri"/>
          <w:color w:val="000000"/>
          <w:sz w:val="22"/>
          <w:szCs w:val="22"/>
        </w:rPr>
        <w:t xml:space="preserve"> </w:t>
      </w:r>
      <w:r w:rsidR="00532E7B" w:rsidRPr="006B60CC">
        <w:rPr>
          <w:rFonts w:ascii="Calibri" w:hAnsi="Calibri"/>
          <w:color w:val="000000"/>
          <w:sz w:val="22"/>
          <w:szCs w:val="22"/>
        </w:rPr>
        <w:t xml:space="preserve">Cambrone-Lasnes, Stella </w:t>
      </w:r>
      <w:r w:rsidR="00B84009" w:rsidRPr="006B60CC">
        <w:rPr>
          <w:rFonts w:ascii="Calibri" w:hAnsi="Calibri"/>
          <w:color w:val="000000"/>
          <w:sz w:val="22"/>
          <w:szCs w:val="22"/>
        </w:rPr>
        <w:t>(dir.), Diversité linguistique et culturelle à l’école</w:t>
      </w:r>
      <w:r w:rsidR="002C4E44" w:rsidRPr="006B60CC">
        <w:rPr>
          <w:rFonts w:ascii="Calibri" w:hAnsi="Calibri"/>
          <w:color w:val="000000"/>
          <w:sz w:val="22"/>
          <w:szCs w:val="22"/>
        </w:rPr>
        <w:t xml:space="preserve"> -</w:t>
      </w:r>
      <w:r w:rsidR="00B84009" w:rsidRPr="006B60CC">
        <w:rPr>
          <w:rFonts w:ascii="Calibri" w:hAnsi="Calibri"/>
          <w:color w:val="000000"/>
          <w:sz w:val="22"/>
          <w:szCs w:val="22"/>
        </w:rPr>
        <w:t xml:space="preserve"> </w:t>
      </w:r>
      <w:r w:rsidR="002C4E44" w:rsidRPr="006B60CC">
        <w:rPr>
          <w:rFonts w:ascii="Calibri" w:hAnsi="Calibri"/>
          <w:color w:val="000000"/>
          <w:sz w:val="22"/>
          <w:szCs w:val="22"/>
        </w:rPr>
        <w:t>A</w:t>
      </w:r>
      <w:r w:rsidR="00B84009" w:rsidRPr="006B60CC">
        <w:rPr>
          <w:rFonts w:ascii="Calibri" w:hAnsi="Calibri"/>
          <w:color w:val="000000"/>
          <w:sz w:val="22"/>
          <w:szCs w:val="22"/>
        </w:rPr>
        <w:t xml:space="preserve">ccueil des élèves et formation des acteurs. </w:t>
      </w:r>
      <w:r w:rsidR="00B84009" w:rsidRPr="006B60CC">
        <w:rPr>
          <w:rFonts w:ascii="Calibri" w:hAnsi="Calibri"/>
          <w:i/>
          <w:color w:val="000000"/>
          <w:sz w:val="22"/>
          <w:szCs w:val="22"/>
        </w:rPr>
        <w:t xml:space="preserve">Les </w:t>
      </w:r>
      <w:r w:rsidR="00B84009" w:rsidRPr="006B60CC">
        <w:rPr>
          <w:rFonts w:ascii="Calibri" w:hAnsi="Calibri"/>
          <w:i/>
          <w:iCs/>
          <w:color w:val="000000"/>
          <w:sz w:val="22"/>
          <w:szCs w:val="22"/>
        </w:rPr>
        <w:t>Carnets d’Atelier de Sociolinguistique</w:t>
      </w:r>
      <w:r w:rsidR="00EA524B" w:rsidRPr="006B60CC">
        <w:rPr>
          <w:rFonts w:ascii="Calibri" w:hAnsi="Calibri"/>
          <w:i/>
          <w:iCs/>
          <w:color w:val="000000"/>
          <w:sz w:val="22"/>
          <w:szCs w:val="22"/>
        </w:rPr>
        <w:t xml:space="preserve">, </w:t>
      </w:r>
      <w:r w:rsidR="00883E2E" w:rsidRPr="006B60CC">
        <w:rPr>
          <w:rFonts w:ascii="Calibri" w:hAnsi="Calibri"/>
          <w:color w:val="000000"/>
          <w:sz w:val="22"/>
          <w:szCs w:val="22"/>
        </w:rPr>
        <w:t>n°11, Paris, L’Harmattan</w:t>
      </w:r>
      <w:r w:rsidR="002A3EE0" w:rsidRPr="006B60CC">
        <w:rPr>
          <w:rFonts w:ascii="Calibri" w:hAnsi="Calibri"/>
          <w:color w:val="000000"/>
          <w:sz w:val="22"/>
          <w:szCs w:val="22"/>
        </w:rPr>
        <w:t>, 47-67</w:t>
      </w:r>
      <w:r w:rsidR="00883E2E" w:rsidRPr="006B60CC">
        <w:rPr>
          <w:rFonts w:ascii="Calibri" w:hAnsi="Calibri"/>
          <w:color w:val="000000"/>
          <w:sz w:val="22"/>
          <w:szCs w:val="22"/>
        </w:rPr>
        <w:t>.</w:t>
      </w:r>
    </w:p>
    <w:p w14:paraId="066D062D" w14:textId="1526BCBA" w:rsidR="00B421D0" w:rsidRPr="006B60CC" w:rsidRDefault="00AC33E7" w:rsidP="00AC33E7">
      <w:pPr>
        <w:jc w:val="both"/>
        <w:rPr>
          <w:rFonts w:ascii="Calibri" w:hAnsi="Calibri"/>
          <w:sz w:val="22"/>
          <w:szCs w:val="22"/>
        </w:rPr>
      </w:pPr>
      <w:r>
        <w:rPr>
          <w:rFonts w:ascii="Calibri" w:hAnsi="Calibri" w:cs="Arial"/>
          <w:sz w:val="22"/>
          <w:szCs w:val="22"/>
        </w:rPr>
        <w:t xml:space="preserve">13. </w:t>
      </w:r>
      <w:r w:rsidR="00993E4F" w:rsidRPr="006B60CC">
        <w:rPr>
          <w:rFonts w:ascii="Calibri" w:hAnsi="Calibri" w:cs="Arial"/>
          <w:sz w:val="22"/>
          <w:szCs w:val="22"/>
        </w:rPr>
        <w:tab/>
        <w:t xml:space="preserve">Lemoine, V., Macaire, D. (2015). « Le plurilinguisme en herbe, un atout pour l’école maternelle », </w:t>
      </w:r>
      <w:r w:rsidR="00993E4F" w:rsidRPr="006B60CC">
        <w:rPr>
          <w:rFonts w:ascii="Calibri" w:hAnsi="Calibri"/>
          <w:i/>
          <w:sz w:val="22"/>
          <w:szCs w:val="22"/>
        </w:rPr>
        <w:t>Nouveaux Cahiers d’Allemand</w:t>
      </w:r>
      <w:r w:rsidR="00993E4F" w:rsidRPr="006B60CC">
        <w:rPr>
          <w:rFonts w:ascii="Calibri" w:hAnsi="Calibri"/>
          <w:sz w:val="22"/>
          <w:szCs w:val="22"/>
        </w:rPr>
        <w:t xml:space="preserve"> 3, 337-348. </w:t>
      </w:r>
    </w:p>
    <w:p w14:paraId="1F92B123" w14:textId="77777777" w:rsidR="005A7A2F" w:rsidRPr="006B60CC" w:rsidRDefault="005A7A2F" w:rsidP="00AC33E7">
      <w:pPr>
        <w:jc w:val="both"/>
        <w:rPr>
          <w:rFonts w:ascii="Calibri" w:hAnsi="Calibri"/>
          <w:sz w:val="22"/>
          <w:szCs w:val="22"/>
        </w:rPr>
      </w:pPr>
      <w:r w:rsidRPr="006B60CC">
        <w:rPr>
          <w:rFonts w:ascii="Calibri" w:hAnsi="Calibri" w:cs="Arial"/>
          <w:sz w:val="22"/>
          <w:szCs w:val="22"/>
        </w:rPr>
        <w:lastRenderedPageBreak/>
        <w:t xml:space="preserve">Macaire, D. (2015). « Investigación-acción y didáctica de las lenguas : del posicionamiento del investigador a una postura de investigación ». Trads. Juan Felipe Zuluaga Molina y Alejandro Arroyave </w:t>
      </w:r>
      <w:r w:rsidRPr="006B60CC">
        <w:rPr>
          <w:rFonts w:ascii="Calibri" w:hAnsi="Calibri"/>
          <w:sz w:val="22"/>
          <w:szCs w:val="22"/>
        </w:rPr>
        <w:t xml:space="preserve">Tobón. </w:t>
      </w:r>
      <w:r w:rsidRPr="006B60CC">
        <w:rPr>
          <w:rFonts w:ascii="Calibri" w:hAnsi="Calibri"/>
          <w:i/>
          <w:sz w:val="22"/>
          <w:szCs w:val="22"/>
        </w:rPr>
        <w:t>Rastros Rostros</w:t>
      </w:r>
      <w:r w:rsidRPr="006B60CC">
        <w:rPr>
          <w:rFonts w:ascii="Calibri" w:hAnsi="Calibri"/>
          <w:sz w:val="22"/>
          <w:szCs w:val="22"/>
        </w:rPr>
        <w:t xml:space="preserve"> 17.31 (2015) : 145-152. Impreso. Doi : </w:t>
      </w:r>
      <w:hyperlink r:id="rId45" w:history="1">
        <w:r w:rsidR="00993E4F" w:rsidRPr="006B60CC">
          <w:rPr>
            <w:rStyle w:val="Lienhypertexte"/>
            <w:rFonts w:ascii="Calibri" w:hAnsi="Calibri" w:cs="Arial"/>
            <w:sz w:val="22"/>
            <w:szCs w:val="22"/>
          </w:rPr>
          <w:t>http://dx.doi.org/10.16925/ra.v17i31.1097</w:t>
        </w:r>
      </w:hyperlink>
      <w:r w:rsidR="00993E4F" w:rsidRPr="006B60CC">
        <w:rPr>
          <w:rFonts w:ascii="Calibri" w:hAnsi="Calibri"/>
          <w:sz w:val="22"/>
          <w:szCs w:val="22"/>
        </w:rPr>
        <w:t xml:space="preserve"> </w:t>
      </w:r>
    </w:p>
    <w:p w14:paraId="21495A76" w14:textId="5F19BF19" w:rsidR="00AC33E7" w:rsidRDefault="00AC33E7" w:rsidP="00AC33E7">
      <w:pPr>
        <w:pStyle w:val="Biblio"/>
        <w:ind w:left="0" w:firstLine="0"/>
        <w:rPr>
          <w:rFonts w:ascii="Calibri" w:hAnsi="Calibri"/>
          <w:color w:val="000000"/>
          <w:sz w:val="22"/>
          <w:szCs w:val="22"/>
        </w:rPr>
      </w:pPr>
      <w:r>
        <w:rPr>
          <w:rFonts w:ascii="Calibri" w:eastAsia="Cambria" w:hAnsi="Calibri" w:cs="Helvetica"/>
          <w:sz w:val="22"/>
          <w:szCs w:val="26"/>
          <w:lang w:eastAsia="en-US"/>
        </w:rPr>
        <w:t xml:space="preserve">12. </w:t>
      </w:r>
      <w:r w:rsidR="005D4BED" w:rsidRPr="006B60CC">
        <w:rPr>
          <w:rFonts w:ascii="Calibri" w:eastAsia="Cambria" w:hAnsi="Calibri" w:cs="Helvetica"/>
          <w:sz w:val="22"/>
          <w:szCs w:val="22"/>
          <w:lang w:eastAsia="en-US"/>
        </w:rPr>
        <w:t xml:space="preserve">Macaire, D., Buchi, </w:t>
      </w:r>
      <w:r w:rsidR="003077C8" w:rsidRPr="006B60CC">
        <w:rPr>
          <w:rFonts w:ascii="Calibri" w:eastAsia="Cambria" w:hAnsi="Calibri" w:cs="Helvetica"/>
          <w:sz w:val="22"/>
          <w:szCs w:val="22"/>
          <w:lang w:eastAsia="en-US"/>
        </w:rPr>
        <w:t>É</w:t>
      </w:r>
      <w:r w:rsidR="005D4BED" w:rsidRPr="006B60CC">
        <w:rPr>
          <w:rFonts w:ascii="Calibri" w:eastAsia="Cambria" w:hAnsi="Calibri" w:cs="Helvetica"/>
          <w:sz w:val="22"/>
          <w:szCs w:val="22"/>
          <w:lang w:eastAsia="en-US"/>
        </w:rPr>
        <w:t xml:space="preserve">., Carton, F., Chauveau, J.-P., Greub, Y. &amp; Herbert, C. (2014). </w:t>
      </w:r>
      <w:r w:rsidR="00395EC8" w:rsidRPr="006B60CC">
        <w:rPr>
          <w:rFonts w:ascii="Calibri" w:eastAsia="Cambria" w:hAnsi="Calibri" w:cs="Helvetica"/>
          <w:sz w:val="22"/>
          <w:szCs w:val="22"/>
          <w:lang w:eastAsia="en-US"/>
        </w:rPr>
        <w:t>« </w:t>
      </w:r>
      <w:r w:rsidR="005D4BED" w:rsidRPr="006B60CC">
        <w:rPr>
          <w:rFonts w:ascii="Calibri" w:eastAsia="Cambria" w:hAnsi="Calibri" w:cs="Helvetica"/>
          <w:sz w:val="22"/>
          <w:szCs w:val="22"/>
          <w:lang w:eastAsia="en-US"/>
        </w:rPr>
        <w:t>Un nouveau paradigme en étymologie à l’épreuve de la classe. Quelle pertinence pour les élèves de 11 à 14 ans ?</w:t>
      </w:r>
      <w:r w:rsidR="00395EC8" w:rsidRPr="006B60CC">
        <w:rPr>
          <w:rFonts w:ascii="Calibri" w:eastAsia="Cambria" w:hAnsi="Calibri" w:cs="Helvetica"/>
          <w:sz w:val="22"/>
          <w:szCs w:val="22"/>
          <w:lang w:eastAsia="en-US"/>
        </w:rPr>
        <w:t xml:space="preserve"> » </w:t>
      </w:r>
      <w:r w:rsidR="00DE4D3E" w:rsidRPr="006B60CC">
        <w:rPr>
          <w:rFonts w:ascii="Calibri" w:hAnsi="Calibri"/>
          <w:i/>
          <w:iCs/>
          <w:color w:val="000000"/>
          <w:sz w:val="22"/>
          <w:szCs w:val="22"/>
        </w:rPr>
        <w:t>Enjeux : revue de formation continuée et de didactique du français</w:t>
      </w:r>
      <w:r w:rsidR="005D4BED" w:rsidRPr="006B60CC">
        <w:rPr>
          <w:rFonts w:ascii="Calibri" w:eastAsia="Cambria" w:hAnsi="Calibri" w:cs="Helvetica"/>
          <w:sz w:val="22"/>
          <w:szCs w:val="22"/>
          <w:lang w:eastAsia="en-US"/>
        </w:rPr>
        <w:t>, 48, mai 2014, Namur : Université de Namur</w:t>
      </w:r>
      <w:r w:rsidR="00DE4D3E" w:rsidRPr="006B60CC">
        <w:rPr>
          <w:rFonts w:ascii="Calibri" w:eastAsia="Cambria" w:hAnsi="Calibri" w:cs="Helvetica"/>
          <w:sz w:val="22"/>
          <w:szCs w:val="22"/>
          <w:lang w:eastAsia="en-US"/>
        </w:rPr>
        <w:t>,</w:t>
      </w:r>
      <w:r w:rsidR="00DE4D3E" w:rsidRPr="006B60CC">
        <w:rPr>
          <w:rFonts w:ascii="Calibri" w:hAnsi="Calibri"/>
          <w:color w:val="000000"/>
          <w:sz w:val="22"/>
          <w:szCs w:val="22"/>
        </w:rPr>
        <w:t xml:space="preserve"> 49-72</w:t>
      </w:r>
      <w:r w:rsidR="003B3BE9" w:rsidRPr="006B60CC">
        <w:rPr>
          <w:rFonts w:ascii="Calibri" w:hAnsi="Calibri"/>
          <w:color w:val="000000"/>
          <w:sz w:val="22"/>
          <w:szCs w:val="22"/>
        </w:rPr>
        <w:t xml:space="preserve"> (revue classée)</w:t>
      </w:r>
      <w:r w:rsidR="00DE4D3E" w:rsidRPr="006B60CC">
        <w:rPr>
          <w:rFonts w:ascii="Calibri" w:hAnsi="Calibri"/>
          <w:color w:val="000000"/>
          <w:sz w:val="22"/>
          <w:szCs w:val="22"/>
        </w:rPr>
        <w:t>.</w:t>
      </w:r>
    </w:p>
    <w:p w14:paraId="4A551CB4" w14:textId="55E836FF" w:rsidR="00654BD5" w:rsidRPr="006B60CC" w:rsidRDefault="00AC33E7" w:rsidP="00AC33E7">
      <w:pPr>
        <w:pStyle w:val="Biblio"/>
        <w:ind w:left="0" w:firstLine="0"/>
        <w:rPr>
          <w:rFonts w:ascii="Calibri" w:hAnsi="Calibri"/>
          <w:color w:val="000000"/>
          <w:sz w:val="22"/>
          <w:szCs w:val="22"/>
        </w:rPr>
      </w:pPr>
      <w:r>
        <w:rPr>
          <w:rFonts w:ascii="Calibri" w:eastAsia="Cambria" w:hAnsi="Calibri" w:cs="Helvetica"/>
          <w:sz w:val="22"/>
          <w:szCs w:val="26"/>
          <w:lang w:eastAsia="en-US"/>
        </w:rPr>
        <w:t xml:space="preserve">11. </w:t>
      </w:r>
      <w:r w:rsidR="005D4BED" w:rsidRPr="006B60CC">
        <w:rPr>
          <w:rFonts w:ascii="Calibri" w:eastAsia="Cambria" w:hAnsi="Calibri" w:cs="Helvetica"/>
          <w:sz w:val="22"/>
          <w:szCs w:val="26"/>
          <w:lang w:eastAsia="en-US"/>
        </w:rPr>
        <w:t xml:space="preserve">Behra, S., Macaire, D., Mélendez Quero, C. &amp; Normand, C. (2012). </w:t>
      </w:r>
      <w:r w:rsidR="00395EC8" w:rsidRPr="006B60CC">
        <w:rPr>
          <w:rFonts w:ascii="Calibri" w:eastAsia="Cambria" w:hAnsi="Calibri" w:cs="Helvetica"/>
          <w:sz w:val="22"/>
          <w:szCs w:val="26"/>
          <w:lang w:eastAsia="en-US"/>
        </w:rPr>
        <w:t>« </w:t>
      </w:r>
      <w:r w:rsidR="005D4BED" w:rsidRPr="006B60CC">
        <w:rPr>
          <w:rFonts w:ascii="Calibri" w:hAnsi="Calibri"/>
          <w:sz w:val="22"/>
          <w:lang w:val="es-ES_tradnl"/>
        </w:rPr>
        <w:t xml:space="preserve">La </w:t>
      </w:r>
      <w:r w:rsidR="00081F7C" w:rsidRPr="006B60CC">
        <w:rPr>
          <w:rFonts w:ascii="Calibri" w:hAnsi="Calibri"/>
          <w:sz w:val="22"/>
          <w:lang w:val="es-ES_tradnl"/>
        </w:rPr>
        <w:t>f</w:t>
      </w:r>
      <w:r w:rsidR="005D4BED" w:rsidRPr="006B60CC">
        <w:rPr>
          <w:rFonts w:ascii="Calibri" w:hAnsi="Calibri"/>
          <w:sz w:val="22"/>
          <w:lang w:val="es-ES_tradnl"/>
        </w:rPr>
        <w:t>ormación of Lehrer : de la Schwierigkeit to think la complexité in der educación</w:t>
      </w:r>
      <w:r w:rsidR="00395EC8" w:rsidRPr="006B60CC">
        <w:rPr>
          <w:rFonts w:ascii="Calibri" w:hAnsi="Calibri"/>
          <w:sz w:val="22"/>
          <w:lang w:val="es-ES_tradnl"/>
        </w:rPr>
        <w:t>”</w:t>
      </w:r>
      <w:r w:rsidR="005D4BED" w:rsidRPr="006B60CC">
        <w:rPr>
          <w:rFonts w:ascii="Calibri" w:hAnsi="Calibri"/>
          <w:sz w:val="22"/>
          <w:lang w:val="es-ES_tradnl"/>
        </w:rPr>
        <w:t xml:space="preserve">. </w:t>
      </w:r>
      <w:r w:rsidR="00395EC8" w:rsidRPr="006B60CC">
        <w:rPr>
          <w:rFonts w:ascii="Calibri" w:hAnsi="Calibri"/>
          <w:sz w:val="22"/>
          <w:lang w:val="es-ES_tradnl"/>
        </w:rPr>
        <w:t>Dans:</w:t>
      </w:r>
      <w:r w:rsidR="005D4BED" w:rsidRPr="006B60CC">
        <w:rPr>
          <w:rFonts w:ascii="Calibri" w:hAnsi="Calibri"/>
          <w:sz w:val="22"/>
          <w:lang w:val="es-ES_tradnl"/>
        </w:rPr>
        <w:t xml:space="preserve"> Bailly, S., Boulton, A., Macaire, D. (dir.) Didactique des langues et complexité. En hommage à Richard Duda. </w:t>
      </w:r>
      <w:r w:rsidR="005D4BED" w:rsidRPr="006B60CC">
        <w:rPr>
          <w:rFonts w:ascii="Calibri" w:eastAsia="Cambria" w:hAnsi="Calibri" w:cs="Helvetica"/>
          <w:i/>
          <w:sz w:val="22"/>
          <w:szCs w:val="26"/>
          <w:lang w:eastAsia="en-US"/>
        </w:rPr>
        <w:t>Mélanges</w:t>
      </w:r>
      <w:r w:rsidR="005D4BED" w:rsidRPr="006B60CC">
        <w:rPr>
          <w:rFonts w:ascii="Calibri" w:eastAsia="Cambria" w:hAnsi="Calibri" w:cs="Helvetica"/>
          <w:sz w:val="22"/>
          <w:szCs w:val="26"/>
          <w:lang w:eastAsia="en-US"/>
        </w:rPr>
        <w:t xml:space="preserve"> 33, 103-118, </w:t>
      </w:r>
      <w:r>
        <w:rPr>
          <w:rFonts w:ascii="Calibri" w:eastAsia="Cambria" w:hAnsi="Calibri" w:cs="Helvetica"/>
          <w:sz w:val="22"/>
          <w:szCs w:val="26"/>
          <w:lang w:eastAsia="en-US"/>
        </w:rPr>
        <w:t xml:space="preserve">revue </w:t>
      </w:r>
      <w:r w:rsidR="005D4BED" w:rsidRPr="006B60CC">
        <w:rPr>
          <w:rFonts w:ascii="Calibri" w:eastAsia="Cambria" w:hAnsi="Calibri" w:cs="Helvetica"/>
          <w:sz w:val="22"/>
          <w:szCs w:val="26"/>
          <w:lang w:eastAsia="en-US"/>
        </w:rPr>
        <w:t>en ligne</w:t>
      </w:r>
      <w:r>
        <w:rPr>
          <w:rFonts w:ascii="Calibri" w:eastAsia="Cambria" w:hAnsi="Calibri" w:cs="Helvetica"/>
          <w:sz w:val="22"/>
          <w:szCs w:val="26"/>
          <w:lang w:eastAsia="en-US"/>
        </w:rPr>
        <w:t> :</w:t>
      </w:r>
      <w:r w:rsidR="005D4BED" w:rsidRPr="006B60CC">
        <w:rPr>
          <w:rFonts w:ascii="Calibri" w:eastAsia="Cambria" w:hAnsi="Calibri" w:cs="Helvetica"/>
          <w:sz w:val="22"/>
          <w:szCs w:val="26"/>
          <w:lang w:eastAsia="en-US"/>
        </w:rPr>
        <w:t xml:space="preserve"> </w:t>
      </w:r>
      <w:hyperlink r:id="rId46" w:history="1">
        <w:r w:rsidRPr="00850D91">
          <w:rPr>
            <w:rStyle w:val="Lienhypertexte"/>
            <w:rFonts w:ascii="Calibri" w:eastAsia="Cambria" w:hAnsi="Calibri" w:cs="Helvetica"/>
            <w:sz w:val="22"/>
            <w:szCs w:val="26"/>
            <w:lang w:eastAsia="en-US"/>
          </w:rPr>
          <w:t>http://www.atilf.fr/spip.php?article3887</w:t>
        </w:r>
      </w:hyperlink>
      <w:r>
        <w:rPr>
          <w:rFonts w:ascii="Calibri" w:eastAsia="Cambria" w:hAnsi="Calibri" w:cs="Helvetica"/>
          <w:sz w:val="22"/>
          <w:szCs w:val="26"/>
          <w:lang w:eastAsia="en-US"/>
        </w:rPr>
        <w:t xml:space="preserve">. </w:t>
      </w:r>
      <w:r w:rsidR="005D4BED" w:rsidRPr="006B60CC">
        <w:rPr>
          <w:rFonts w:ascii="Calibri" w:eastAsia="Cambria" w:hAnsi="Calibri" w:cs="Helvetica"/>
          <w:sz w:val="22"/>
          <w:szCs w:val="26"/>
          <w:lang w:eastAsia="en-US"/>
        </w:rPr>
        <w:t xml:space="preserve">En ligne sous HAL : </w:t>
      </w:r>
      <w:hyperlink r:id="rId47" w:history="1">
        <w:r w:rsidR="005D4BED" w:rsidRPr="006B60CC">
          <w:rPr>
            <w:rStyle w:val="Lienhypertexte"/>
            <w:rFonts w:ascii="Calibri" w:eastAsia="Cambria" w:hAnsi="Calibri" w:cs="Helvetica"/>
            <w:sz w:val="22"/>
            <w:szCs w:val="26"/>
            <w:lang w:eastAsia="en-US"/>
          </w:rPr>
          <w:t>http://halshs.archives-ouvertes.fr/view_by_stamp.php?&amp;halsid=0nf5ekkoegn9uutah0014t05c5&amp;label=ATILF&amp;langue=fr&amp;action_todo=view&amp;id=hal-00919465&amp;version=1</w:t>
        </w:r>
      </w:hyperlink>
    </w:p>
    <w:p w14:paraId="681BDE43" w14:textId="3FE2DCFB" w:rsidR="00654BD5" w:rsidRPr="00AC33E7" w:rsidRDefault="00AC33E7" w:rsidP="00AC33E7">
      <w:pPr>
        <w:pStyle w:val="Biblio"/>
        <w:ind w:left="0" w:firstLine="0"/>
        <w:rPr>
          <w:rFonts w:ascii="Calibri" w:hAnsi="Calibri"/>
          <w:sz w:val="22"/>
        </w:rPr>
      </w:pPr>
      <w:r>
        <w:rPr>
          <w:rFonts w:ascii="Calibri" w:eastAsia="Cambria" w:hAnsi="Calibri" w:cs="Helvetica"/>
          <w:sz w:val="22"/>
          <w:szCs w:val="26"/>
          <w:lang w:eastAsia="en-US"/>
        </w:rPr>
        <w:t xml:space="preserve">10. </w:t>
      </w:r>
      <w:r w:rsidR="005D4BED" w:rsidRPr="006B60CC">
        <w:rPr>
          <w:rFonts w:ascii="Calibri" w:eastAsia="Cambria" w:hAnsi="Calibri" w:cs="Helvetica"/>
          <w:sz w:val="22"/>
          <w:szCs w:val="26"/>
          <w:lang w:eastAsia="en-US"/>
        </w:rPr>
        <w:t xml:space="preserve">Behra, S., Macaire, D. &amp; Normand, C. (2011). </w:t>
      </w:r>
      <w:r w:rsidR="0087656A" w:rsidRPr="006B60CC">
        <w:rPr>
          <w:rFonts w:ascii="Calibri" w:eastAsia="Cambria" w:hAnsi="Calibri" w:cs="Helvetica"/>
          <w:sz w:val="22"/>
          <w:szCs w:val="26"/>
          <w:lang w:eastAsia="en-US"/>
        </w:rPr>
        <w:t>« </w:t>
      </w:r>
      <w:r w:rsidR="005D4BED" w:rsidRPr="006B60CC">
        <w:rPr>
          <w:rFonts w:ascii="Calibri" w:eastAsia="Times" w:hAnsi="Calibri"/>
          <w:sz w:val="22"/>
        </w:rPr>
        <w:t>L’enseignant du premier degré porteur de projets plurilingues et interculturels : un dispositif de formation initiale pluridimensionnel à l’essai</w:t>
      </w:r>
      <w:r w:rsidR="0087656A" w:rsidRPr="006B60CC">
        <w:rPr>
          <w:rFonts w:ascii="Calibri" w:eastAsia="Times" w:hAnsi="Calibri"/>
          <w:sz w:val="22"/>
        </w:rPr>
        <w:t> »</w:t>
      </w:r>
      <w:r w:rsidR="005D4BED" w:rsidRPr="006B60CC">
        <w:rPr>
          <w:rFonts w:ascii="Calibri" w:eastAsia="Times" w:hAnsi="Calibri"/>
          <w:sz w:val="22"/>
        </w:rPr>
        <w:t xml:space="preserve">, </w:t>
      </w:r>
      <w:r w:rsidR="005D4BED" w:rsidRPr="006B60CC">
        <w:rPr>
          <w:rFonts w:ascii="Calibri" w:eastAsia="Times" w:hAnsi="Calibri"/>
          <w:i/>
          <w:sz w:val="22"/>
        </w:rPr>
        <w:t>Les Langues Modernes</w:t>
      </w:r>
      <w:r w:rsidR="005D4BED" w:rsidRPr="006B60CC">
        <w:rPr>
          <w:rFonts w:ascii="Calibri" w:eastAsia="Times" w:hAnsi="Calibri"/>
          <w:sz w:val="22"/>
        </w:rPr>
        <w:t xml:space="preserve">, 3/2011, Dossier : La formation des enseignants du premier degré, 15p, en ligne </w:t>
      </w:r>
      <w:hyperlink r:id="rId48" w:history="1">
        <w:r w:rsidR="005D4BED" w:rsidRPr="006B60CC">
          <w:rPr>
            <w:rStyle w:val="Lienhypertexte"/>
            <w:rFonts w:ascii="Calibri" w:hAnsi="Calibri"/>
            <w:sz w:val="22"/>
          </w:rPr>
          <w:t>http://www.aplv-languesmodernes.org</w:t>
        </w:r>
      </w:hyperlink>
      <w:r>
        <w:rPr>
          <w:rFonts w:ascii="Calibri" w:hAnsi="Calibri"/>
          <w:sz w:val="22"/>
        </w:rPr>
        <w:t xml:space="preserve">. </w:t>
      </w:r>
      <w:r w:rsidR="000873ED" w:rsidRPr="006B60CC">
        <w:rPr>
          <w:rFonts w:ascii="Calibri" w:eastAsia="Cambria" w:hAnsi="Calibri" w:cs="Helvetica"/>
          <w:sz w:val="22"/>
          <w:szCs w:val="26"/>
          <w:lang w:eastAsia="en-US"/>
        </w:rPr>
        <w:t xml:space="preserve">En ligne </w:t>
      </w:r>
      <w:r w:rsidR="005D4BED" w:rsidRPr="006B60CC">
        <w:rPr>
          <w:rFonts w:ascii="Calibri" w:hAnsi="Calibri"/>
          <w:sz w:val="22"/>
        </w:rPr>
        <w:t xml:space="preserve">sous HAL : </w:t>
      </w:r>
      <w:hyperlink r:id="rId49" w:history="1">
        <w:r w:rsidR="00493278" w:rsidRPr="006B60CC">
          <w:rPr>
            <w:rStyle w:val="Lienhypertexte"/>
            <w:rFonts w:ascii="Calibri" w:hAnsi="Calibri"/>
            <w:sz w:val="22"/>
          </w:rPr>
          <w:t>http://halshs.archives-ouvertes.fr/hal-00580376/</w:t>
        </w:r>
      </w:hyperlink>
      <w:r w:rsidR="00493278" w:rsidRPr="006B60CC">
        <w:rPr>
          <w:rFonts w:ascii="Calibri" w:hAnsi="Calibri"/>
          <w:color w:val="000000"/>
          <w:sz w:val="22"/>
          <w:szCs w:val="22"/>
        </w:rPr>
        <w:t xml:space="preserve"> </w:t>
      </w:r>
    </w:p>
    <w:p w14:paraId="4EE66BA3" w14:textId="781E4D1E" w:rsidR="007621B7" w:rsidRPr="006B60CC" w:rsidRDefault="00AC33E7" w:rsidP="00AC33E7">
      <w:pPr>
        <w:pStyle w:val="Biblio"/>
        <w:ind w:left="0" w:firstLine="0"/>
        <w:rPr>
          <w:rFonts w:ascii="Calibri" w:hAnsi="Calibri"/>
          <w:sz w:val="22"/>
        </w:rPr>
      </w:pPr>
      <w:r>
        <w:rPr>
          <w:rFonts w:ascii="Calibri" w:hAnsi="Calibri"/>
          <w:sz w:val="22"/>
        </w:rPr>
        <w:t xml:space="preserve">9. </w:t>
      </w:r>
      <w:r w:rsidR="005D4BED" w:rsidRPr="006B60CC">
        <w:rPr>
          <w:rFonts w:ascii="Calibri" w:hAnsi="Calibri"/>
          <w:sz w:val="22"/>
        </w:rPr>
        <w:t xml:space="preserve">Macaire, D. (2011). </w:t>
      </w:r>
      <w:r w:rsidR="0087656A" w:rsidRPr="006B60CC">
        <w:rPr>
          <w:rFonts w:ascii="Calibri" w:hAnsi="Calibri"/>
          <w:sz w:val="22"/>
        </w:rPr>
        <w:t>« </w:t>
      </w:r>
      <w:r w:rsidR="005D4BED" w:rsidRPr="006B60CC">
        <w:rPr>
          <w:rFonts w:ascii="Calibri" w:hAnsi="Calibri"/>
          <w:sz w:val="22"/>
        </w:rPr>
        <w:t>Recherche-action et didactique des langues : du positionnement du chercheur à une posture de recherche</w:t>
      </w:r>
      <w:r w:rsidR="0087656A" w:rsidRPr="006B60CC">
        <w:rPr>
          <w:rFonts w:ascii="Calibri" w:hAnsi="Calibri"/>
          <w:sz w:val="22"/>
        </w:rPr>
        <w:t> », numéro spécial :</w:t>
      </w:r>
      <w:r w:rsidR="005D4BED" w:rsidRPr="006B60CC">
        <w:rPr>
          <w:rFonts w:ascii="Calibri" w:hAnsi="Calibri"/>
          <w:sz w:val="22"/>
        </w:rPr>
        <w:t xml:space="preserve"> Didactique des langues, didactique des sciences, </w:t>
      </w:r>
      <w:r w:rsidR="006B60CC" w:rsidRPr="006B60CC">
        <w:rPr>
          <w:rFonts w:ascii="Calibri" w:hAnsi="Calibri"/>
          <w:i/>
          <w:sz w:val="22"/>
        </w:rPr>
        <w:t>É</w:t>
      </w:r>
      <w:r w:rsidR="005D4BED" w:rsidRPr="006B60CC">
        <w:rPr>
          <w:rFonts w:ascii="Calibri" w:hAnsi="Calibri"/>
          <w:i/>
          <w:sz w:val="22"/>
        </w:rPr>
        <w:t xml:space="preserve">tudes en Didactique des Langues </w:t>
      </w:r>
      <w:r w:rsidR="005D4BED" w:rsidRPr="006B60CC">
        <w:rPr>
          <w:rFonts w:ascii="Calibri" w:hAnsi="Calibri"/>
          <w:sz w:val="22"/>
        </w:rPr>
        <w:t xml:space="preserve">- </w:t>
      </w:r>
      <w:r w:rsidR="005D4BED" w:rsidRPr="006B60CC">
        <w:rPr>
          <w:rFonts w:ascii="Calibri" w:hAnsi="Calibri"/>
          <w:i/>
          <w:sz w:val="22"/>
        </w:rPr>
        <w:t>Cahiers du Lairdil</w:t>
      </w:r>
      <w:r w:rsidR="005D4BED" w:rsidRPr="006B60CC">
        <w:rPr>
          <w:rFonts w:ascii="Calibri" w:hAnsi="Calibri"/>
          <w:sz w:val="22"/>
        </w:rPr>
        <w:t xml:space="preserve">, Toulouse, 17, </w:t>
      </w:r>
      <w:r w:rsidR="007621B7" w:rsidRPr="006B60CC">
        <w:rPr>
          <w:rFonts w:ascii="Calibri" w:hAnsi="Calibri"/>
          <w:sz w:val="22"/>
        </w:rPr>
        <w:t>21-31.</w:t>
      </w:r>
      <w:r w:rsidR="005D4BED" w:rsidRPr="006B60CC">
        <w:rPr>
          <w:rFonts w:ascii="Calibri" w:hAnsi="Calibri"/>
          <w:sz w:val="22"/>
        </w:rPr>
        <w:t xml:space="preserve"> </w:t>
      </w:r>
    </w:p>
    <w:p w14:paraId="78BC1F28" w14:textId="77777777" w:rsidR="00654BD5" w:rsidRPr="006B60CC" w:rsidRDefault="007621B7" w:rsidP="00AC33E7">
      <w:pPr>
        <w:pStyle w:val="Biblio"/>
        <w:ind w:left="0" w:firstLine="0"/>
        <w:jc w:val="left"/>
        <w:rPr>
          <w:rFonts w:ascii="Calibri" w:hAnsi="Calibri"/>
          <w:color w:val="000000"/>
          <w:sz w:val="22"/>
          <w:szCs w:val="22"/>
        </w:rPr>
      </w:pPr>
      <w:r w:rsidRPr="006B60CC">
        <w:rPr>
          <w:rFonts w:ascii="Calibri" w:hAnsi="Calibri"/>
          <w:sz w:val="22"/>
        </w:rPr>
        <w:t>En ligne</w:t>
      </w:r>
      <w:r w:rsidR="005D4BED" w:rsidRPr="006B60CC">
        <w:rPr>
          <w:rFonts w:ascii="Calibri" w:hAnsi="Calibri"/>
          <w:sz w:val="22"/>
        </w:rPr>
        <w:t xml:space="preserve"> sous HAL : </w:t>
      </w:r>
      <w:hyperlink r:id="rId50" w:history="1">
        <w:r w:rsidR="007D6B21" w:rsidRPr="006B60CC">
          <w:rPr>
            <w:rStyle w:val="Lienhypertexte"/>
            <w:rFonts w:ascii="Calibri" w:hAnsi="Calibri"/>
            <w:sz w:val="22"/>
          </w:rPr>
          <w:t>http://halshs.archives-ouvertes.fr/view_by_stamp.php?&amp;halsid=jsvfohpqqk1gpp7s83ejthsb26&amp;label=SHS&amp;langue=fr&amp;action_todo=view&amp;id=hal-00554831&amp;version=1</w:t>
        </w:r>
      </w:hyperlink>
      <w:r w:rsidR="007D6B21" w:rsidRPr="006B60CC">
        <w:rPr>
          <w:rFonts w:ascii="Calibri" w:hAnsi="Calibri"/>
          <w:sz w:val="22"/>
        </w:rPr>
        <w:t xml:space="preserve"> </w:t>
      </w:r>
      <w:r w:rsidR="005D4BED" w:rsidRPr="006B60CC">
        <w:rPr>
          <w:rFonts w:ascii="Calibri" w:hAnsi="Calibri"/>
          <w:sz w:val="22"/>
        </w:rPr>
        <w:t xml:space="preserve"> </w:t>
      </w:r>
    </w:p>
    <w:p w14:paraId="12CAB614" w14:textId="79B38C67" w:rsidR="00E02973" w:rsidRPr="006B60CC" w:rsidRDefault="00AC33E7" w:rsidP="00AC33E7">
      <w:pPr>
        <w:jc w:val="both"/>
        <w:rPr>
          <w:rFonts w:ascii="Calibri" w:hAnsi="Calibri"/>
          <w:sz w:val="22"/>
          <w:szCs w:val="22"/>
        </w:rPr>
      </w:pPr>
      <w:r>
        <w:rPr>
          <w:rFonts w:ascii="Calibri" w:hAnsi="Calibri"/>
          <w:sz w:val="22"/>
          <w:szCs w:val="22"/>
        </w:rPr>
        <w:t xml:space="preserve">8. </w:t>
      </w:r>
      <w:r w:rsidR="00E02973" w:rsidRPr="006B60CC">
        <w:rPr>
          <w:rFonts w:ascii="Calibri" w:hAnsi="Calibri"/>
          <w:sz w:val="22"/>
          <w:szCs w:val="22"/>
        </w:rPr>
        <w:t>Macaire, D. (2010). « </w:t>
      </w:r>
      <w:r w:rsidR="00E02973" w:rsidRPr="006B60CC">
        <w:rPr>
          <w:rFonts w:ascii="Calibri" w:hAnsi="Calibri" w:cs="Verdana"/>
          <w:sz w:val="22"/>
          <w:szCs w:val="22"/>
        </w:rPr>
        <w:t xml:space="preserve">Monisme ou pluralisme ? Vers une conception compréhensive de la recherche-action en didactique des langues et des cultures ». </w:t>
      </w:r>
      <w:r w:rsidR="000B4507" w:rsidRPr="006B60CC">
        <w:rPr>
          <w:rFonts w:ascii="Calibri" w:hAnsi="Calibri"/>
          <w:sz w:val="22"/>
          <w:szCs w:val="22"/>
        </w:rPr>
        <w:t xml:space="preserve">Dans : </w:t>
      </w:r>
      <w:r w:rsidR="00E02973" w:rsidRPr="006B60CC">
        <w:rPr>
          <w:rFonts w:ascii="Calibri" w:hAnsi="Calibri"/>
          <w:sz w:val="22"/>
          <w:szCs w:val="22"/>
        </w:rPr>
        <w:t xml:space="preserve"> Dominique Macaire, Jean-Paul Narcy-Combes &amp; Henri Portine (dir.), </w:t>
      </w:r>
      <w:r w:rsidR="00E02973" w:rsidRPr="006B60CC">
        <w:rPr>
          <w:rFonts w:ascii="Calibri" w:hAnsi="Calibri"/>
          <w:i/>
          <w:sz w:val="22"/>
          <w:szCs w:val="22"/>
        </w:rPr>
        <w:t>Le Français dans le Monde, Recherch</w:t>
      </w:r>
      <w:r w:rsidR="000B4507" w:rsidRPr="006B60CC">
        <w:rPr>
          <w:rFonts w:ascii="Calibri" w:hAnsi="Calibri"/>
          <w:i/>
          <w:sz w:val="22"/>
          <w:szCs w:val="22"/>
        </w:rPr>
        <w:t>es</w:t>
      </w:r>
      <w:r w:rsidR="00E02973" w:rsidRPr="006B60CC">
        <w:rPr>
          <w:rFonts w:ascii="Calibri" w:hAnsi="Calibri"/>
          <w:i/>
          <w:sz w:val="22"/>
          <w:szCs w:val="22"/>
        </w:rPr>
        <w:t xml:space="preserve"> et </w:t>
      </w:r>
      <w:r w:rsidR="000B4507" w:rsidRPr="006B60CC">
        <w:rPr>
          <w:rFonts w:ascii="Calibri" w:hAnsi="Calibri"/>
          <w:i/>
          <w:sz w:val="22"/>
          <w:szCs w:val="22"/>
        </w:rPr>
        <w:t>applications</w:t>
      </w:r>
      <w:r w:rsidR="00E02973" w:rsidRPr="006B60CC">
        <w:rPr>
          <w:rFonts w:ascii="Calibri" w:hAnsi="Calibri"/>
          <w:sz w:val="22"/>
          <w:szCs w:val="22"/>
        </w:rPr>
        <w:t>, Interrogations épistémologiques en didactique des langues, numéro 48/07, Paris : Clé international, 66-75 (revue classée).</w:t>
      </w:r>
    </w:p>
    <w:p w14:paraId="78BE6FF5" w14:textId="5FD5DB1B" w:rsidR="00654BD5" w:rsidRPr="006B60CC" w:rsidRDefault="00AC33E7"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 xml:space="preserve">7. </w:t>
      </w:r>
      <w:r w:rsidR="005D4BED" w:rsidRPr="006B60CC">
        <w:rPr>
          <w:rFonts w:ascii="Calibri" w:eastAsia="Cambria" w:hAnsi="Calibri" w:cs="TimesNewRomanPS-BoldMT"/>
          <w:bCs/>
          <w:color w:val="000000"/>
          <w:sz w:val="22"/>
        </w:rPr>
        <w:t>Macaire, D. (2010).</w:t>
      </w:r>
      <w:r w:rsidR="005D4BED" w:rsidRPr="006B60CC">
        <w:rPr>
          <w:rFonts w:ascii="Calibri" w:eastAsia="Cambria" w:hAnsi="Calibri" w:cs="TimesNewRomanPS-BoldMT"/>
          <w:color w:val="000000"/>
          <w:sz w:val="22"/>
        </w:rPr>
        <w:t xml:space="preserve"> </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LE CECR ou la mouche du coche en formation initiale des enseignants </w:t>
      </w:r>
      <w:r w:rsidR="005D4BED" w:rsidRPr="006B60CC">
        <w:rPr>
          <w:rFonts w:ascii="Calibri" w:eastAsia="Cambria" w:hAnsi="Calibri" w:cs="TimesNewRomanPS-BoldMT"/>
          <w:bCs/>
          <w:color w:val="000000"/>
          <w:sz w:val="22"/>
        </w:rPr>
        <w:t xml:space="preserve">de </w:t>
      </w:r>
      <w:r w:rsidR="005D4BED" w:rsidRPr="006B60CC">
        <w:rPr>
          <w:rFonts w:ascii="Calibri" w:eastAsia="Cambria" w:hAnsi="Calibri" w:cs="TimesNewRomanPS-BoldMT"/>
          <w:color w:val="000000"/>
          <w:sz w:val="22"/>
        </w:rPr>
        <w:t>langues - Regard distancié pour un défi à relever</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005D4BED" w:rsidRPr="006B60CC">
        <w:rPr>
          <w:rFonts w:ascii="Calibri" w:eastAsia="Cambria" w:hAnsi="Calibri" w:cs="TimesNewRomanPS-BoldMT"/>
          <w:i/>
          <w:color w:val="000000"/>
          <w:sz w:val="22"/>
        </w:rPr>
        <w:t>Les Cahiers Pédagogiques</w:t>
      </w:r>
      <w:r w:rsidR="005D4BED" w:rsidRPr="006B60CC">
        <w:rPr>
          <w:rFonts w:ascii="Calibri" w:eastAsia="Cambria" w:hAnsi="Calibri" w:cs="TimesNewRomanPS-BoldMT"/>
          <w:color w:val="000000"/>
          <w:sz w:val="22"/>
        </w:rPr>
        <w:t>, numéro thématique Hors Série, avril 2010, 78-84.</w:t>
      </w:r>
    </w:p>
    <w:p w14:paraId="1430C025" w14:textId="0EC7E8A8" w:rsidR="00654BD5" w:rsidRPr="006B60CC" w:rsidRDefault="00AC33E7" w:rsidP="00AC33E7">
      <w:pPr>
        <w:pStyle w:val="Biblio"/>
        <w:ind w:left="0" w:firstLine="0"/>
        <w:rPr>
          <w:rFonts w:ascii="Calibri" w:eastAsia="Cambria" w:hAnsi="Calibri" w:cs="TimesNewRomanPS-BoldMT"/>
          <w:color w:val="000000"/>
          <w:sz w:val="22"/>
        </w:rPr>
      </w:pPr>
      <w:r>
        <w:rPr>
          <w:rFonts w:ascii="Calibri" w:eastAsia="Cambria" w:hAnsi="Calibri" w:cs="TimesNewRomanPS-BoldMT"/>
          <w:color w:val="000000"/>
          <w:sz w:val="22"/>
        </w:rPr>
        <w:t xml:space="preserve">6. </w:t>
      </w:r>
      <w:r w:rsidR="005D4BED" w:rsidRPr="006B60CC">
        <w:rPr>
          <w:rFonts w:ascii="Calibri" w:eastAsia="Cambria" w:hAnsi="Calibri" w:cs="TimesNewRomanPS-BoldMT"/>
          <w:bCs/>
          <w:color w:val="000000"/>
          <w:sz w:val="22"/>
        </w:rPr>
        <w:t xml:space="preserve">Macaire, D. (2009).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Nomadodiffusion accompagnée : un dispositif autonomisant de formation en langues pour futurs enseignants du premier degré</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005D4BED" w:rsidRPr="006B60CC">
        <w:rPr>
          <w:rFonts w:ascii="Calibri" w:eastAsia="Cambria" w:hAnsi="Calibri" w:cs="TimesNewRomanPS-BoldMT"/>
          <w:i/>
          <w:iCs/>
          <w:color w:val="000000"/>
          <w:sz w:val="22"/>
        </w:rPr>
        <w:t>Esquisse</w:t>
      </w:r>
      <w:r w:rsidR="005D4BED" w:rsidRPr="006B60CC">
        <w:rPr>
          <w:rFonts w:ascii="Calibri" w:eastAsia="Cambria" w:hAnsi="Calibri" w:cs="TimesNewRomanPS-BoldMT"/>
          <w:color w:val="000000"/>
          <w:sz w:val="22"/>
        </w:rPr>
        <w:t>, Accompagnement et formation professionnelle, n°52-53, janvier 2009, Université Montesquieu-Bordeaux IV - IUFM d’Aquitaine, 153-175.</w:t>
      </w:r>
    </w:p>
    <w:p w14:paraId="3E1F6E23" w14:textId="7D446A96" w:rsidR="00654BD5" w:rsidRPr="006B60CC" w:rsidRDefault="00AC33E7" w:rsidP="00AC33E7">
      <w:pPr>
        <w:pStyle w:val="Biblio"/>
        <w:ind w:left="0" w:firstLine="0"/>
        <w:rPr>
          <w:rFonts w:ascii="Calibri" w:eastAsia="Cambria" w:hAnsi="Calibri" w:cs="TimesNewRomanPS-BoldMT"/>
          <w:color w:val="000000"/>
          <w:sz w:val="22"/>
        </w:rPr>
      </w:pPr>
      <w:r>
        <w:rPr>
          <w:rFonts w:ascii="Calibri" w:eastAsia="Cambria" w:hAnsi="Calibri" w:cs="TimesNewRomanPS-BoldMT"/>
          <w:color w:val="000000"/>
          <w:sz w:val="22"/>
        </w:rPr>
        <w:t xml:space="preserve">5. </w:t>
      </w:r>
      <w:r w:rsidR="005D4BED" w:rsidRPr="006B60CC">
        <w:rPr>
          <w:rFonts w:ascii="Calibri" w:eastAsia="Cambria" w:hAnsi="Calibri" w:cs="TimesNewRomanPS-BoldMT"/>
          <w:color w:val="000000"/>
          <w:sz w:val="22"/>
        </w:rPr>
        <w:t xml:space="preserve">Macaire, D. (2008). </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D’une didactique des langues à une didactique des plurilinguismes ? Réflexions pour la recherche</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Pr="00AC33E7">
        <w:rPr>
          <w:rFonts w:ascii="Calibri" w:eastAsia="Cambria" w:hAnsi="Calibri" w:cs="TimesNewRomanPS-BoldMT"/>
          <w:i/>
          <w:color w:val="000000"/>
          <w:sz w:val="22"/>
        </w:rPr>
        <w:t>RDLC-</w:t>
      </w:r>
      <w:r w:rsidR="000873ED" w:rsidRPr="006B60CC">
        <w:rPr>
          <w:rFonts w:ascii="Calibri" w:eastAsia="Cambria" w:hAnsi="Calibri" w:cs="TimesNewRomanPS-BoldMT"/>
          <w:i/>
          <w:color w:val="000000"/>
          <w:sz w:val="22"/>
        </w:rPr>
        <w:t>Les C</w:t>
      </w:r>
      <w:r w:rsidR="005D4BED" w:rsidRPr="006B60CC">
        <w:rPr>
          <w:rFonts w:ascii="Calibri" w:eastAsia="Cambria" w:hAnsi="Calibri" w:cs="TimesNewRomanPS-BoldMT"/>
          <w:i/>
          <w:color w:val="000000"/>
          <w:sz w:val="22"/>
        </w:rPr>
        <w:t>ahiers de l’Acedle</w:t>
      </w:r>
      <w:r w:rsidR="005D4BED" w:rsidRPr="006B60CC">
        <w:rPr>
          <w:rFonts w:ascii="Calibri" w:eastAsia="Cambria" w:hAnsi="Calibri" w:cs="TimesNewRomanPS-BoldMT"/>
          <w:color w:val="000000"/>
          <w:sz w:val="22"/>
        </w:rPr>
        <w:t xml:space="preserve">, volume 5, numéro 1, 3-40, </w:t>
      </w:r>
      <w:r w:rsidR="000873ED" w:rsidRPr="006B60CC">
        <w:rPr>
          <w:rFonts w:ascii="Calibri" w:hAnsi="Calibri"/>
          <w:iCs/>
          <w:color w:val="000000"/>
          <w:sz w:val="22"/>
          <w:szCs w:val="22"/>
        </w:rPr>
        <w:t xml:space="preserve">revue référencée, </w:t>
      </w:r>
      <w:r w:rsidR="005D4BED" w:rsidRPr="006B60CC">
        <w:rPr>
          <w:rFonts w:ascii="Calibri" w:eastAsia="Cambria" w:hAnsi="Calibri" w:cs="TimesNewRomanPS-BoldMT"/>
          <w:color w:val="000000"/>
          <w:sz w:val="22"/>
        </w:rPr>
        <w:t xml:space="preserve">en ligne </w:t>
      </w:r>
      <w:hyperlink r:id="rId51" w:history="1">
        <w:r w:rsidR="005D4BED" w:rsidRPr="006B60CC">
          <w:rPr>
            <w:rStyle w:val="Lienhypertexte"/>
            <w:rFonts w:ascii="Calibri" w:eastAsia="Cambria" w:hAnsi="Calibri" w:cs="TimesNewRomanPS-BoldMT"/>
            <w:sz w:val="22"/>
          </w:rPr>
          <w:t>http://acedle.org/spip.php?article1017&amp;var_recherche=Macaire</w:t>
        </w:r>
      </w:hyperlink>
      <w:r w:rsidR="005D4BED" w:rsidRPr="006B60CC">
        <w:rPr>
          <w:rFonts w:ascii="Calibri" w:eastAsia="Cambria" w:hAnsi="Calibri" w:cs="TimesNewRomanPS-BoldMT"/>
          <w:color w:val="000000"/>
          <w:sz w:val="22"/>
        </w:rPr>
        <w:t xml:space="preserve"> </w:t>
      </w:r>
    </w:p>
    <w:p w14:paraId="2E83FF9C" w14:textId="0207B4B0" w:rsidR="00654BD5" w:rsidRPr="006B60CC" w:rsidRDefault="00AC33E7"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 xml:space="preserve">4. </w:t>
      </w:r>
      <w:r w:rsidR="005D4BED" w:rsidRPr="006B60CC">
        <w:rPr>
          <w:rFonts w:ascii="Calibri" w:eastAsia="Cambria" w:hAnsi="Calibri" w:cs="TimesNewRomanPS-BoldMT"/>
          <w:bCs/>
          <w:color w:val="000000"/>
          <w:sz w:val="22"/>
        </w:rPr>
        <w:t xml:space="preserve">Macaire, D. </w:t>
      </w:r>
      <w:r w:rsidR="00172CC5" w:rsidRPr="006B60CC">
        <w:rPr>
          <w:rFonts w:ascii="Calibri" w:eastAsia="Cambria" w:hAnsi="Calibri" w:cs="TimesNewRomanPS-BoldMT"/>
          <w:bCs/>
          <w:color w:val="000000"/>
          <w:sz w:val="22"/>
        </w:rPr>
        <w:t>(2002</w:t>
      </w:r>
      <w:r w:rsidR="005D4BED" w:rsidRPr="006B60CC">
        <w:rPr>
          <w:rFonts w:ascii="Calibri" w:eastAsia="Cambria" w:hAnsi="Calibri" w:cs="TimesNewRomanPS-BoldMT"/>
          <w:bCs/>
          <w:color w:val="000000"/>
          <w:sz w:val="22"/>
        </w:rPr>
        <w:t xml:space="preserve">).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Les langues en primaire, quelle contribution pour l’école ?</w:t>
      </w:r>
      <w:r w:rsidR="0087656A" w:rsidRPr="006B60CC">
        <w:rPr>
          <w:rFonts w:ascii="Calibri" w:eastAsia="Cambria" w:hAnsi="Calibri" w:cs="TimesNewRomanPS-BoldMT"/>
          <w:color w:val="000000"/>
          <w:sz w:val="22"/>
        </w:rPr>
        <w:t> »,</w:t>
      </w:r>
      <w:r w:rsidR="005D4BED" w:rsidRPr="006B60CC">
        <w:rPr>
          <w:rFonts w:ascii="Calibri" w:eastAsia="Cambria" w:hAnsi="Calibri" w:cs="TimesNewRomanPS-BoldMT"/>
          <w:color w:val="000000"/>
          <w:sz w:val="22"/>
        </w:rPr>
        <w:t xml:space="preserve"> </w:t>
      </w:r>
      <w:r w:rsidR="005D4BED" w:rsidRPr="006B60CC">
        <w:rPr>
          <w:rFonts w:ascii="Calibri" w:eastAsia="Cambria" w:hAnsi="Calibri" w:cs="TimesNewRomanPS-BoldMT"/>
          <w:i/>
          <w:iCs/>
          <w:color w:val="000000"/>
          <w:sz w:val="22"/>
        </w:rPr>
        <w:t>Bulletin de l’ADEAF</w:t>
      </w:r>
      <w:r w:rsidR="005D4BED" w:rsidRPr="006B60CC">
        <w:rPr>
          <w:rFonts w:ascii="Calibri" w:eastAsia="Cambria" w:hAnsi="Calibri" w:cs="TimesNewRomanPS-BoldMT"/>
          <w:color w:val="000000"/>
          <w:sz w:val="22"/>
        </w:rPr>
        <w:t>, décembre 2002, 9-21.</w:t>
      </w:r>
    </w:p>
    <w:p w14:paraId="42C48495" w14:textId="687BF2C1" w:rsidR="00AC33E7" w:rsidRDefault="00AC33E7"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 xml:space="preserve">3. </w:t>
      </w:r>
      <w:r w:rsidR="005D4BED" w:rsidRPr="006B60CC">
        <w:rPr>
          <w:rFonts w:ascii="Calibri" w:eastAsia="Cambria" w:hAnsi="Calibri" w:cs="TimesNewRomanPS-BoldMT"/>
          <w:bCs/>
          <w:color w:val="000000"/>
          <w:sz w:val="22"/>
        </w:rPr>
        <w:t xml:space="preserve">Macaire, D. (2002).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L’éveil aux langues à l’école primaire : un projet pour construire la diversité linguistique et culturelle</w:t>
      </w:r>
      <w:r w:rsidR="0087656A" w:rsidRPr="006B60CC">
        <w:rPr>
          <w:rFonts w:ascii="Calibri" w:eastAsia="Cambria" w:hAnsi="Calibri" w:cs="TimesNewRomanPS-BoldMT"/>
          <w:color w:val="000000"/>
          <w:sz w:val="22"/>
        </w:rPr>
        <w:t xml:space="preserve"> », </w:t>
      </w:r>
      <w:r w:rsidR="005D4BED" w:rsidRPr="006B60CC">
        <w:rPr>
          <w:rFonts w:ascii="Calibri" w:eastAsia="Cambria" w:hAnsi="Calibri" w:cs="TimesNewRomanPS-BoldMT"/>
          <w:i/>
          <w:iCs/>
          <w:color w:val="000000"/>
          <w:sz w:val="22"/>
        </w:rPr>
        <w:t>Triangle 18</w:t>
      </w:r>
      <w:r w:rsidR="005D4BED" w:rsidRPr="006B60CC">
        <w:rPr>
          <w:rFonts w:ascii="Calibri" w:eastAsia="Cambria" w:hAnsi="Calibri" w:cs="TimesNewRomanPS-BoldMT"/>
          <w:color w:val="000000"/>
          <w:sz w:val="22"/>
        </w:rPr>
        <w:t xml:space="preserve">, Goethe-Institut Paris, British Council, Paris et </w:t>
      </w:r>
      <w:r>
        <w:rPr>
          <w:rFonts w:ascii="Calibri" w:eastAsia="Cambria" w:hAnsi="Calibri" w:cs="TimesNewRomanPS-BoldMT"/>
          <w:color w:val="000000"/>
          <w:sz w:val="22"/>
        </w:rPr>
        <w:t>É</w:t>
      </w:r>
      <w:r w:rsidR="005D4BED" w:rsidRPr="006B60CC">
        <w:rPr>
          <w:rFonts w:ascii="Calibri" w:eastAsia="Cambria" w:hAnsi="Calibri" w:cs="TimesNewRomanPS-BoldMT"/>
          <w:color w:val="000000"/>
          <w:sz w:val="22"/>
        </w:rPr>
        <w:t>cole Normale Supérieure de St Cloud/ Paris, 105-123.</w:t>
      </w:r>
    </w:p>
    <w:p w14:paraId="6E705624" w14:textId="081F1C6D" w:rsidR="00654BD5" w:rsidRPr="00AC33E7" w:rsidRDefault="00AC33E7" w:rsidP="00AC33E7">
      <w:pPr>
        <w:pStyle w:val="Biblio"/>
        <w:ind w:left="0" w:firstLine="0"/>
        <w:rPr>
          <w:rFonts w:ascii="Calibri" w:eastAsia="Cambria" w:hAnsi="Calibri" w:cs="TimesNewRomanPS-BoldMT"/>
          <w:color w:val="000000"/>
          <w:sz w:val="22"/>
        </w:rPr>
      </w:pPr>
      <w:r>
        <w:rPr>
          <w:rFonts w:ascii="Calibri" w:eastAsia="Cambria" w:hAnsi="Calibri" w:cs="TimesNewRomanPS-BoldMT"/>
          <w:bCs/>
          <w:color w:val="000000"/>
          <w:sz w:val="22"/>
        </w:rPr>
        <w:t xml:space="preserve">2.  </w:t>
      </w:r>
      <w:r w:rsidR="005D4BED" w:rsidRPr="006B60CC">
        <w:rPr>
          <w:rFonts w:ascii="Calibri" w:eastAsia="Cambria" w:hAnsi="Calibri" w:cs="TimesNewRomanPS-BoldMT"/>
          <w:bCs/>
          <w:color w:val="000000"/>
          <w:sz w:val="22"/>
        </w:rPr>
        <w:t xml:space="preserve">Macaire, D. (2002). </w:t>
      </w:r>
      <w:r w:rsidR="0087656A" w:rsidRPr="006B60CC">
        <w:rPr>
          <w:rFonts w:ascii="Calibri" w:eastAsia="Cambria" w:hAnsi="Calibri" w:cs="TimesNewRomanPS-BoldMT"/>
          <w:bCs/>
          <w:color w:val="000000"/>
          <w:sz w:val="22"/>
        </w:rPr>
        <w:t>« </w:t>
      </w:r>
      <w:r w:rsidR="005D4BED" w:rsidRPr="006B60CC">
        <w:rPr>
          <w:rFonts w:ascii="Calibri" w:eastAsia="Cambria" w:hAnsi="Calibri" w:cs="TimesNewRomanPS-BoldMT"/>
          <w:color w:val="000000"/>
          <w:sz w:val="22"/>
        </w:rPr>
        <w:t>Et pourquoi pas plusieurs langues à la fois ? De quelques questions concernant les langues à l’école primaire et de réponses possibl</w:t>
      </w:r>
      <w:r w:rsidR="0087656A" w:rsidRPr="006B60CC">
        <w:rPr>
          <w:rFonts w:ascii="Calibri" w:eastAsia="Cambria" w:hAnsi="Calibri" w:cs="TimesNewRomanPS-BoldMT"/>
          <w:color w:val="000000"/>
          <w:sz w:val="22"/>
        </w:rPr>
        <w:t xml:space="preserve">es », </w:t>
      </w:r>
      <w:r w:rsidR="005D4BED" w:rsidRPr="006B60CC">
        <w:rPr>
          <w:rFonts w:ascii="Calibri" w:eastAsia="Cambria" w:hAnsi="Calibri" w:cs="TimesNewRomanPS-BoldMT"/>
          <w:i/>
          <w:iCs/>
          <w:color w:val="000000"/>
          <w:sz w:val="22"/>
        </w:rPr>
        <w:t>Französisch heute</w:t>
      </w:r>
      <w:r w:rsidR="005D4BED" w:rsidRPr="006B60CC">
        <w:rPr>
          <w:rFonts w:ascii="Calibri" w:eastAsia="Cambria" w:hAnsi="Calibri" w:cs="TimesNewRomanPS-BoldMT"/>
          <w:color w:val="000000"/>
          <w:sz w:val="22"/>
        </w:rPr>
        <w:t>. Giessen : 2002/1.</w:t>
      </w:r>
      <w:r w:rsidR="005D4BED" w:rsidRPr="006B60CC">
        <w:rPr>
          <w:rFonts w:ascii="TimesNewRomanPS-BoldMT" w:eastAsia="Cambria" w:hAnsi="TimesNewRomanPS-BoldMT" w:cs="TimesNewRomanPS-BoldMT"/>
          <w:color w:val="000000"/>
        </w:rPr>
        <w:t xml:space="preserve"> </w:t>
      </w:r>
    </w:p>
    <w:p w14:paraId="7BFCECE5" w14:textId="19B0A31E" w:rsidR="005D4BED" w:rsidRPr="006B60CC" w:rsidRDefault="00AC33E7" w:rsidP="00AC33E7">
      <w:pPr>
        <w:pStyle w:val="Biblio"/>
        <w:ind w:left="0" w:firstLine="0"/>
        <w:rPr>
          <w:rFonts w:asciiTheme="minorHAnsi" w:eastAsia="Cambria" w:hAnsiTheme="minorHAnsi" w:cs="TimesNewRomanPS-BoldMT"/>
          <w:color w:val="000000"/>
          <w:sz w:val="22"/>
          <w:szCs w:val="22"/>
        </w:rPr>
      </w:pPr>
      <w:r>
        <w:rPr>
          <w:rFonts w:ascii="Calibri" w:eastAsia="Cambria" w:hAnsi="Calibri" w:cs="TimesNewRomanPS-BoldMT"/>
          <w:bCs/>
          <w:color w:val="000000"/>
          <w:sz w:val="22"/>
        </w:rPr>
        <w:t>1.</w:t>
      </w:r>
      <w:r w:rsidR="00654BD5" w:rsidRPr="006B60CC">
        <w:rPr>
          <w:rFonts w:ascii="Calibri" w:eastAsia="Cambria" w:hAnsi="Calibri" w:cs="TimesNewRomanPS-BoldMT"/>
          <w:bCs/>
          <w:color w:val="000000"/>
          <w:sz w:val="22"/>
        </w:rPr>
        <w:t xml:space="preserve"> </w:t>
      </w:r>
      <w:r w:rsidR="005D4BED" w:rsidRPr="006B60CC">
        <w:rPr>
          <w:rFonts w:asciiTheme="minorHAnsi" w:eastAsia="Cambria" w:hAnsiTheme="minorHAnsi" w:cs="TimesNewRomanPS-BoldMT"/>
          <w:bCs/>
          <w:color w:val="000000"/>
          <w:sz w:val="22"/>
          <w:szCs w:val="22"/>
        </w:rPr>
        <w:t xml:space="preserve">Macaire, D. (2000).  </w:t>
      </w:r>
      <w:r w:rsidR="0087656A" w:rsidRPr="006B60CC">
        <w:rPr>
          <w:rFonts w:asciiTheme="minorHAnsi" w:eastAsia="Cambria" w:hAnsiTheme="minorHAnsi" w:cs="TimesNewRomanPS-BoldMT"/>
          <w:bCs/>
          <w:color w:val="000000"/>
          <w:sz w:val="22"/>
          <w:szCs w:val="22"/>
        </w:rPr>
        <w:t>« </w:t>
      </w:r>
      <w:r w:rsidR="005D4BED" w:rsidRPr="006B60CC">
        <w:rPr>
          <w:rFonts w:asciiTheme="minorHAnsi" w:eastAsia="Cambria" w:hAnsiTheme="minorHAnsi"/>
          <w:sz w:val="22"/>
          <w:szCs w:val="22"/>
        </w:rPr>
        <w:t>La recherche-action - Méthodologie des reche</w:t>
      </w:r>
      <w:r w:rsidR="0087656A" w:rsidRPr="006B60CC">
        <w:rPr>
          <w:rFonts w:asciiTheme="minorHAnsi" w:eastAsia="Cambria" w:hAnsiTheme="minorHAnsi"/>
          <w:sz w:val="22"/>
          <w:szCs w:val="22"/>
        </w:rPr>
        <w:t>rches en didactique des langues</w:t>
      </w:r>
      <w:r w:rsidR="00957D83">
        <w:rPr>
          <w:rFonts w:asciiTheme="minorHAnsi" w:eastAsia="Cambria" w:hAnsiTheme="minorHAnsi"/>
          <w:sz w:val="22"/>
          <w:szCs w:val="22"/>
        </w:rPr>
        <w:t> »</w:t>
      </w:r>
      <w:r w:rsidR="0087656A" w:rsidRPr="006B60CC">
        <w:rPr>
          <w:rFonts w:asciiTheme="minorHAnsi" w:eastAsia="Cambria" w:hAnsiTheme="minorHAnsi"/>
          <w:sz w:val="22"/>
          <w:szCs w:val="22"/>
        </w:rPr>
        <w:t xml:space="preserve">, </w:t>
      </w:r>
      <w:r w:rsidRPr="00AC33E7">
        <w:rPr>
          <w:rFonts w:asciiTheme="minorHAnsi" w:eastAsia="Cambria" w:hAnsiTheme="minorHAnsi"/>
          <w:i/>
          <w:sz w:val="22"/>
          <w:szCs w:val="22"/>
        </w:rPr>
        <w:t>RDLC-</w:t>
      </w:r>
      <w:r w:rsidR="005D4BED" w:rsidRPr="00957D83">
        <w:rPr>
          <w:rFonts w:asciiTheme="minorHAnsi" w:eastAsia="Cambria" w:hAnsiTheme="minorHAnsi"/>
          <w:i/>
          <w:sz w:val="22"/>
          <w:szCs w:val="22"/>
        </w:rPr>
        <w:t>Les Cahiers de l’Acedle</w:t>
      </w:r>
      <w:r w:rsidR="0087656A" w:rsidRPr="006B60CC">
        <w:rPr>
          <w:rFonts w:asciiTheme="minorHAnsi" w:eastAsia="Cambria" w:hAnsiTheme="minorHAnsi"/>
          <w:sz w:val="22"/>
          <w:szCs w:val="22"/>
        </w:rPr>
        <w:t xml:space="preserve">, </w:t>
      </w:r>
      <w:r>
        <w:rPr>
          <w:rFonts w:asciiTheme="minorHAnsi" w:eastAsia="Cambria" w:hAnsiTheme="minorHAnsi"/>
          <w:sz w:val="22"/>
          <w:szCs w:val="22"/>
        </w:rPr>
        <w:t xml:space="preserve">volume </w:t>
      </w:r>
      <w:r w:rsidR="005D4BED" w:rsidRPr="006B60CC">
        <w:rPr>
          <w:rFonts w:asciiTheme="minorHAnsi" w:eastAsia="Cambria" w:hAnsiTheme="minorHAnsi"/>
          <w:sz w:val="22"/>
          <w:szCs w:val="22"/>
        </w:rPr>
        <w:t xml:space="preserve">4, numéro spécial, Notions </w:t>
      </w:r>
      <w:proofErr w:type="gramStart"/>
      <w:r w:rsidR="005D4BED" w:rsidRPr="006B60CC">
        <w:rPr>
          <w:rFonts w:asciiTheme="minorHAnsi" w:eastAsia="Cambria" w:hAnsiTheme="minorHAnsi"/>
          <w:sz w:val="22"/>
          <w:szCs w:val="22"/>
        </w:rPr>
        <w:t>en Questions</w:t>
      </w:r>
      <w:proofErr w:type="gramEnd"/>
      <w:r w:rsidR="005D4BED" w:rsidRPr="006B60CC">
        <w:rPr>
          <w:rFonts w:asciiTheme="minorHAnsi" w:eastAsia="Cambria" w:hAnsiTheme="minorHAnsi"/>
          <w:sz w:val="22"/>
          <w:szCs w:val="22"/>
        </w:rPr>
        <w:t>, 93-120</w:t>
      </w:r>
      <w:r w:rsidR="005D4BED" w:rsidRPr="006B60CC">
        <w:rPr>
          <w:rFonts w:asciiTheme="minorHAnsi" w:eastAsia="Cambria" w:hAnsiTheme="minorHAnsi" w:cs="TimesNewRomanPS-BoldMT"/>
          <w:color w:val="000000"/>
          <w:sz w:val="22"/>
          <w:szCs w:val="22"/>
        </w:rPr>
        <w:t xml:space="preserve">, </w:t>
      </w:r>
      <w:r w:rsidR="005D4BED" w:rsidRPr="006B60CC">
        <w:rPr>
          <w:rFonts w:asciiTheme="minorHAnsi" w:eastAsia="Cambria" w:hAnsiTheme="minorHAnsi" w:cs="TimesNewRomanPS-BoldMT"/>
          <w:color w:val="000000"/>
          <w:sz w:val="22"/>
          <w:szCs w:val="22"/>
        </w:rPr>
        <w:lastRenderedPageBreak/>
        <w:t>université Paris 3 Sorbonne nouvelle, laboratoire ICAR ADIS, Acedle</w:t>
      </w:r>
      <w:r w:rsidR="000873ED" w:rsidRPr="006B60CC">
        <w:rPr>
          <w:rFonts w:asciiTheme="minorHAnsi" w:eastAsia="Cambria" w:hAnsiTheme="minorHAnsi" w:cs="TimesNewRomanPS-BoldMT"/>
          <w:color w:val="000000"/>
          <w:sz w:val="22"/>
          <w:szCs w:val="22"/>
        </w:rPr>
        <w:t>, e</w:t>
      </w:r>
      <w:r w:rsidR="005D4BED" w:rsidRPr="006B60CC">
        <w:rPr>
          <w:rFonts w:asciiTheme="minorHAnsi" w:eastAsia="Cambria" w:hAnsiTheme="minorHAnsi" w:cs="TimesNewRomanPS-BoldMT"/>
          <w:color w:val="000000"/>
          <w:sz w:val="22"/>
          <w:szCs w:val="22"/>
        </w:rPr>
        <w:t xml:space="preserve">n ligne sur le site de l’Acedle : </w:t>
      </w:r>
      <w:hyperlink r:id="rId52" w:history="1">
        <w:r w:rsidR="000873ED" w:rsidRPr="006B60CC">
          <w:rPr>
            <w:rStyle w:val="Lienhypertexte"/>
            <w:rFonts w:asciiTheme="minorHAnsi" w:eastAsia="Cambria" w:hAnsiTheme="minorHAnsi" w:cs="TimesNewRomanPS-BoldMT"/>
            <w:sz w:val="22"/>
            <w:szCs w:val="22"/>
          </w:rPr>
          <w:t>http://acedle.org</w:t>
        </w:r>
      </w:hyperlink>
      <w:r w:rsidR="000873ED" w:rsidRPr="006B60CC">
        <w:rPr>
          <w:rFonts w:asciiTheme="minorHAnsi" w:eastAsia="Cambria" w:hAnsiTheme="minorHAnsi" w:cs="TimesNewRomanPS-BoldMT"/>
          <w:color w:val="0000FF"/>
          <w:sz w:val="22"/>
          <w:szCs w:val="22"/>
        </w:rPr>
        <w:t xml:space="preserve"> </w:t>
      </w:r>
    </w:p>
    <w:p w14:paraId="2AE13978" w14:textId="77777777" w:rsidR="005D4BED" w:rsidRPr="006B60CC" w:rsidRDefault="005D4BED" w:rsidP="00AC33E7">
      <w:pPr>
        <w:rPr>
          <w:rStyle w:val="TableauGrille1Clair1"/>
          <w:rFonts w:ascii="Calibri" w:hAnsi="Calibri"/>
        </w:rPr>
      </w:pPr>
    </w:p>
    <w:p w14:paraId="0021C9CA" w14:textId="4A4266A1" w:rsidR="005D4BED" w:rsidRPr="0063799D" w:rsidRDefault="000C6D76" w:rsidP="0063799D">
      <w:pPr>
        <w:shd w:val="pct10" w:color="auto" w:fill="auto"/>
        <w:outlineLvl w:val="0"/>
        <w:rPr>
          <w:rStyle w:val="TableauGrille1Clair1"/>
          <w:rFonts w:ascii="Calibri" w:hAnsi="Calibri"/>
          <w:b/>
        </w:rPr>
      </w:pPr>
      <w:r>
        <w:rPr>
          <w:rStyle w:val="TableauGrille1Clair1"/>
          <w:rFonts w:ascii="Calibri" w:hAnsi="Calibri"/>
          <w:b/>
        </w:rPr>
        <w:t>5.</w:t>
      </w:r>
      <w:r w:rsidR="0017667D">
        <w:rPr>
          <w:rStyle w:val="TableauGrille1Clair1"/>
          <w:rFonts w:ascii="Calibri" w:hAnsi="Calibri"/>
          <w:b/>
        </w:rPr>
        <w:t>3</w:t>
      </w:r>
      <w:r w:rsidR="005D4BED">
        <w:rPr>
          <w:rStyle w:val="TableauGrille1Clair1"/>
          <w:rFonts w:ascii="Calibri" w:hAnsi="Calibri"/>
          <w:b/>
        </w:rPr>
        <w:t>. Direction d’ouvrages scientifiques ou de numéros de revues (DO)</w:t>
      </w:r>
      <w:r w:rsidR="00005C1D">
        <w:rPr>
          <w:rStyle w:val="TableauGrille1Clair1"/>
          <w:rFonts w:ascii="Calibri" w:hAnsi="Calibri"/>
          <w:b/>
        </w:rPr>
        <w:tab/>
      </w:r>
      <w:r w:rsidR="00005C1D">
        <w:rPr>
          <w:rStyle w:val="TableauGrille1Clair1"/>
          <w:rFonts w:ascii="Calibri" w:hAnsi="Calibri"/>
          <w:b/>
        </w:rPr>
        <w:tab/>
      </w:r>
      <w:r w:rsidR="00005C1D">
        <w:rPr>
          <w:rStyle w:val="TableauGrille1Clair1"/>
          <w:rFonts w:ascii="Calibri" w:hAnsi="Calibri"/>
          <w:b/>
        </w:rPr>
        <w:tab/>
        <w:t>13</w:t>
      </w:r>
    </w:p>
    <w:p w14:paraId="1B92C674" w14:textId="067DFF9E" w:rsidR="00AC33E7" w:rsidRDefault="00AB2DE0" w:rsidP="00AB2DE0">
      <w:pPr>
        <w:autoSpaceDE w:val="0"/>
        <w:autoSpaceDN w:val="0"/>
        <w:adjustRightInd w:val="0"/>
        <w:ind w:right="57"/>
        <w:jc w:val="both"/>
        <w:rPr>
          <w:rStyle w:val="Lienhypertexte"/>
          <w:rFonts w:asciiTheme="minorHAnsi" w:hAnsiTheme="minorHAnsi" w:cstheme="minorHAnsi"/>
          <w:sz w:val="22"/>
          <w:szCs w:val="22"/>
        </w:rPr>
      </w:pPr>
      <w:r>
        <w:rPr>
          <w:rStyle w:val="TableauGrille1Clair1"/>
          <w:rFonts w:asciiTheme="minorHAnsi" w:hAnsiTheme="minorHAnsi" w:cstheme="minorHAnsi"/>
          <w:sz w:val="22"/>
          <w:szCs w:val="22"/>
        </w:rPr>
        <w:t xml:space="preserve">13. </w:t>
      </w:r>
      <w:r w:rsidR="00DE4D3E" w:rsidRPr="006B60CC">
        <w:rPr>
          <w:rFonts w:asciiTheme="minorHAnsi" w:hAnsiTheme="minorHAnsi" w:cstheme="minorHAnsi"/>
          <w:color w:val="000000"/>
          <w:sz w:val="22"/>
          <w:szCs w:val="22"/>
        </w:rPr>
        <w:t>Brougère, G., Kubanek, A., Macaire, D. &amp;</w:t>
      </w:r>
      <w:r w:rsidR="00DE4D3E" w:rsidRPr="006B60CC">
        <w:rPr>
          <w:rFonts w:asciiTheme="minorHAnsi" w:hAnsiTheme="minorHAnsi" w:cstheme="minorHAnsi"/>
          <w:color w:val="000000"/>
          <w:sz w:val="22"/>
          <w:szCs w:val="22"/>
          <w:u w:val="single"/>
        </w:rPr>
        <w:t xml:space="preserve"> </w:t>
      </w:r>
      <w:r w:rsidR="005F2F44" w:rsidRPr="006B60CC">
        <w:rPr>
          <w:rFonts w:asciiTheme="minorHAnsi" w:hAnsiTheme="minorHAnsi" w:cstheme="minorHAnsi"/>
          <w:color w:val="000000"/>
          <w:sz w:val="22"/>
          <w:szCs w:val="22"/>
        </w:rPr>
        <w:t>Putsche, J.</w:t>
      </w:r>
      <w:r w:rsidR="00AC33E7">
        <w:rPr>
          <w:rFonts w:asciiTheme="minorHAnsi" w:hAnsiTheme="minorHAnsi" w:cstheme="minorHAnsi"/>
          <w:color w:val="000000"/>
          <w:sz w:val="22"/>
          <w:szCs w:val="22"/>
        </w:rPr>
        <w:t xml:space="preserve"> (dirs.) </w:t>
      </w:r>
      <w:r w:rsidR="00DE4D3E" w:rsidRPr="006B60CC">
        <w:rPr>
          <w:rFonts w:asciiTheme="minorHAnsi" w:hAnsiTheme="minorHAnsi" w:cstheme="minorHAnsi"/>
          <w:color w:val="000000"/>
          <w:sz w:val="22"/>
          <w:szCs w:val="22"/>
        </w:rPr>
        <w:t xml:space="preserve">(2015). </w:t>
      </w:r>
      <w:r w:rsidR="00DE4D3E" w:rsidRPr="006B60CC">
        <w:rPr>
          <w:rFonts w:asciiTheme="minorHAnsi" w:hAnsiTheme="minorHAnsi" w:cstheme="minorHAnsi"/>
          <w:i/>
          <w:iCs/>
          <w:color w:val="000000"/>
          <w:sz w:val="22"/>
          <w:szCs w:val="22"/>
        </w:rPr>
        <w:t>La Valisette franco-allemande. Quelle place pour la langue et la culture de l’autre au Kindergarten et à l’école maternelle ?</w:t>
      </w:r>
      <w:r w:rsidR="00DE4D3E" w:rsidRPr="006B60CC">
        <w:rPr>
          <w:rFonts w:asciiTheme="minorHAnsi" w:hAnsiTheme="minorHAnsi" w:cstheme="minorHAnsi"/>
          <w:color w:val="000000"/>
          <w:sz w:val="22"/>
          <w:szCs w:val="22"/>
        </w:rPr>
        <w:t xml:space="preserve"> </w:t>
      </w:r>
      <w:r w:rsidR="00006E67" w:rsidRPr="006B60CC">
        <w:rPr>
          <w:rFonts w:asciiTheme="minorHAnsi" w:hAnsiTheme="minorHAnsi" w:cstheme="minorHAnsi"/>
          <w:color w:val="000000"/>
          <w:sz w:val="22"/>
          <w:szCs w:val="22"/>
        </w:rPr>
        <w:t xml:space="preserve">Texte de travail n°27, </w:t>
      </w:r>
      <w:r w:rsidR="00DE4D3E" w:rsidRPr="006B60CC">
        <w:rPr>
          <w:rFonts w:asciiTheme="minorHAnsi" w:hAnsiTheme="minorHAnsi" w:cstheme="minorHAnsi"/>
          <w:color w:val="000000"/>
          <w:sz w:val="22"/>
          <w:szCs w:val="22"/>
        </w:rPr>
        <w:t>Berlin-Paris, Office f</w:t>
      </w:r>
      <w:r w:rsidR="00006E67" w:rsidRPr="006B60CC">
        <w:rPr>
          <w:rFonts w:asciiTheme="minorHAnsi" w:hAnsiTheme="minorHAnsi" w:cstheme="minorHAnsi"/>
          <w:color w:val="000000"/>
          <w:sz w:val="22"/>
          <w:szCs w:val="22"/>
        </w:rPr>
        <w:t>ranco-allemand pour</w:t>
      </w:r>
      <w:r w:rsidR="000873ED" w:rsidRPr="006B60CC">
        <w:rPr>
          <w:rFonts w:asciiTheme="minorHAnsi" w:hAnsiTheme="minorHAnsi" w:cstheme="minorHAnsi"/>
          <w:color w:val="000000"/>
          <w:sz w:val="22"/>
          <w:szCs w:val="22"/>
        </w:rPr>
        <w:t xml:space="preserve"> la jeunesse, e</w:t>
      </w:r>
      <w:r w:rsidR="00006E67" w:rsidRPr="006B60CC">
        <w:rPr>
          <w:rFonts w:asciiTheme="minorHAnsi" w:hAnsiTheme="minorHAnsi" w:cstheme="minorHAnsi"/>
          <w:color w:val="000000"/>
          <w:sz w:val="22"/>
          <w:szCs w:val="22"/>
        </w:rPr>
        <w:t xml:space="preserve">n ligne : </w:t>
      </w:r>
      <w:hyperlink r:id="rId53" w:history="1">
        <w:r w:rsidR="005F2F44" w:rsidRPr="006B60CC">
          <w:rPr>
            <w:rStyle w:val="Lienhypertexte"/>
            <w:rFonts w:asciiTheme="minorHAnsi" w:hAnsiTheme="minorHAnsi" w:cstheme="minorHAnsi"/>
            <w:sz w:val="22"/>
            <w:szCs w:val="22"/>
          </w:rPr>
          <w:t>https://www.ofaj.org/la-valisette-franco-allemande-quelle-place-pour-la-langue-et-la-culture-de-lautre-lecole-maternelle</w:t>
        </w:r>
      </w:hyperlink>
    </w:p>
    <w:p w14:paraId="057382EF" w14:textId="35BA2690" w:rsidR="00AC33E7" w:rsidRDefault="00AB2DE0" w:rsidP="00AB2DE0">
      <w:pPr>
        <w:autoSpaceDE w:val="0"/>
        <w:autoSpaceDN w:val="0"/>
        <w:adjustRightInd w:val="0"/>
        <w:ind w:right="57"/>
        <w:jc w:val="both"/>
        <w:rPr>
          <w:rStyle w:val="Lienhypertexte"/>
          <w:rFonts w:asciiTheme="minorHAnsi" w:hAnsiTheme="minorHAnsi" w:cstheme="minorHAnsi"/>
          <w:iCs/>
          <w:sz w:val="22"/>
          <w:szCs w:val="22"/>
        </w:rPr>
      </w:pPr>
      <w:r>
        <w:rPr>
          <w:rStyle w:val="TableauGrille1Clair1"/>
          <w:rFonts w:asciiTheme="minorHAnsi" w:hAnsiTheme="minorHAnsi" w:cstheme="minorHAnsi"/>
          <w:sz w:val="22"/>
          <w:szCs w:val="22"/>
        </w:rPr>
        <w:t xml:space="preserve">12. </w:t>
      </w:r>
      <w:r w:rsidR="005D4BED" w:rsidRPr="006B60CC">
        <w:rPr>
          <w:rFonts w:asciiTheme="minorHAnsi" w:hAnsiTheme="minorHAnsi" w:cstheme="minorHAnsi"/>
          <w:sz w:val="22"/>
          <w:szCs w:val="22"/>
          <w:lang w:val="es-ES_tradnl"/>
        </w:rPr>
        <w:t>Macaire, D. &amp; Boulton, A. (dir</w:t>
      </w:r>
      <w:r w:rsidR="00AC33E7">
        <w:rPr>
          <w:rFonts w:asciiTheme="minorHAnsi" w:hAnsiTheme="minorHAnsi" w:cstheme="minorHAnsi"/>
          <w:sz w:val="22"/>
          <w:szCs w:val="22"/>
          <w:lang w:val="es-ES_tradnl"/>
        </w:rPr>
        <w:t>s</w:t>
      </w:r>
      <w:r w:rsidR="005D4BED" w:rsidRPr="006B60CC">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 xml:space="preserve">(2014). </w:t>
      </w:r>
      <w:r w:rsidR="005D4BED" w:rsidRPr="006B60CC">
        <w:rPr>
          <w:rFonts w:asciiTheme="minorHAnsi" w:hAnsiTheme="minorHAnsi" w:cstheme="minorHAnsi"/>
          <w:sz w:val="22"/>
          <w:szCs w:val="22"/>
          <w:lang w:val="es-ES_tradnl"/>
        </w:rPr>
        <w:t xml:space="preserve">La notion de Corpus en didactique des langues, </w:t>
      </w:r>
      <w:r w:rsidR="005D4BED" w:rsidRPr="006B60CC">
        <w:rPr>
          <w:rFonts w:asciiTheme="minorHAnsi" w:hAnsiTheme="minorHAnsi" w:cstheme="minorHAnsi"/>
          <w:i/>
          <w:sz w:val="22"/>
          <w:szCs w:val="22"/>
          <w:lang w:val="es-ES_tradnl"/>
        </w:rPr>
        <w:t>Notions en Questions</w:t>
      </w:r>
      <w:r w:rsidR="000B4507" w:rsidRPr="006B60CC">
        <w:rPr>
          <w:rFonts w:asciiTheme="minorHAnsi" w:hAnsiTheme="minorHAnsi" w:cstheme="minorHAnsi"/>
          <w:sz w:val="22"/>
          <w:szCs w:val="22"/>
          <w:lang w:val="es-ES_tradnl"/>
        </w:rPr>
        <w:t>, Revue de Didactique des Langues et des Cultures-Acedle</w:t>
      </w:r>
      <w:r w:rsidR="005D4BED" w:rsidRPr="006B60CC">
        <w:rPr>
          <w:rFonts w:asciiTheme="minorHAnsi" w:hAnsiTheme="minorHAnsi" w:cstheme="minorHAnsi"/>
          <w:sz w:val="22"/>
          <w:szCs w:val="22"/>
          <w:lang w:val="es-ES_tradnl"/>
        </w:rPr>
        <w:t>,</w:t>
      </w:r>
      <w:r w:rsidR="000B4507" w:rsidRPr="006B60CC">
        <w:rPr>
          <w:rStyle w:val="TableauGrille1Clair1"/>
          <w:rFonts w:asciiTheme="minorHAnsi" w:hAnsiTheme="minorHAnsi" w:cstheme="minorHAnsi"/>
          <w:sz w:val="22"/>
          <w:szCs w:val="22"/>
        </w:rPr>
        <w:t xml:space="preserve"> </w:t>
      </w:r>
      <w:r w:rsidR="005D4BED" w:rsidRPr="006B60CC">
        <w:rPr>
          <w:rStyle w:val="TableauGrille1Clair1"/>
          <w:rFonts w:asciiTheme="minorHAnsi" w:hAnsiTheme="minorHAnsi" w:cstheme="minorHAnsi"/>
          <w:sz w:val="22"/>
          <w:szCs w:val="22"/>
        </w:rPr>
        <w:t>déc</w:t>
      </w:r>
      <w:r w:rsidR="000B4507" w:rsidRPr="006B60CC">
        <w:rPr>
          <w:rStyle w:val="TableauGrille1Clair1"/>
          <w:rFonts w:asciiTheme="minorHAnsi" w:hAnsiTheme="minorHAnsi" w:cstheme="minorHAnsi"/>
          <w:sz w:val="22"/>
          <w:szCs w:val="22"/>
        </w:rPr>
        <w:t xml:space="preserve">embre 2014, volume 11, numéro 1, en </w:t>
      </w:r>
      <w:proofErr w:type="gramStart"/>
      <w:r w:rsidR="000B4507" w:rsidRPr="006B60CC">
        <w:rPr>
          <w:rStyle w:val="TableauGrille1Clair1"/>
          <w:rFonts w:asciiTheme="minorHAnsi" w:hAnsiTheme="minorHAnsi" w:cstheme="minorHAnsi"/>
          <w:sz w:val="22"/>
          <w:szCs w:val="22"/>
        </w:rPr>
        <w:t>ligne</w:t>
      </w:r>
      <w:r w:rsidR="000873ED" w:rsidRPr="006B60CC">
        <w:rPr>
          <w:rStyle w:val="TableauGrille1Clair1"/>
          <w:rFonts w:asciiTheme="minorHAnsi" w:hAnsiTheme="minorHAnsi" w:cstheme="minorHAnsi"/>
          <w:sz w:val="22"/>
          <w:szCs w:val="22"/>
        </w:rPr>
        <w:t> :</w:t>
      </w:r>
      <w:proofErr w:type="gramEnd"/>
      <w:r w:rsidR="000873ED" w:rsidRPr="006B60CC">
        <w:rPr>
          <w:rStyle w:val="TableauGrille1Clair1"/>
          <w:rFonts w:asciiTheme="minorHAnsi" w:hAnsiTheme="minorHAnsi" w:cstheme="minorHAnsi"/>
          <w:sz w:val="22"/>
          <w:szCs w:val="22"/>
        </w:rPr>
        <w:t xml:space="preserve"> </w:t>
      </w:r>
      <w:r w:rsidR="00B306D7" w:rsidRPr="006B60CC">
        <w:rPr>
          <w:rStyle w:val="TableauGrille1Clair1"/>
          <w:rFonts w:asciiTheme="minorHAnsi" w:hAnsiTheme="minorHAnsi" w:cstheme="minorHAnsi"/>
          <w:sz w:val="22"/>
          <w:szCs w:val="22"/>
        </w:rPr>
        <w:t xml:space="preserve"> </w:t>
      </w:r>
      <w:hyperlink r:id="rId54" w:history="1">
        <w:r w:rsidR="00B306D7" w:rsidRPr="006B60CC">
          <w:rPr>
            <w:rStyle w:val="Lienhypertexte"/>
            <w:rFonts w:asciiTheme="minorHAnsi" w:hAnsiTheme="minorHAnsi" w:cstheme="minorHAnsi"/>
            <w:iCs/>
            <w:sz w:val="22"/>
            <w:szCs w:val="22"/>
          </w:rPr>
          <w:t>http://acedle.org/spip.php?rubrique230</w:t>
        </w:r>
      </w:hyperlink>
    </w:p>
    <w:p w14:paraId="4940104A" w14:textId="67BF0E98" w:rsidR="00AC33E7" w:rsidRDefault="00AB2DE0" w:rsidP="00AB2DE0">
      <w:pPr>
        <w:autoSpaceDE w:val="0"/>
        <w:autoSpaceDN w:val="0"/>
        <w:adjustRightInd w:val="0"/>
        <w:ind w:right="57"/>
        <w:jc w:val="both"/>
        <w:rPr>
          <w:rFonts w:asciiTheme="minorHAnsi" w:hAnsiTheme="minorHAnsi" w:cstheme="minorHAnsi"/>
          <w:sz w:val="22"/>
          <w:szCs w:val="22"/>
        </w:rPr>
      </w:pPr>
      <w:r>
        <w:rPr>
          <w:rFonts w:asciiTheme="minorHAnsi" w:hAnsiTheme="minorHAnsi" w:cstheme="minorHAnsi"/>
          <w:sz w:val="22"/>
          <w:szCs w:val="22"/>
          <w:lang w:val="es-ES_tradnl"/>
        </w:rPr>
        <w:t xml:space="preserve">11. </w:t>
      </w:r>
      <w:r w:rsidR="005D4BED" w:rsidRPr="006B60CC">
        <w:rPr>
          <w:rFonts w:asciiTheme="minorHAnsi" w:hAnsiTheme="minorHAnsi" w:cstheme="minorHAnsi"/>
          <w:sz w:val="22"/>
          <w:szCs w:val="22"/>
          <w:lang w:val="es-ES_tradnl"/>
        </w:rPr>
        <w:t>Bailly, S. &amp; Boulton, A</w:t>
      </w:r>
      <w:r>
        <w:rPr>
          <w:rFonts w:asciiTheme="minorHAnsi" w:hAnsiTheme="minorHAnsi" w:cstheme="minorHAnsi"/>
          <w:sz w:val="22"/>
          <w:szCs w:val="22"/>
          <w:lang w:val="es-ES_tradnl"/>
        </w:rPr>
        <w:t>, Macaire, D.</w:t>
      </w:r>
      <w:r w:rsidR="005D4BED" w:rsidRPr="006B60CC">
        <w:rPr>
          <w:rFonts w:asciiTheme="minorHAnsi" w:hAnsiTheme="minorHAnsi" w:cstheme="minorHAnsi"/>
          <w:sz w:val="22"/>
          <w:szCs w:val="22"/>
          <w:lang w:val="es-ES_tradnl"/>
        </w:rPr>
        <w:t xml:space="preserve"> (dir.). </w:t>
      </w:r>
      <w:r>
        <w:rPr>
          <w:rFonts w:asciiTheme="minorHAnsi" w:hAnsiTheme="minorHAnsi" w:cstheme="minorHAnsi"/>
          <w:sz w:val="22"/>
          <w:szCs w:val="22"/>
          <w:lang w:val="es-ES_tradnl"/>
        </w:rPr>
        <w:t xml:space="preserve">(2012). </w:t>
      </w:r>
      <w:r w:rsidR="005D4BED" w:rsidRPr="006B60CC">
        <w:rPr>
          <w:rFonts w:asciiTheme="minorHAnsi" w:hAnsiTheme="minorHAnsi" w:cstheme="minorHAnsi"/>
          <w:sz w:val="22"/>
          <w:szCs w:val="22"/>
          <w:lang w:val="es-ES_tradnl"/>
        </w:rPr>
        <w:t xml:space="preserve">Didactique des langues et complexité. En hommage à Richard Duda. </w:t>
      </w:r>
      <w:r w:rsidR="005D4BED" w:rsidRPr="006B60CC">
        <w:rPr>
          <w:rFonts w:asciiTheme="minorHAnsi" w:eastAsia="Cambria" w:hAnsiTheme="minorHAnsi" w:cstheme="minorHAnsi"/>
          <w:i/>
          <w:sz w:val="22"/>
          <w:szCs w:val="22"/>
          <w:lang w:eastAsia="en-US"/>
        </w:rPr>
        <w:t>Mélanges</w:t>
      </w:r>
      <w:r w:rsidR="005D4BED" w:rsidRPr="006B60CC">
        <w:rPr>
          <w:rFonts w:asciiTheme="minorHAnsi" w:eastAsia="Cambria" w:hAnsiTheme="minorHAnsi" w:cstheme="minorHAnsi"/>
          <w:sz w:val="22"/>
          <w:szCs w:val="22"/>
          <w:lang w:eastAsia="en-US"/>
        </w:rPr>
        <w:t xml:space="preserve"> 33,</w:t>
      </w:r>
      <w:r w:rsidR="005D4BED" w:rsidRPr="006B60CC">
        <w:rPr>
          <w:rFonts w:asciiTheme="minorHAnsi" w:hAnsiTheme="minorHAnsi" w:cstheme="minorHAnsi"/>
          <w:sz w:val="22"/>
          <w:szCs w:val="22"/>
          <w:lang w:val="es-ES_tradnl"/>
        </w:rPr>
        <w:t xml:space="preserve"> Nancy : Crapel</w:t>
      </w:r>
      <w:r w:rsidR="005D4BED" w:rsidRPr="006B60CC">
        <w:rPr>
          <w:rFonts w:asciiTheme="minorHAnsi" w:eastAsia="Cambria" w:hAnsiTheme="minorHAnsi" w:cstheme="minorHAnsi"/>
          <w:sz w:val="22"/>
          <w:szCs w:val="22"/>
          <w:lang w:eastAsia="en-US"/>
        </w:rPr>
        <w:t>, en ligne</w:t>
      </w:r>
      <w:r w:rsidR="000873ED" w:rsidRPr="006B60CC">
        <w:rPr>
          <w:rFonts w:asciiTheme="minorHAnsi" w:eastAsia="Cambria" w:hAnsiTheme="minorHAnsi" w:cstheme="minorHAnsi"/>
          <w:sz w:val="22"/>
          <w:szCs w:val="22"/>
          <w:lang w:eastAsia="en-US"/>
        </w:rPr>
        <w:t> :</w:t>
      </w:r>
      <w:r w:rsidR="005D4BED" w:rsidRPr="006B60CC">
        <w:rPr>
          <w:rFonts w:asciiTheme="minorHAnsi" w:eastAsia="Cambria" w:hAnsiTheme="minorHAnsi" w:cstheme="minorHAnsi"/>
          <w:sz w:val="22"/>
          <w:szCs w:val="22"/>
          <w:lang w:eastAsia="en-US"/>
        </w:rPr>
        <w:t xml:space="preserve"> </w:t>
      </w:r>
      <w:hyperlink r:id="rId55" w:history="1">
        <w:r w:rsidR="005D4BED" w:rsidRPr="006B60CC">
          <w:rPr>
            <w:rStyle w:val="Lienhypertexte"/>
            <w:rFonts w:asciiTheme="minorHAnsi" w:eastAsia="Cambria" w:hAnsiTheme="minorHAnsi" w:cstheme="minorHAnsi"/>
            <w:sz w:val="22"/>
            <w:szCs w:val="22"/>
            <w:lang w:eastAsia="en-US"/>
          </w:rPr>
          <w:t>http://www.atilf.fr/spip.php?rubrique614</w:t>
        </w:r>
      </w:hyperlink>
      <w:r w:rsidR="005D4BED" w:rsidRPr="006B60CC">
        <w:rPr>
          <w:rFonts w:asciiTheme="minorHAnsi" w:hAnsiTheme="minorHAnsi" w:cstheme="minorHAnsi"/>
          <w:sz w:val="22"/>
          <w:szCs w:val="22"/>
        </w:rPr>
        <w:t xml:space="preserve"> </w:t>
      </w:r>
    </w:p>
    <w:p w14:paraId="6B08AC03" w14:textId="1D240356" w:rsidR="005D4BED" w:rsidRPr="00AC33E7" w:rsidRDefault="00AB2DE0" w:rsidP="00AB2DE0">
      <w:pPr>
        <w:autoSpaceDE w:val="0"/>
        <w:autoSpaceDN w:val="0"/>
        <w:adjustRightInd w:val="0"/>
        <w:ind w:right="57"/>
        <w:jc w:val="both"/>
        <w:rPr>
          <w:rFonts w:asciiTheme="minorHAnsi" w:hAnsiTheme="minorHAnsi" w:cstheme="minorHAnsi"/>
          <w:sz w:val="22"/>
          <w:szCs w:val="22"/>
        </w:rPr>
      </w:pPr>
      <w:r>
        <w:rPr>
          <w:rStyle w:val="TableauGrille1Clair1"/>
          <w:rFonts w:asciiTheme="minorHAnsi" w:hAnsiTheme="minorHAnsi" w:cstheme="minorHAnsi"/>
          <w:sz w:val="22"/>
          <w:szCs w:val="22"/>
        </w:rPr>
        <w:t xml:space="preserve">10. </w:t>
      </w:r>
      <w:r w:rsidR="005D4BED" w:rsidRPr="006B60CC">
        <w:rPr>
          <w:rStyle w:val="TableauGrille1Clair1"/>
          <w:rFonts w:asciiTheme="minorHAnsi" w:hAnsiTheme="minorHAnsi" w:cstheme="minorHAnsi"/>
          <w:sz w:val="22"/>
          <w:szCs w:val="22"/>
        </w:rPr>
        <w:t>Macaire, D. &amp; Boulton, A., (dir</w:t>
      </w:r>
      <w:r w:rsidR="00AC33E7">
        <w:rPr>
          <w:rStyle w:val="TableauGrille1Clair1"/>
          <w:rFonts w:asciiTheme="minorHAnsi" w:hAnsiTheme="minorHAnsi" w:cstheme="minorHAnsi"/>
          <w:sz w:val="22"/>
          <w:szCs w:val="22"/>
        </w:rPr>
        <w:t>s</w:t>
      </w:r>
      <w:r w:rsidR="005D4BED" w:rsidRPr="006B60CC">
        <w:rPr>
          <w:rStyle w:val="TableauGrille1Clair1"/>
          <w:rFonts w:asciiTheme="minorHAnsi" w:hAnsiTheme="minorHAnsi" w:cstheme="minorHAnsi"/>
          <w:sz w:val="22"/>
          <w:szCs w:val="22"/>
        </w:rPr>
        <w:t xml:space="preserve">.). </w:t>
      </w:r>
      <w:r>
        <w:rPr>
          <w:rStyle w:val="TableauGrille1Clair1"/>
          <w:rFonts w:asciiTheme="minorHAnsi" w:hAnsiTheme="minorHAnsi" w:cstheme="minorHAnsi"/>
          <w:sz w:val="22"/>
          <w:szCs w:val="22"/>
        </w:rPr>
        <w:t xml:space="preserve">(2012). </w:t>
      </w:r>
      <w:r w:rsidR="005D4BED" w:rsidRPr="006B60CC">
        <w:rPr>
          <w:rFonts w:asciiTheme="minorHAnsi" w:eastAsia="Cambria" w:hAnsiTheme="minorHAnsi" w:cstheme="minorHAnsi"/>
          <w:i/>
          <w:iCs/>
          <w:color w:val="000000"/>
          <w:sz w:val="22"/>
          <w:szCs w:val="22"/>
        </w:rPr>
        <w:t>Languages, Cultures and Virtual Communities – Langues, cultures et communautés virtuelles</w:t>
      </w:r>
      <w:r w:rsidR="005D4BED" w:rsidRPr="006B60CC">
        <w:rPr>
          <w:rFonts w:asciiTheme="minorHAnsi" w:eastAsia="Cambria" w:hAnsiTheme="minorHAnsi" w:cstheme="minorHAnsi"/>
          <w:color w:val="000000"/>
          <w:sz w:val="22"/>
          <w:szCs w:val="22"/>
        </w:rPr>
        <w:t>, Éditions Elsevier,</w:t>
      </w:r>
      <w:r w:rsidR="000873ED" w:rsidRPr="006B60CC">
        <w:rPr>
          <w:rFonts w:asciiTheme="minorHAnsi" w:eastAsia="Cambria" w:hAnsiTheme="minorHAnsi" w:cstheme="minorHAnsi"/>
          <w:i/>
          <w:iCs/>
          <w:color w:val="000000"/>
          <w:sz w:val="22"/>
          <w:szCs w:val="22"/>
        </w:rPr>
        <w:t xml:space="preserve"> </w:t>
      </w:r>
      <w:r w:rsidR="000873ED" w:rsidRPr="006B60CC">
        <w:rPr>
          <w:rFonts w:asciiTheme="minorHAnsi" w:eastAsia="Cambria" w:hAnsiTheme="minorHAnsi" w:cstheme="minorHAnsi"/>
          <w:iCs/>
          <w:color w:val="000000"/>
          <w:sz w:val="22"/>
          <w:szCs w:val="22"/>
        </w:rPr>
        <w:t>en ligne :</w:t>
      </w:r>
      <w:r w:rsidR="000873ED" w:rsidRPr="006B60CC">
        <w:rPr>
          <w:rFonts w:asciiTheme="minorHAnsi" w:eastAsia="Cambria" w:hAnsiTheme="minorHAnsi" w:cstheme="minorHAnsi"/>
          <w:i/>
          <w:iCs/>
          <w:color w:val="000000"/>
          <w:sz w:val="22"/>
          <w:szCs w:val="22"/>
        </w:rPr>
        <w:t xml:space="preserve"> </w:t>
      </w:r>
      <w:r w:rsidR="005D4BED" w:rsidRPr="006B60CC">
        <w:rPr>
          <w:rFonts w:asciiTheme="minorHAnsi" w:eastAsia="Cambria" w:hAnsiTheme="minorHAnsi" w:cstheme="minorHAnsi"/>
          <w:color w:val="0000FF"/>
          <w:sz w:val="22"/>
          <w:szCs w:val="22"/>
        </w:rPr>
        <w:t>http://www.sciencedirect.com/science/journal/18770428/34</w:t>
      </w:r>
    </w:p>
    <w:p w14:paraId="2DE15B28" w14:textId="379FA261" w:rsidR="005D4BED" w:rsidRPr="006B60CC" w:rsidRDefault="00AB2DE0" w:rsidP="00AB2DE0">
      <w:pPr>
        <w:pStyle w:val="Biblio"/>
        <w:ind w:left="0" w:firstLine="0"/>
        <w:rPr>
          <w:rFonts w:asciiTheme="minorHAnsi" w:eastAsia="Cambria" w:hAnsiTheme="minorHAnsi" w:cstheme="minorHAnsi"/>
          <w:sz w:val="22"/>
          <w:szCs w:val="22"/>
          <w:lang w:eastAsia="en-US"/>
        </w:rPr>
      </w:pPr>
      <w:r>
        <w:rPr>
          <w:rStyle w:val="TableauGrille1Clair1"/>
          <w:rFonts w:asciiTheme="minorHAnsi" w:hAnsiTheme="minorHAnsi" w:cstheme="minorHAnsi"/>
          <w:sz w:val="22"/>
          <w:szCs w:val="22"/>
        </w:rPr>
        <w:t xml:space="preserve">9. </w:t>
      </w:r>
      <w:r w:rsidR="005D4BED" w:rsidRPr="006B60CC">
        <w:rPr>
          <w:rStyle w:val="TableauGrille1Clair1"/>
          <w:rFonts w:asciiTheme="minorHAnsi" w:hAnsiTheme="minorHAnsi" w:cstheme="minorHAnsi"/>
          <w:sz w:val="22"/>
          <w:szCs w:val="22"/>
        </w:rPr>
        <w:t xml:space="preserve">Chateau, A. &amp; Macaire, D. (dir.). </w:t>
      </w:r>
      <w:r>
        <w:rPr>
          <w:rStyle w:val="TableauGrille1Clair1"/>
          <w:rFonts w:asciiTheme="minorHAnsi" w:hAnsiTheme="minorHAnsi" w:cstheme="minorHAnsi"/>
          <w:sz w:val="22"/>
          <w:szCs w:val="22"/>
        </w:rPr>
        <w:t xml:space="preserve">(2011). </w:t>
      </w:r>
      <w:r w:rsidR="005D4BED" w:rsidRPr="006B60CC">
        <w:rPr>
          <w:rFonts w:asciiTheme="minorHAnsi" w:eastAsia="Cambria" w:hAnsiTheme="minorHAnsi" w:cstheme="minorHAnsi"/>
          <w:color w:val="000000"/>
          <w:sz w:val="22"/>
          <w:szCs w:val="22"/>
        </w:rPr>
        <w:t xml:space="preserve">Pratiques d’accompagnement(s) des apprenants en présentiel et à distance, </w:t>
      </w:r>
      <w:r w:rsidR="005D4BED" w:rsidRPr="006B60CC">
        <w:rPr>
          <w:rFonts w:asciiTheme="minorHAnsi" w:eastAsia="Cambria" w:hAnsiTheme="minorHAnsi" w:cstheme="minorHAnsi"/>
          <w:i/>
          <w:sz w:val="22"/>
          <w:szCs w:val="22"/>
          <w:lang w:eastAsia="en-US"/>
        </w:rPr>
        <w:t>Mélanges</w:t>
      </w:r>
      <w:r w:rsidR="005D4BED" w:rsidRPr="006B60CC">
        <w:rPr>
          <w:rFonts w:asciiTheme="minorHAnsi" w:eastAsia="Cambria" w:hAnsiTheme="minorHAnsi" w:cstheme="minorHAnsi"/>
          <w:sz w:val="22"/>
          <w:szCs w:val="22"/>
          <w:lang w:eastAsia="en-US"/>
        </w:rPr>
        <w:t xml:space="preserve"> 32, Nancy : </w:t>
      </w:r>
      <w:r w:rsidR="005D4BED" w:rsidRPr="006B60CC">
        <w:rPr>
          <w:rFonts w:asciiTheme="minorHAnsi" w:hAnsiTheme="minorHAnsi" w:cstheme="minorHAnsi"/>
          <w:sz w:val="22"/>
          <w:szCs w:val="22"/>
          <w:lang w:val="es-ES_tradnl"/>
        </w:rPr>
        <w:t xml:space="preserve">Crapel, </w:t>
      </w:r>
      <w:r w:rsidR="005D4BED" w:rsidRPr="006B60CC">
        <w:rPr>
          <w:rFonts w:asciiTheme="minorHAnsi" w:eastAsia="Cambria" w:hAnsiTheme="minorHAnsi" w:cstheme="minorHAnsi"/>
          <w:sz w:val="22"/>
          <w:szCs w:val="22"/>
          <w:lang w:eastAsia="en-US"/>
        </w:rPr>
        <w:t>en ligne</w:t>
      </w:r>
      <w:r w:rsidR="000873ED" w:rsidRPr="006B60CC">
        <w:rPr>
          <w:rFonts w:asciiTheme="minorHAnsi" w:eastAsia="Cambria" w:hAnsiTheme="minorHAnsi" w:cstheme="minorHAnsi"/>
          <w:sz w:val="22"/>
          <w:szCs w:val="22"/>
          <w:lang w:eastAsia="en-US"/>
        </w:rPr>
        <w:t> :</w:t>
      </w:r>
      <w:r w:rsidR="005D4BED" w:rsidRPr="006B60CC">
        <w:rPr>
          <w:rFonts w:asciiTheme="minorHAnsi" w:eastAsia="Cambria" w:hAnsiTheme="minorHAnsi" w:cstheme="minorHAnsi"/>
          <w:sz w:val="22"/>
          <w:szCs w:val="22"/>
          <w:lang w:eastAsia="en-US"/>
        </w:rPr>
        <w:t xml:space="preserve"> </w:t>
      </w:r>
      <w:hyperlink r:id="rId56" w:history="1">
        <w:r w:rsidR="005D4BED" w:rsidRPr="006B60CC">
          <w:rPr>
            <w:rStyle w:val="Lienhypertexte"/>
            <w:rFonts w:asciiTheme="minorHAnsi" w:eastAsia="Cambria" w:hAnsiTheme="minorHAnsi" w:cstheme="minorHAnsi"/>
            <w:sz w:val="22"/>
            <w:szCs w:val="22"/>
            <w:lang w:eastAsia="en-US"/>
          </w:rPr>
          <w:t>http://www.atilf.fr/spip.php?rubrique599</w:t>
        </w:r>
      </w:hyperlink>
    </w:p>
    <w:p w14:paraId="25824F09" w14:textId="5B87CE6D" w:rsidR="005D4BED" w:rsidRPr="00AC33E7" w:rsidRDefault="00AB2DE0" w:rsidP="00AB2DE0">
      <w:pPr>
        <w:pStyle w:val="Biblio"/>
        <w:ind w:left="0" w:firstLine="0"/>
        <w:rPr>
          <w:rFonts w:asciiTheme="minorHAnsi" w:hAnsiTheme="minorHAnsi" w:cstheme="minorHAnsi"/>
          <w:sz w:val="22"/>
          <w:szCs w:val="22"/>
        </w:rPr>
      </w:pPr>
      <w:r>
        <w:rPr>
          <w:rFonts w:asciiTheme="minorHAnsi" w:hAnsiTheme="minorHAnsi" w:cstheme="minorHAnsi"/>
          <w:sz w:val="22"/>
          <w:szCs w:val="22"/>
        </w:rPr>
        <w:t xml:space="preserve">8. </w:t>
      </w:r>
      <w:r w:rsidR="005D4BED" w:rsidRPr="006B60CC">
        <w:rPr>
          <w:rFonts w:asciiTheme="minorHAnsi" w:hAnsiTheme="minorHAnsi" w:cstheme="minorHAnsi"/>
          <w:sz w:val="22"/>
          <w:szCs w:val="22"/>
        </w:rPr>
        <w:t>Macaire, D., Narcy-Combes, J.-P. &amp; Portine, H. (dir</w:t>
      </w:r>
      <w:r w:rsidR="00AC33E7">
        <w:rPr>
          <w:rFonts w:asciiTheme="minorHAnsi" w:hAnsiTheme="minorHAnsi" w:cstheme="minorHAnsi"/>
          <w:sz w:val="22"/>
          <w:szCs w:val="22"/>
        </w:rPr>
        <w:t>s</w:t>
      </w:r>
      <w:r w:rsidR="005D4BED" w:rsidRPr="006B60CC">
        <w:rPr>
          <w:rFonts w:asciiTheme="minorHAnsi" w:hAnsiTheme="minorHAnsi" w:cstheme="minorHAnsi"/>
          <w:sz w:val="22"/>
          <w:szCs w:val="22"/>
        </w:rPr>
        <w:t>.).</w:t>
      </w:r>
      <w:r>
        <w:rPr>
          <w:rFonts w:asciiTheme="minorHAnsi" w:hAnsiTheme="minorHAnsi" w:cstheme="minorHAnsi"/>
          <w:sz w:val="22"/>
          <w:szCs w:val="22"/>
        </w:rPr>
        <w:t xml:space="preserve"> (2010).</w:t>
      </w:r>
      <w:r w:rsidR="005D4BED" w:rsidRPr="006B60CC">
        <w:rPr>
          <w:rFonts w:asciiTheme="minorHAnsi" w:hAnsiTheme="minorHAnsi" w:cstheme="minorHAnsi"/>
          <w:sz w:val="22"/>
          <w:szCs w:val="22"/>
        </w:rPr>
        <w:t xml:space="preserve"> Interrogations épistémologiques en didactique des langues, </w:t>
      </w:r>
      <w:r w:rsidR="005D4BED" w:rsidRPr="006B60CC">
        <w:rPr>
          <w:rFonts w:asciiTheme="minorHAnsi" w:hAnsiTheme="minorHAnsi" w:cstheme="minorHAnsi"/>
          <w:i/>
          <w:sz w:val="22"/>
          <w:szCs w:val="22"/>
        </w:rPr>
        <w:t>Le Français dans le Monde</w:t>
      </w:r>
      <w:r w:rsidR="000B4507" w:rsidRPr="006B60CC">
        <w:rPr>
          <w:rFonts w:asciiTheme="minorHAnsi" w:hAnsiTheme="minorHAnsi" w:cstheme="minorHAnsi"/>
          <w:i/>
          <w:sz w:val="22"/>
          <w:szCs w:val="22"/>
        </w:rPr>
        <w:t>-Recherches et Applications</w:t>
      </w:r>
      <w:r w:rsidR="005D4BED" w:rsidRPr="006B60CC">
        <w:rPr>
          <w:rFonts w:asciiTheme="minorHAnsi" w:hAnsiTheme="minorHAnsi" w:cstheme="minorHAnsi"/>
          <w:i/>
          <w:sz w:val="22"/>
          <w:szCs w:val="22"/>
        </w:rPr>
        <w:t xml:space="preserve">, </w:t>
      </w:r>
      <w:r w:rsidR="005D4BED" w:rsidRPr="006B60CC">
        <w:rPr>
          <w:rFonts w:asciiTheme="minorHAnsi" w:hAnsiTheme="minorHAnsi" w:cstheme="minorHAnsi"/>
          <w:sz w:val="22"/>
          <w:szCs w:val="22"/>
        </w:rPr>
        <w:t>numéro 48/07, Paris : Clé international (Revue classée).</w:t>
      </w:r>
    </w:p>
    <w:p w14:paraId="2F9439F1" w14:textId="436B16B7" w:rsidR="00AC33E7" w:rsidRDefault="00AB2DE0" w:rsidP="00AB2DE0">
      <w:pPr>
        <w:widowControl w:val="0"/>
        <w:autoSpaceDE w:val="0"/>
        <w:autoSpaceDN w:val="0"/>
        <w:adjustRightInd w:val="0"/>
        <w:jc w:val="both"/>
        <w:rPr>
          <w:rFonts w:asciiTheme="minorHAnsi" w:eastAsia="Cambria" w:hAnsiTheme="minorHAnsi" w:cstheme="minorHAnsi"/>
          <w:color w:val="0000FF"/>
          <w:sz w:val="22"/>
          <w:szCs w:val="22"/>
        </w:rPr>
      </w:pPr>
      <w:r>
        <w:rPr>
          <w:rFonts w:asciiTheme="minorHAnsi" w:eastAsia="Cambria" w:hAnsiTheme="minorHAnsi" w:cstheme="minorHAnsi"/>
          <w:bCs/>
          <w:color w:val="000000"/>
          <w:sz w:val="22"/>
          <w:szCs w:val="22"/>
        </w:rPr>
        <w:t xml:space="preserve">7. </w:t>
      </w:r>
      <w:r w:rsidR="005D4BED" w:rsidRPr="006B60CC">
        <w:rPr>
          <w:rFonts w:asciiTheme="minorHAnsi" w:eastAsia="Cambria" w:hAnsiTheme="minorHAnsi" w:cstheme="minorHAnsi"/>
          <w:bCs/>
          <w:color w:val="000000"/>
          <w:sz w:val="22"/>
          <w:szCs w:val="22"/>
        </w:rPr>
        <w:t xml:space="preserve"> </w:t>
      </w:r>
      <w:r w:rsidR="005D4BED" w:rsidRPr="006B60CC">
        <w:rPr>
          <w:rFonts w:asciiTheme="minorHAnsi" w:eastAsia="Cambria" w:hAnsiTheme="minorHAnsi" w:cstheme="minorHAnsi"/>
          <w:color w:val="000000"/>
          <w:sz w:val="22"/>
          <w:szCs w:val="22"/>
        </w:rPr>
        <w:t>Demaizière, F., Hilton, H., Macaire, D. (dir</w:t>
      </w:r>
      <w:r w:rsidR="00AC33E7">
        <w:rPr>
          <w:rFonts w:asciiTheme="minorHAnsi" w:eastAsia="Cambria" w:hAnsiTheme="minorHAnsi" w:cstheme="minorHAnsi"/>
          <w:color w:val="000000"/>
          <w:sz w:val="22"/>
          <w:szCs w:val="22"/>
        </w:rPr>
        <w:t>s</w:t>
      </w:r>
      <w:r w:rsidR="005D4BED" w:rsidRPr="006B60CC">
        <w:rPr>
          <w:rFonts w:asciiTheme="minorHAnsi" w:eastAsia="Cambria" w:hAnsiTheme="minorHAnsi" w:cstheme="minorHAnsi"/>
          <w:color w:val="000000"/>
          <w:sz w:val="22"/>
          <w:szCs w:val="22"/>
        </w:rPr>
        <w:t xml:space="preserve">.) </w:t>
      </w:r>
      <w:r>
        <w:rPr>
          <w:rFonts w:asciiTheme="minorHAnsi" w:eastAsia="Cambria" w:hAnsiTheme="minorHAnsi" w:cstheme="minorHAnsi"/>
          <w:color w:val="000000"/>
          <w:sz w:val="22"/>
          <w:szCs w:val="22"/>
        </w:rPr>
        <w:t xml:space="preserve">(2008). </w:t>
      </w:r>
      <w:r w:rsidR="005D4BED" w:rsidRPr="006B60CC">
        <w:rPr>
          <w:rFonts w:asciiTheme="minorHAnsi" w:eastAsia="Cambria" w:hAnsiTheme="minorHAnsi" w:cstheme="minorHAnsi"/>
          <w:i/>
          <w:iCs/>
          <w:color w:val="000000"/>
          <w:sz w:val="22"/>
          <w:szCs w:val="22"/>
        </w:rPr>
        <w:t>Les Cahiers de l'Acedle, volume 3 - Recherches en didactique des langues</w:t>
      </w:r>
      <w:r w:rsidR="005D4BED" w:rsidRPr="006B60CC">
        <w:rPr>
          <w:rFonts w:asciiTheme="minorHAnsi" w:eastAsia="Cambria" w:hAnsiTheme="minorHAnsi" w:cstheme="minorHAnsi"/>
          <w:color w:val="000000"/>
          <w:sz w:val="22"/>
          <w:szCs w:val="22"/>
        </w:rPr>
        <w:t>, en ligne, Revue RDLC référencée</w:t>
      </w:r>
      <w:r w:rsidR="000873ED" w:rsidRPr="006B60CC">
        <w:rPr>
          <w:rFonts w:asciiTheme="minorHAnsi" w:eastAsia="Cambria" w:hAnsiTheme="minorHAnsi" w:cstheme="minorHAnsi"/>
          <w:color w:val="000000"/>
          <w:sz w:val="22"/>
          <w:szCs w:val="22"/>
        </w:rPr>
        <w:t>, en ligne</w:t>
      </w:r>
      <w:r w:rsidR="005D4BED" w:rsidRPr="006B60CC">
        <w:rPr>
          <w:rFonts w:asciiTheme="minorHAnsi" w:eastAsia="Cambria" w:hAnsiTheme="minorHAnsi" w:cstheme="minorHAnsi"/>
          <w:color w:val="000000"/>
          <w:sz w:val="22"/>
          <w:szCs w:val="22"/>
        </w:rPr>
        <w:t xml:space="preserve"> : </w:t>
      </w:r>
      <w:hyperlink r:id="rId57" w:history="1">
        <w:r w:rsidR="005D4BED" w:rsidRPr="006B60CC">
          <w:rPr>
            <w:rStyle w:val="Lienhypertexte"/>
            <w:rFonts w:asciiTheme="minorHAnsi" w:eastAsia="Cambria" w:hAnsiTheme="minorHAnsi" w:cstheme="minorHAnsi"/>
            <w:sz w:val="22"/>
            <w:szCs w:val="22"/>
          </w:rPr>
          <w:t>http://acedle.org/spip.php?rubrique54</w:t>
        </w:r>
      </w:hyperlink>
      <w:r w:rsidR="005D4BED" w:rsidRPr="006B60CC">
        <w:rPr>
          <w:rFonts w:asciiTheme="minorHAnsi" w:eastAsia="Cambria" w:hAnsiTheme="minorHAnsi" w:cstheme="minorHAnsi"/>
          <w:color w:val="0000FF"/>
          <w:sz w:val="22"/>
          <w:szCs w:val="22"/>
        </w:rPr>
        <w:t xml:space="preserve"> </w:t>
      </w:r>
    </w:p>
    <w:p w14:paraId="30B723B4" w14:textId="3B726CE7" w:rsidR="005D4BED" w:rsidRPr="00AC33E7" w:rsidRDefault="00AB2DE0" w:rsidP="00AB2DE0">
      <w:pPr>
        <w:widowControl w:val="0"/>
        <w:autoSpaceDE w:val="0"/>
        <w:autoSpaceDN w:val="0"/>
        <w:adjustRightInd w:val="0"/>
        <w:jc w:val="both"/>
        <w:rPr>
          <w:rFonts w:asciiTheme="minorHAnsi" w:eastAsia="Cambria" w:hAnsiTheme="minorHAnsi" w:cstheme="minorHAnsi"/>
          <w:color w:val="0000FF"/>
          <w:sz w:val="22"/>
          <w:szCs w:val="22"/>
        </w:rPr>
      </w:pPr>
      <w:r>
        <w:rPr>
          <w:rFonts w:asciiTheme="minorHAnsi" w:eastAsia="Cambria" w:hAnsiTheme="minorHAnsi" w:cstheme="minorHAnsi"/>
          <w:bCs/>
          <w:color w:val="000000"/>
          <w:sz w:val="22"/>
          <w:szCs w:val="22"/>
        </w:rPr>
        <w:t xml:space="preserve">6. </w:t>
      </w:r>
      <w:r w:rsidR="005D4BED" w:rsidRPr="006B60CC">
        <w:rPr>
          <w:rFonts w:asciiTheme="minorHAnsi" w:eastAsia="Cambria" w:hAnsiTheme="minorHAnsi" w:cstheme="minorHAnsi"/>
          <w:bCs/>
          <w:color w:val="000000"/>
          <w:sz w:val="22"/>
          <w:szCs w:val="22"/>
        </w:rPr>
        <w:t xml:space="preserve"> Macaire, D. (dir.) </w:t>
      </w:r>
      <w:r>
        <w:rPr>
          <w:rFonts w:asciiTheme="minorHAnsi" w:eastAsia="Cambria" w:hAnsiTheme="minorHAnsi" w:cstheme="minorHAnsi"/>
          <w:bCs/>
          <w:color w:val="000000"/>
          <w:sz w:val="22"/>
          <w:szCs w:val="22"/>
        </w:rPr>
        <w:t xml:space="preserve">(2007). </w:t>
      </w:r>
      <w:r w:rsidR="005D4BED" w:rsidRPr="006B60CC">
        <w:rPr>
          <w:rFonts w:asciiTheme="minorHAnsi" w:eastAsia="Cambria" w:hAnsiTheme="minorHAnsi" w:cstheme="minorHAnsi"/>
          <w:i/>
          <w:iCs/>
          <w:color w:val="000000"/>
          <w:sz w:val="22"/>
          <w:szCs w:val="22"/>
        </w:rPr>
        <w:t xml:space="preserve">Les Cahiers de l’Acedle, volume 4, Numéro Spécial : Notions </w:t>
      </w:r>
      <w:proofErr w:type="gramStart"/>
      <w:r w:rsidR="005D4BED" w:rsidRPr="006B60CC">
        <w:rPr>
          <w:rFonts w:asciiTheme="minorHAnsi" w:eastAsia="Cambria" w:hAnsiTheme="minorHAnsi" w:cstheme="minorHAnsi"/>
          <w:i/>
          <w:iCs/>
          <w:color w:val="000000"/>
          <w:sz w:val="22"/>
          <w:szCs w:val="22"/>
        </w:rPr>
        <w:t>en Questions</w:t>
      </w:r>
      <w:proofErr w:type="gramEnd"/>
      <w:r w:rsidR="005D4BED" w:rsidRPr="006B60CC">
        <w:rPr>
          <w:rFonts w:asciiTheme="minorHAnsi" w:eastAsia="Cambria" w:hAnsiTheme="minorHAnsi" w:cstheme="minorHAnsi"/>
          <w:color w:val="000000"/>
          <w:sz w:val="22"/>
          <w:szCs w:val="22"/>
        </w:rPr>
        <w:t>, en ligne, revue RDLC référencée</w:t>
      </w:r>
      <w:r w:rsidR="00900F88">
        <w:rPr>
          <w:rFonts w:asciiTheme="minorHAnsi" w:eastAsia="Cambria" w:hAnsiTheme="minorHAnsi" w:cstheme="minorHAnsi"/>
          <w:color w:val="000000"/>
          <w:sz w:val="22"/>
          <w:szCs w:val="22"/>
        </w:rPr>
        <w:t>, en ligne</w:t>
      </w:r>
      <w:r w:rsidR="005D4BED" w:rsidRPr="006B60CC">
        <w:rPr>
          <w:rFonts w:asciiTheme="minorHAnsi" w:eastAsia="Cambria" w:hAnsiTheme="minorHAnsi" w:cstheme="minorHAnsi"/>
          <w:color w:val="000000"/>
          <w:sz w:val="22"/>
          <w:szCs w:val="22"/>
        </w:rPr>
        <w:t xml:space="preserve"> : </w:t>
      </w:r>
      <w:hyperlink r:id="rId58" w:history="1">
        <w:r w:rsidR="005D4BED" w:rsidRPr="006B60CC">
          <w:rPr>
            <w:rStyle w:val="Lienhypertexte"/>
            <w:rFonts w:asciiTheme="minorHAnsi" w:eastAsia="Cambria" w:hAnsiTheme="minorHAnsi" w:cstheme="minorHAnsi"/>
            <w:sz w:val="22"/>
            <w:szCs w:val="22"/>
          </w:rPr>
          <w:t>http://acedle.org/spip.php?rubrique55</w:t>
        </w:r>
      </w:hyperlink>
      <w:r w:rsidR="005D4BED" w:rsidRPr="006B60CC">
        <w:rPr>
          <w:rFonts w:asciiTheme="minorHAnsi" w:eastAsia="Cambria" w:hAnsiTheme="minorHAnsi" w:cstheme="minorHAnsi"/>
          <w:color w:val="0000FF"/>
          <w:sz w:val="22"/>
          <w:szCs w:val="22"/>
        </w:rPr>
        <w:t xml:space="preserve">. </w:t>
      </w:r>
    </w:p>
    <w:p w14:paraId="704D8FF6" w14:textId="15934CE0" w:rsidR="005D4BED" w:rsidRPr="006B60CC" w:rsidRDefault="00AB2DE0" w:rsidP="00AB2DE0">
      <w:pPr>
        <w:widowControl w:val="0"/>
        <w:autoSpaceDE w:val="0"/>
        <w:autoSpaceDN w:val="0"/>
        <w:adjustRightInd w:val="0"/>
        <w:jc w:val="both"/>
        <w:rPr>
          <w:rFonts w:asciiTheme="minorHAnsi" w:hAnsiTheme="minorHAnsi" w:cstheme="minorHAnsi"/>
          <w:color w:val="0000FF"/>
          <w:sz w:val="22"/>
          <w:szCs w:val="22"/>
        </w:rPr>
      </w:pPr>
      <w:r>
        <w:rPr>
          <w:rFonts w:asciiTheme="minorHAnsi" w:eastAsia="Cambria" w:hAnsiTheme="minorHAnsi" w:cstheme="minorHAnsi"/>
          <w:bCs/>
          <w:color w:val="000000"/>
          <w:sz w:val="22"/>
          <w:szCs w:val="22"/>
        </w:rPr>
        <w:t xml:space="preserve">5. </w:t>
      </w:r>
      <w:r w:rsidR="005D4BED" w:rsidRPr="006B60CC">
        <w:rPr>
          <w:rFonts w:asciiTheme="minorHAnsi" w:eastAsia="Cambria" w:hAnsiTheme="minorHAnsi" w:cstheme="minorHAnsi"/>
          <w:bCs/>
          <w:color w:val="000000"/>
          <w:sz w:val="22"/>
          <w:szCs w:val="22"/>
        </w:rPr>
        <w:t xml:space="preserve"> </w:t>
      </w:r>
      <w:r w:rsidR="005D4BED" w:rsidRPr="006B60CC">
        <w:rPr>
          <w:rFonts w:asciiTheme="minorHAnsi" w:eastAsia="Cambria" w:hAnsiTheme="minorHAnsi" w:cstheme="minorHAnsi"/>
          <w:color w:val="000000"/>
          <w:sz w:val="22"/>
          <w:szCs w:val="22"/>
        </w:rPr>
        <w:t xml:space="preserve">Demaizière, </w:t>
      </w:r>
      <w:r w:rsidR="00900F88">
        <w:rPr>
          <w:rFonts w:asciiTheme="minorHAnsi" w:eastAsia="Cambria" w:hAnsiTheme="minorHAnsi" w:cstheme="minorHAnsi"/>
          <w:color w:val="000000"/>
          <w:sz w:val="22"/>
          <w:szCs w:val="22"/>
        </w:rPr>
        <w:t xml:space="preserve">F., Galligani, S., Hilton, H., </w:t>
      </w:r>
      <w:r w:rsidR="005D4BED" w:rsidRPr="006B60CC">
        <w:rPr>
          <w:rFonts w:asciiTheme="minorHAnsi" w:eastAsia="Cambria" w:hAnsiTheme="minorHAnsi" w:cstheme="minorHAnsi"/>
          <w:color w:val="000000"/>
          <w:sz w:val="22"/>
          <w:szCs w:val="22"/>
        </w:rPr>
        <w:t>Macaire, D. (dir</w:t>
      </w:r>
      <w:r w:rsidR="00AC33E7">
        <w:rPr>
          <w:rFonts w:asciiTheme="minorHAnsi" w:eastAsia="Cambria" w:hAnsiTheme="minorHAnsi" w:cstheme="minorHAnsi"/>
          <w:color w:val="000000"/>
          <w:sz w:val="22"/>
          <w:szCs w:val="22"/>
        </w:rPr>
        <w:t>s</w:t>
      </w:r>
      <w:r w:rsidR="005D4BED" w:rsidRPr="006B60CC">
        <w:rPr>
          <w:rFonts w:asciiTheme="minorHAnsi" w:eastAsia="Cambria" w:hAnsiTheme="minorHAnsi" w:cstheme="minorHAnsi"/>
          <w:color w:val="000000"/>
          <w:sz w:val="22"/>
          <w:szCs w:val="22"/>
        </w:rPr>
        <w:t xml:space="preserve">.) </w:t>
      </w:r>
      <w:r>
        <w:rPr>
          <w:rFonts w:asciiTheme="minorHAnsi" w:eastAsia="Cambria" w:hAnsiTheme="minorHAnsi" w:cstheme="minorHAnsi"/>
          <w:color w:val="000000"/>
          <w:sz w:val="22"/>
          <w:szCs w:val="22"/>
        </w:rPr>
        <w:t xml:space="preserve">(2006). </w:t>
      </w:r>
      <w:r w:rsidR="005D4BED" w:rsidRPr="006B60CC">
        <w:rPr>
          <w:rFonts w:asciiTheme="minorHAnsi" w:eastAsia="Cambria" w:hAnsiTheme="minorHAnsi" w:cstheme="minorHAnsi"/>
          <w:i/>
          <w:iCs/>
          <w:color w:val="000000"/>
          <w:sz w:val="22"/>
          <w:szCs w:val="22"/>
        </w:rPr>
        <w:t>Les Cahiers de l'Acedle, volume 2 - Recherches en didactique des langues</w:t>
      </w:r>
      <w:r w:rsidR="005D4BED" w:rsidRPr="006B60CC">
        <w:rPr>
          <w:rFonts w:asciiTheme="minorHAnsi" w:eastAsia="Cambria" w:hAnsiTheme="minorHAnsi" w:cstheme="minorHAnsi"/>
          <w:color w:val="000000"/>
          <w:sz w:val="22"/>
          <w:szCs w:val="22"/>
        </w:rPr>
        <w:t>, en ligne sur le site de l’Acedle</w:t>
      </w:r>
      <w:r w:rsidR="00815218" w:rsidRPr="006B60CC">
        <w:rPr>
          <w:rFonts w:asciiTheme="minorHAnsi" w:eastAsia="Cambria" w:hAnsiTheme="minorHAnsi" w:cstheme="minorHAnsi"/>
          <w:color w:val="000000"/>
          <w:sz w:val="22"/>
          <w:szCs w:val="22"/>
        </w:rPr>
        <w:t> :</w:t>
      </w:r>
      <w:r w:rsidR="005D4BED" w:rsidRPr="006B60CC">
        <w:rPr>
          <w:rFonts w:asciiTheme="minorHAnsi" w:eastAsia="Cambria" w:hAnsiTheme="minorHAnsi" w:cstheme="minorHAnsi"/>
          <w:color w:val="000000"/>
          <w:sz w:val="22"/>
          <w:szCs w:val="22"/>
        </w:rPr>
        <w:t xml:space="preserve"> </w:t>
      </w:r>
      <w:hyperlink r:id="rId59" w:history="1">
        <w:r w:rsidR="005D4BED" w:rsidRPr="006B60CC">
          <w:rPr>
            <w:rStyle w:val="Lienhypertexte"/>
            <w:rFonts w:asciiTheme="minorHAnsi" w:eastAsia="Cambria" w:hAnsiTheme="minorHAnsi" w:cstheme="minorHAnsi"/>
            <w:sz w:val="22"/>
            <w:szCs w:val="22"/>
          </w:rPr>
          <w:t>http://acedle.org/spip.php?rubrique53</w:t>
        </w:r>
      </w:hyperlink>
      <w:r w:rsidR="005D4BED" w:rsidRPr="006B60CC">
        <w:rPr>
          <w:rFonts w:asciiTheme="minorHAnsi" w:hAnsiTheme="minorHAnsi" w:cstheme="minorHAnsi"/>
          <w:color w:val="0000FF"/>
          <w:sz w:val="22"/>
          <w:szCs w:val="22"/>
        </w:rPr>
        <w:t xml:space="preserve"> </w:t>
      </w:r>
    </w:p>
    <w:p w14:paraId="4D2D6B76" w14:textId="271BF4D9" w:rsidR="005D4BED" w:rsidRPr="006B60CC" w:rsidRDefault="00AB2DE0" w:rsidP="00AB2DE0">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4. </w:t>
      </w:r>
      <w:r w:rsidR="005D4BED" w:rsidRPr="006B60CC">
        <w:rPr>
          <w:rFonts w:asciiTheme="minorHAnsi" w:eastAsia="Cambria" w:hAnsiTheme="minorHAnsi" w:cstheme="minorHAnsi"/>
          <w:bCs/>
          <w:color w:val="000000"/>
          <w:sz w:val="22"/>
          <w:szCs w:val="22"/>
        </w:rPr>
        <w:t xml:space="preserve">Macaire, D. (dir.) </w:t>
      </w:r>
      <w:r>
        <w:rPr>
          <w:rFonts w:asciiTheme="minorHAnsi" w:eastAsia="Cambria" w:hAnsiTheme="minorHAnsi" w:cstheme="minorHAnsi"/>
          <w:bCs/>
          <w:color w:val="000000"/>
          <w:sz w:val="22"/>
          <w:szCs w:val="22"/>
        </w:rPr>
        <w:t xml:space="preserve">(1998). </w:t>
      </w:r>
      <w:r w:rsidR="00E75243" w:rsidRPr="006B60CC">
        <w:rPr>
          <w:rFonts w:asciiTheme="minorHAnsi" w:eastAsia="Cambria" w:hAnsiTheme="minorHAnsi" w:cstheme="minorHAnsi"/>
          <w:i/>
          <w:iCs/>
          <w:color w:val="000000"/>
          <w:sz w:val="22"/>
          <w:szCs w:val="22"/>
        </w:rPr>
        <w:t>Les</w:t>
      </w:r>
      <w:r w:rsidR="005D4BED" w:rsidRPr="006B60CC">
        <w:rPr>
          <w:rFonts w:asciiTheme="minorHAnsi" w:eastAsia="Cambria" w:hAnsiTheme="minorHAnsi" w:cstheme="minorHAnsi"/>
          <w:i/>
          <w:iCs/>
          <w:color w:val="000000"/>
          <w:sz w:val="22"/>
          <w:szCs w:val="22"/>
        </w:rPr>
        <w:t xml:space="preserve"> Langues à l'école primaire - mars 1997 </w:t>
      </w:r>
      <w:r w:rsidR="005D4BED" w:rsidRPr="006B60CC">
        <w:rPr>
          <w:rFonts w:asciiTheme="minorHAnsi" w:eastAsia="Cambria" w:hAnsiTheme="minorHAnsi" w:cstheme="minorHAnsi"/>
          <w:color w:val="000000"/>
          <w:sz w:val="22"/>
          <w:szCs w:val="22"/>
        </w:rPr>
        <w:t xml:space="preserve">- </w:t>
      </w:r>
      <w:r w:rsidR="005D4BED" w:rsidRPr="006B60CC">
        <w:rPr>
          <w:rFonts w:asciiTheme="minorHAnsi" w:eastAsia="Cambria" w:hAnsiTheme="minorHAnsi" w:cstheme="minorHAnsi"/>
          <w:i/>
          <w:iCs/>
          <w:color w:val="000000"/>
          <w:sz w:val="22"/>
          <w:szCs w:val="22"/>
        </w:rPr>
        <w:t>Actes du colloque</w:t>
      </w:r>
      <w:r w:rsidR="005D4BED" w:rsidRPr="006B60CC">
        <w:rPr>
          <w:rFonts w:asciiTheme="minorHAnsi" w:eastAsia="Cambria" w:hAnsiTheme="minorHAnsi" w:cstheme="minorHAnsi"/>
          <w:color w:val="000000"/>
          <w:sz w:val="22"/>
          <w:szCs w:val="22"/>
        </w:rPr>
        <w:t>. Paris : UNAPEC.</w:t>
      </w:r>
    </w:p>
    <w:p w14:paraId="62807F62" w14:textId="4839EA22" w:rsidR="005D4BED" w:rsidRPr="006B60CC" w:rsidRDefault="00AB2DE0" w:rsidP="00AB2DE0">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3. </w:t>
      </w:r>
      <w:r w:rsidR="005D4BED" w:rsidRPr="006B60CC">
        <w:rPr>
          <w:rFonts w:asciiTheme="minorHAnsi" w:eastAsia="Cambria" w:hAnsiTheme="minorHAnsi" w:cstheme="minorHAnsi"/>
          <w:bCs/>
          <w:sz w:val="22"/>
          <w:szCs w:val="22"/>
        </w:rPr>
        <w:t>Decoopman, J.U.</w:t>
      </w:r>
      <w:r w:rsidR="005D4BED" w:rsidRPr="006B60CC">
        <w:rPr>
          <w:rFonts w:asciiTheme="minorHAnsi" w:eastAsia="Cambria" w:hAnsiTheme="minorHAnsi" w:cstheme="minorHAnsi"/>
          <w:sz w:val="22"/>
          <w:szCs w:val="22"/>
        </w:rPr>
        <w:t xml:space="preserve">, Macaire, D. </w:t>
      </w:r>
      <w:r w:rsidR="00AC33E7">
        <w:rPr>
          <w:rFonts w:asciiTheme="minorHAnsi" w:eastAsia="Cambria" w:hAnsiTheme="minorHAnsi" w:cstheme="minorHAnsi"/>
          <w:sz w:val="22"/>
          <w:szCs w:val="22"/>
        </w:rPr>
        <w:t xml:space="preserve">(dirs.) </w:t>
      </w:r>
      <w:r>
        <w:rPr>
          <w:rFonts w:asciiTheme="minorHAnsi" w:eastAsia="Cambria" w:hAnsiTheme="minorHAnsi" w:cstheme="minorHAnsi"/>
          <w:sz w:val="22"/>
          <w:szCs w:val="22"/>
        </w:rPr>
        <w:t xml:space="preserve">(1997). </w:t>
      </w:r>
      <w:r w:rsidR="005D4BED" w:rsidRPr="006B60CC">
        <w:rPr>
          <w:rFonts w:asciiTheme="minorHAnsi" w:eastAsia="Cambria" w:hAnsiTheme="minorHAnsi" w:cstheme="minorHAnsi"/>
          <w:i/>
          <w:iCs/>
          <w:sz w:val="22"/>
          <w:szCs w:val="22"/>
        </w:rPr>
        <w:t>Vivre les Langues à l'école primaire</w:t>
      </w:r>
      <w:r w:rsidR="005D4BED" w:rsidRPr="006B60CC">
        <w:rPr>
          <w:rFonts w:asciiTheme="minorHAnsi" w:eastAsia="Cambria" w:hAnsiTheme="minorHAnsi" w:cstheme="minorHAnsi"/>
          <w:sz w:val="22"/>
          <w:szCs w:val="22"/>
        </w:rPr>
        <w:t>, Groupe Technique Langues, Paris : UNAPEC.</w:t>
      </w:r>
    </w:p>
    <w:p w14:paraId="02E41CA7" w14:textId="35C18269" w:rsidR="005D4BED" w:rsidRPr="006B60CC" w:rsidRDefault="00AB2DE0" w:rsidP="00AB2DE0">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2. </w:t>
      </w:r>
      <w:r w:rsidR="00AC33E7">
        <w:rPr>
          <w:rFonts w:asciiTheme="minorHAnsi" w:eastAsia="Cambria" w:hAnsiTheme="minorHAnsi" w:cstheme="minorHAnsi"/>
          <w:bCs/>
          <w:sz w:val="22"/>
          <w:szCs w:val="22"/>
        </w:rPr>
        <w:t>Macaire, D.</w:t>
      </w:r>
      <w:r w:rsidR="005D4BED" w:rsidRPr="006B60CC">
        <w:rPr>
          <w:rFonts w:asciiTheme="minorHAnsi" w:eastAsia="Cambria" w:hAnsiTheme="minorHAnsi" w:cstheme="minorHAnsi"/>
          <w:bCs/>
          <w:sz w:val="22"/>
          <w:szCs w:val="22"/>
        </w:rPr>
        <w:t xml:space="preserve"> </w:t>
      </w:r>
      <w:r>
        <w:rPr>
          <w:rFonts w:asciiTheme="minorHAnsi" w:eastAsia="Cambria" w:hAnsiTheme="minorHAnsi" w:cstheme="minorHAnsi"/>
          <w:bCs/>
          <w:sz w:val="22"/>
          <w:szCs w:val="22"/>
        </w:rPr>
        <w:t xml:space="preserve">(1997). </w:t>
      </w:r>
      <w:r w:rsidR="005D4BED" w:rsidRPr="006B60CC">
        <w:rPr>
          <w:rFonts w:asciiTheme="minorHAnsi" w:eastAsia="Cambria" w:hAnsiTheme="minorHAnsi" w:cstheme="minorHAnsi"/>
          <w:i/>
          <w:iCs/>
          <w:sz w:val="22"/>
          <w:szCs w:val="22"/>
        </w:rPr>
        <w:t>L'</w:t>
      </w:r>
      <w:r w:rsidR="004E78E0">
        <w:rPr>
          <w:rFonts w:asciiTheme="minorHAnsi" w:eastAsia="Cambria" w:hAnsiTheme="minorHAnsi" w:cstheme="minorHAnsi"/>
          <w:i/>
          <w:iCs/>
          <w:sz w:val="22"/>
          <w:szCs w:val="22"/>
        </w:rPr>
        <w:t>É</w:t>
      </w:r>
      <w:r w:rsidR="005D4BED" w:rsidRPr="006B60CC">
        <w:rPr>
          <w:rFonts w:asciiTheme="minorHAnsi" w:eastAsia="Cambria" w:hAnsiTheme="minorHAnsi" w:cstheme="minorHAnsi"/>
          <w:i/>
          <w:iCs/>
          <w:sz w:val="22"/>
          <w:szCs w:val="22"/>
        </w:rPr>
        <w:t>veil aux Langues à l'école primaire</w:t>
      </w:r>
      <w:r w:rsidR="00815218" w:rsidRPr="006B60CC">
        <w:rPr>
          <w:rFonts w:asciiTheme="minorHAnsi" w:eastAsia="Cambria" w:hAnsiTheme="minorHAnsi" w:cstheme="minorHAnsi"/>
          <w:i/>
          <w:iCs/>
          <w:sz w:val="22"/>
          <w:szCs w:val="22"/>
        </w:rPr>
        <w:t xml:space="preserve"> : </w:t>
      </w:r>
      <w:r w:rsidR="005D4BED" w:rsidRPr="006B60CC">
        <w:rPr>
          <w:rFonts w:asciiTheme="minorHAnsi" w:eastAsia="Cambria" w:hAnsiTheme="minorHAnsi" w:cstheme="minorHAnsi"/>
          <w:i/>
          <w:iCs/>
          <w:sz w:val="22"/>
          <w:szCs w:val="22"/>
        </w:rPr>
        <w:t>un état des lieux en Europe</w:t>
      </w:r>
      <w:r w:rsidR="00F96D0C" w:rsidRPr="006B60CC">
        <w:rPr>
          <w:rFonts w:asciiTheme="minorHAnsi" w:eastAsia="Cambria" w:hAnsiTheme="minorHAnsi" w:cstheme="minorHAnsi"/>
          <w:sz w:val="22"/>
          <w:szCs w:val="22"/>
        </w:rPr>
        <w:t>. Paris : U</w:t>
      </w:r>
      <w:r w:rsidR="005D4BED" w:rsidRPr="006B60CC">
        <w:rPr>
          <w:rFonts w:asciiTheme="minorHAnsi" w:eastAsia="Cambria" w:hAnsiTheme="minorHAnsi" w:cstheme="minorHAnsi"/>
          <w:sz w:val="22"/>
          <w:szCs w:val="22"/>
        </w:rPr>
        <w:t>niversité René Descartes- Paris V.</w:t>
      </w:r>
    </w:p>
    <w:p w14:paraId="252E53D7" w14:textId="3754320D" w:rsidR="005D4BED" w:rsidRPr="006B60CC" w:rsidRDefault="00AB2DE0" w:rsidP="00AB2DE0">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 </w:t>
      </w:r>
      <w:r w:rsidR="005D4BED" w:rsidRPr="006B60CC">
        <w:rPr>
          <w:rFonts w:asciiTheme="minorHAnsi" w:eastAsia="Cambria" w:hAnsiTheme="minorHAnsi" w:cstheme="minorHAnsi"/>
          <w:sz w:val="22"/>
          <w:szCs w:val="22"/>
        </w:rPr>
        <w:t xml:space="preserve">Köchling, M., Macaire, D. </w:t>
      </w:r>
      <w:r>
        <w:rPr>
          <w:rFonts w:asciiTheme="minorHAnsi" w:eastAsia="Cambria" w:hAnsiTheme="minorHAnsi" w:cstheme="minorHAnsi"/>
          <w:sz w:val="22"/>
          <w:szCs w:val="22"/>
        </w:rPr>
        <w:t xml:space="preserve">(1990). </w:t>
      </w:r>
      <w:r w:rsidR="005D4BED" w:rsidRPr="006B60CC">
        <w:rPr>
          <w:rFonts w:asciiTheme="minorHAnsi" w:eastAsia="Cambria" w:hAnsiTheme="minorHAnsi" w:cstheme="minorHAnsi"/>
          <w:i/>
          <w:iCs/>
          <w:sz w:val="22"/>
          <w:szCs w:val="22"/>
        </w:rPr>
        <w:t xml:space="preserve">Documentation sur les échanges scolaires franco-allemands – Materialien zum deutsch-französischen Schüleraustausch, </w:t>
      </w:r>
      <w:r w:rsidR="005D4BED" w:rsidRPr="006B60CC">
        <w:rPr>
          <w:rFonts w:asciiTheme="minorHAnsi" w:eastAsia="Cambria" w:hAnsiTheme="minorHAnsi" w:cstheme="minorHAnsi"/>
          <w:sz w:val="22"/>
          <w:szCs w:val="22"/>
        </w:rPr>
        <w:t>compte-rendu de séminaire, Janvier 1989, Paris : Goethe-Institut.</w:t>
      </w:r>
    </w:p>
    <w:p w14:paraId="786F2324" w14:textId="77777777" w:rsidR="005D4BED" w:rsidRDefault="005D4BED" w:rsidP="00AB2DE0">
      <w:pPr>
        <w:jc w:val="both"/>
        <w:rPr>
          <w:rStyle w:val="TableauGrille1Clair1"/>
          <w:rFonts w:ascii="Calibri" w:hAnsi="Calibri"/>
          <w:b/>
        </w:rPr>
      </w:pPr>
    </w:p>
    <w:p w14:paraId="62F51DE3" w14:textId="09CCD8D6" w:rsidR="00B97F9D" w:rsidRDefault="000C6D76" w:rsidP="006D6463">
      <w:pPr>
        <w:shd w:val="pct10" w:color="auto" w:fill="auto"/>
        <w:outlineLvl w:val="0"/>
        <w:rPr>
          <w:rStyle w:val="TableauGrille1Clair1"/>
          <w:rFonts w:ascii="Calibri" w:hAnsi="Calibri"/>
          <w:b/>
        </w:rPr>
      </w:pPr>
      <w:r>
        <w:rPr>
          <w:rStyle w:val="TableauGrille1Clair1"/>
          <w:rFonts w:ascii="Calibri" w:hAnsi="Calibri"/>
          <w:b/>
        </w:rPr>
        <w:t>5.</w:t>
      </w:r>
      <w:r w:rsidR="0017667D">
        <w:rPr>
          <w:rStyle w:val="TableauGrille1Clair1"/>
          <w:rFonts w:ascii="Calibri" w:hAnsi="Calibri"/>
          <w:b/>
        </w:rPr>
        <w:t>4</w:t>
      </w:r>
      <w:r w:rsidR="005D4BED">
        <w:rPr>
          <w:rStyle w:val="TableauGrille1Clair1"/>
          <w:rFonts w:ascii="Calibri" w:hAnsi="Calibri"/>
          <w:b/>
        </w:rPr>
        <w:t>. Chapitres d’ouvrages scientifiques (OS)</w:t>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1B55D8">
        <w:rPr>
          <w:rStyle w:val="TableauGrille1Clair1"/>
          <w:rFonts w:ascii="Calibri" w:hAnsi="Calibri"/>
          <w:b/>
        </w:rPr>
        <w:tab/>
      </w:r>
      <w:r w:rsidR="006D4F1A">
        <w:rPr>
          <w:rStyle w:val="TableauGrille1Clair1"/>
          <w:rFonts w:ascii="Calibri" w:hAnsi="Calibri"/>
          <w:b/>
        </w:rPr>
        <w:t>30</w:t>
      </w:r>
    </w:p>
    <w:p w14:paraId="270BD1D0" w14:textId="6D8DB6BB" w:rsidR="009B4587" w:rsidRPr="009B4587" w:rsidRDefault="009B4587" w:rsidP="009B4587">
      <w:pPr>
        <w:jc w:val="both"/>
        <w:rPr>
          <w:rFonts w:asciiTheme="minorHAnsi" w:eastAsia="Cambria" w:hAnsiTheme="minorHAnsi" w:cstheme="minorHAnsi"/>
          <w:bCs/>
          <w:sz w:val="22"/>
          <w:szCs w:val="22"/>
        </w:rPr>
      </w:pPr>
      <w:r w:rsidRPr="009B4587">
        <w:rPr>
          <w:rFonts w:asciiTheme="minorHAnsi" w:eastAsia="Cambria" w:hAnsiTheme="minorHAnsi" w:cstheme="minorHAnsi"/>
          <w:bCs/>
          <w:color w:val="000000" w:themeColor="text1"/>
          <w:sz w:val="22"/>
          <w:szCs w:val="22"/>
        </w:rPr>
        <w:t xml:space="preserve">30. Behra, S., Ciekanski, M., Macaire, D., Nassau, G. (2021, </w:t>
      </w:r>
      <w:r>
        <w:rPr>
          <w:rFonts w:asciiTheme="minorHAnsi" w:eastAsia="Cambria" w:hAnsiTheme="minorHAnsi" w:cstheme="minorHAnsi"/>
          <w:bCs/>
          <w:color w:val="000000" w:themeColor="text1"/>
          <w:sz w:val="22"/>
          <w:szCs w:val="22"/>
        </w:rPr>
        <w:t>accepté</w:t>
      </w:r>
      <w:r w:rsidRPr="009B4587">
        <w:rPr>
          <w:rFonts w:asciiTheme="minorHAnsi" w:eastAsia="Cambria" w:hAnsiTheme="minorHAnsi" w:cstheme="minorHAnsi"/>
          <w:bCs/>
          <w:color w:val="000000" w:themeColor="text1"/>
          <w:sz w:val="22"/>
          <w:szCs w:val="22"/>
        </w:rPr>
        <w:t xml:space="preserve">). </w:t>
      </w:r>
      <w:r>
        <w:rPr>
          <w:rFonts w:asciiTheme="minorHAnsi" w:eastAsia="Cambria" w:hAnsiTheme="minorHAnsi" w:cstheme="minorHAnsi"/>
          <w:bCs/>
          <w:color w:val="000000" w:themeColor="text1"/>
          <w:sz w:val="22"/>
          <w:szCs w:val="22"/>
        </w:rPr>
        <w:t>« </w:t>
      </w:r>
      <w:r w:rsidRPr="009B4587">
        <w:rPr>
          <w:rFonts w:asciiTheme="minorHAnsi" w:hAnsiTheme="minorHAnsi" w:cstheme="minorHAnsi"/>
          <w:color w:val="000000" w:themeColor="text1"/>
          <w:sz w:val="22"/>
          <w:szCs w:val="22"/>
        </w:rPr>
        <w:t>Cherchez le corpus ! Pratiques d’utilisation de corpus en didactique des langues dans la formation par la recherche de futurs enseignants</w:t>
      </w:r>
      <w:r>
        <w:rPr>
          <w:rFonts w:asciiTheme="minorHAnsi" w:hAnsiTheme="minorHAnsi" w:cstheme="minorHAnsi"/>
          <w:color w:val="000000" w:themeColor="text1"/>
          <w:sz w:val="22"/>
          <w:szCs w:val="22"/>
        </w:rPr>
        <w:t> »</w:t>
      </w:r>
      <w:r>
        <w:rPr>
          <w:rFonts w:asciiTheme="minorHAnsi" w:eastAsia="Cambria" w:hAnsiTheme="minorHAnsi" w:cstheme="minorHAnsi"/>
          <w:bCs/>
          <w:sz w:val="22"/>
          <w:szCs w:val="22"/>
        </w:rPr>
        <w:t>, Dans : Virginie Privat-Bréauté,</w:t>
      </w:r>
      <w:r w:rsidRPr="009B4587">
        <w:rPr>
          <w:rFonts w:asciiTheme="minorHAnsi" w:eastAsia="Cambria" w:hAnsiTheme="minorHAnsi" w:cstheme="minorHAnsi"/>
          <w:bCs/>
          <w:sz w:val="22"/>
          <w:szCs w:val="22"/>
        </w:rPr>
        <w:t> </w:t>
      </w:r>
      <w:r w:rsidR="006D4F1A" w:rsidRPr="006D4F1A">
        <w:rPr>
          <w:rFonts w:asciiTheme="minorHAnsi" w:eastAsia="Cambria" w:hAnsiTheme="minorHAnsi" w:cstheme="minorHAnsi"/>
          <w:bCs/>
          <w:i/>
          <w:sz w:val="22"/>
          <w:szCs w:val="22"/>
        </w:rPr>
        <w:t>Corpus et didactique des langues</w:t>
      </w:r>
      <w:r w:rsidR="006D4F1A">
        <w:rPr>
          <w:rFonts w:asciiTheme="minorHAnsi" w:eastAsia="Cambria" w:hAnsiTheme="minorHAnsi" w:cstheme="minorHAnsi"/>
          <w:bCs/>
          <w:sz w:val="22"/>
          <w:szCs w:val="22"/>
        </w:rPr>
        <w:t xml:space="preserve">. </w:t>
      </w:r>
    </w:p>
    <w:p w14:paraId="4937A3BA" w14:textId="0BB482D5" w:rsidR="009B4587" w:rsidRPr="009B4587" w:rsidRDefault="009B4587" w:rsidP="0068009A">
      <w:pPr>
        <w:jc w:val="both"/>
        <w:rPr>
          <w:rFonts w:asciiTheme="minorHAnsi" w:eastAsia="Cambria" w:hAnsiTheme="minorHAnsi" w:cstheme="minorHAnsi"/>
          <w:bCs/>
          <w:sz w:val="22"/>
          <w:szCs w:val="22"/>
        </w:rPr>
      </w:pPr>
    </w:p>
    <w:p w14:paraId="1FE0C819" w14:textId="7027FD91" w:rsidR="00EE011B" w:rsidRPr="006B60CC" w:rsidRDefault="0068009A" w:rsidP="0068009A">
      <w:pPr>
        <w:jc w:val="both"/>
        <w:rPr>
          <w:rFonts w:asciiTheme="minorHAnsi" w:hAnsiTheme="minorHAnsi" w:cstheme="minorHAnsi"/>
          <w:sz w:val="22"/>
          <w:szCs w:val="22"/>
        </w:rPr>
      </w:pPr>
      <w:r w:rsidRPr="00972300">
        <w:rPr>
          <w:rFonts w:asciiTheme="minorHAnsi" w:eastAsia="Cambria" w:hAnsiTheme="minorHAnsi" w:cstheme="minorHAnsi"/>
          <w:bCs/>
          <w:sz w:val="22"/>
          <w:szCs w:val="22"/>
        </w:rPr>
        <w:lastRenderedPageBreak/>
        <w:t xml:space="preserve">29. </w:t>
      </w:r>
      <w:r w:rsidR="00EE011B" w:rsidRPr="00972300">
        <w:rPr>
          <w:rFonts w:asciiTheme="minorHAnsi" w:eastAsia="Cambria" w:hAnsiTheme="minorHAnsi" w:cstheme="minorHAnsi"/>
          <w:bCs/>
          <w:sz w:val="22"/>
          <w:szCs w:val="22"/>
        </w:rPr>
        <w:t>Gaonac’h, D &amp; Macaire, D. (2019)</w:t>
      </w:r>
      <w:r w:rsidR="00EE011B" w:rsidRPr="00972300">
        <w:rPr>
          <w:rFonts w:asciiTheme="minorHAnsi" w:eastAsia="Cambria" w:hAnsiTheme="minorHAnsi" w:cstheme="minorHAnsi"/>
          <w:bCs/>
          <w:i/>
          <w:sz w:val="22"/>
          <w:szCs w:val="22"/>
        </w:rPr>
        <w:t xml:space="preserve">. </w:t>
      </w:r>
      <w:r w:rsidR="00EE011B" w:rsidRPr="006B60CC">
        <w:rPr>
          <w:rFonts w:asciiTheme="minorHAnsi" w:eastAsia="Cambria" w:hAnsiTheme="minorHAnsi" w:cstheme="minorHAnsi"/>
          <w:bCs/>
          <w:i/>
          <w:sz w:val="22"/>
          <w:szCs w:val="22"/>
        </w:rPr>
        <w:t>Les langues à l’école dès le plus jeune âge</w:t>
      </w:r>
      <w:r w:rsidR="00EE011B" w:rsidRPr="006B60CC">
        <w:rPr>
          <w:rFonts w:asciiTheme="minorHAnsi" w:eastAsia="Cambria" w:hAnsiTheme="minorHAnsi" w:cstheme="minorHAnsi"/>
          <w:bCs/>
          <w:sz w:val="22"/>
          <w:szCs w:val="22"/>
        </w:rPr>
        <w:t xml:space="preserve">, Rapport scientifique, Cnesco, Conférence de consensus, Rapport des Présidents, en ligne : </w:t>
      </w:r>
      <w:hyperlink r:id="rId60" w:history="1">
        <w:r w:rsidR="00577B38" w:rsidRPr="006B60CC">
          <w:rPr>
            <w:rStyle w:val="Lienhypertexte"/>
            <w:rFonts w:asciiTheme="minorHAnsi" w:eastAsia="Cambria" w:hAnsiTheme="minorHAnsi" w:cstheme="minorHAnsi"/>
            <w:bCs/>
            <w:sz w:val="22"/>
            <w:szCs w:val="22"/>
          </w:rPr>
          <w:t>http://www.cnesco.fr/fr/langues-vivantes-etrangeres-comment-mieux-accompagner-les-eleves/</w:t>
        </w:r>
      </w:hyperlink>
      <w:r w:rsidR="00577B38" w:rsidRPr="006B60CC">
        <w:rPr>
          <w:rFonts w:asciiTheme="minorHAnsi" w:eastAsia="Cambria" w:hAnsiTheme="minorHAnsi" w:cstheme="minorHAnsi"/>
          <w:bCs/>
          <w:sz w:val="22"/>
          <w:szCs w:val="22"/>
        </w:rPr>
        <w:t xml:space="preserve"> </w:t>
      </w:r>
    </w:p>
    <w:p w14:paraId="537732BF" w14:textId="4C91819F" w:rsidR="00EE011B" w:rsidRPr="0068009A" w:rsidRDefault="0068009A" w:rsidP="0068009A">
      <w:pPr>
        <w:jc w:val="both"/>
        <w:rPr>
          <w:rFonts w:asciiTheme="minorHAnsi" w:hAnsiTheme="minorHAnsi" w:cstheme="minorHAnsi"/>
          <w:sz w:val="22"/>
          <w:szCs w:val="22"/>
        </w:rPr>
      </w:pPr>
      <w:r>
        <w:rPr>
          <w:rFonts w:asciiTheme="minorHAnsi" w:eastAsia="Cambria" w:hAnsiTheme="minorHAnsi" w:cstheme="minorHAnsi"/>
          <w:bCs/>
          <w:sz w:val="22"/>
          <w:szCs w:val="22"/>
        </w:rPr>
        <w:t xml:space="preserve">28. </w:t>
      </w:r>
      <w:r w:rsidR="00EE011B" w:rsidRPr="006B60CC">
        <w:rPr>
          <w:rFonts w:asciiTheme="minorHAnsi" w:eastAsia="Cambria" w:hAnsiTheme="minorHAnsi" w:cstheme="minorHAnsi"/>
          <w:bCs/>
          <w:sz w:val="22"/>
          <w:szCs w:val="22"/>
        </w:rPr>
        <w:t xml:space="preserve">Macaire, D. &amp; Reissner, C. (2019). </w:t>
      </w:r>
      <w:r w:rsidR="00EE011B" w:rsidRPr="006B60CC">
        <w:rPr>
          <w:rFonts w:asciiTheme="minorHAnsi" w:eastAsia="Cambria" w:hAnsiTheme="minorHAnsi" w:cstheme="minorHAnsi"/>
          <w:bCs/>
          <w:i/>
          <w:sz w:val="22"/>
          <w:szCs w:val="22"/>
        </w:rPr>
        <w:t>Langue maternelle, langue de scolarité, langues vivantes : Comment articuler les différentes langues de l’élève</w:t>
      </w:r>
      <w:r w:rsidR="00EE011B" w:rsidRPr="006B60CC">
        <w:rPr>
          <w:rFonts w:asciiTheme="minorHAnsi" w:eastAsia="Cambria" w:hAnsiTheme="minorHAnsi" w:cstheme="minorHAnsi"/>
          <w:bCs/>
          <w:sz w:val="22"/>
          <w:szCs w:val="22"/>
        </w:rPr>
        <w:t xml:space="preserve">, Cnesco, Conférence de consensus, Notes des experts, en ligne : </w:t>
      </w:r>
      <w:hyperlink r:id="rId61" w:history="1">
        <w:r w:rsidR="00EE011B" w:rsidRPr="006B60CC">
          <w:rPr>
            <w:rStyle w:val="Lienhypertexte"/>
            <w:rFonts w:asciiTheme="minorHAnsi" w:eastAsia="Cambria" w:hAnsiTheme="minorHAnsi" w:cstheme="minorHAnsi"/>
            <w:bCs/>
            <w:sz w:val="22"/>
            <w:szCs w:val="22"/>
          </w:rPr>
          <w:t>http://www.cnesco.fr/fr/langues-vivantes-etrangeres-comment-mieux-accompagner-les-eleves/</w:t>
        </w:r>
      </w:hyperlink>
      <w:r w:rsidR="00EE011B" w:rsidRPr="006B60CC">
        <w:rPr>
          <w:rFonts w:asciiTheme="minorHAnsi" w:eastAsia="Cambria" w:hAnsiTheme="minorHAnsi" w:cstheme="minorHAnsi"/>
          <w:bCs/>
          <w:sz w:val="22"/>
          <w:szCs w:val="22"/>
        </w:rPr>
        <w:t xml:space="preserve"> </w:t>
      </w:r>
    </w:p>
    <w:p w14:paraId="4FCFDF17" w14:textId="7C482F59" w:rsidR="00EE011B" w:rsidRPr="007027FA" w:rsidRDefault="0068009A" w:rsidP="0068009A">
      <w:pPr>
        <w:jc w:val="both"/>
        <w:rPr>
          <w:rFonts w:asciiTheme="minorHAnsi" w:hAnsiTheme="minorHAnsi" w:cstheme="minorHAnsi"/>
          <w:sz w:val="22"/>
          <w:szCs w:val="22"/>
          <w:lang w:val="en-US"/>
        </w:rPr>
      </w:pPr>
      <w:r>
        <w:rPr>
          <w:rFonts w:asciiTheme="minorHAnsi" w:eastAsia="Cambria" w:hAnsiTheme="minorHAnsi" w:cstheme="minorHAnsi"/>
          <w:bCs/>
          <w:sz w:val="22"/>
          <w:szCs w:val="22"/>
        </w:rPr>
        <w:t xml:space="preserve">27. </w:t>
      </w:r>
      <w:r w:rsidR="006D263F" w:rsidRPr="006B60CC">
        <w:rPr>
          <w:rFonts w:asciiTheme="minorHAnsi" w:eastAsia="Cambria" w:hAnsiTheme="minorHAnsi" w:cstheme="minorHAnsi"/>
          <w:bCs/>
          <w:sz w:val="22"/>
          <w:szCs w:val="22"/>
        </w:rPr>
        <w:t xml:space="preserve">Macaire, D. (2019). La didactique du plurilinguisme dans une région transfrontalière entre France et Allemagne en tensions. Dans : Claudia Polzin-Haumann, Julia Putsche, Christina Reissner (dir.). </w:t>
      </w:r>
      <w:r w:rsidR="006D263F" w:rsidRPr="006B60CC">
        <w:rPr>
          <w:rFonts w:asciiTheme="minorHAnsi" w:eastAsia="Cambria" w:hAnsiTheme="minorHAnsi" w:cstheme="minorHAnsi"/>
          <w:bCs/>
          <w:i/>
          <w:sz w:val="22"/>
          <w:szCs w:val="22"/>
        </w:rPr>
        <w:t>Wege zu einer grenzüberschreitenden deutsch-französischen Fremdsprachendidaktik : Etat des lieux, enjeux, perspectives</w:t>
      </w:r>
      <w:r w:rsidR="006D263F" w:rsidRPr="006B60CC">
        <w:rPr>
          <w:rFonts w:asciiTheme="minorHAnsi" w:eastAsia="Cambria" w:hAnsiTheme="minorHAnsi" w:cstheme="minorHAnsi"/>
          <w:bCs/>
          <w:sz w:val="22"/>
          <w:szCs w:val="22"/>
        </w:rPr>
        <w:t xml:space="preserve">. </w:t>
      </w:r>
      <w:r w:rsidR="006D263F" w:rsidRPr="007027FA">
        <w:rPr>
          <w:rFonts w:asciiTheme="minorHAnsi" w:eastAsia="Cambria" w:hAnsiTheme="minorHAnsi" w:cstheme="minorHAnsi"/>
          <w:bCs/>
          <w:sz w:val="22"/>
          <w:szCs w:val="22"/>
          <w:lang w:val="en-US"/>
        </w:rPr>
        <w:t xml:space="preserve">Romanistik &amp; angewandte Sprachwissenschaft, Band 5. St </w:t>
      </w:r>
      <w:proofErr w:type="gramStart"/>
      <w:r w:rsidR="006D263F" w:rsidRPr="007027FA">
        <w:rPr>
          <w:rFonts w:asciiTheme="minorHAnsi" w:eastAsia="Cambria" w:hAnsiTheme="minorHAnsi" w:cstheme="minorHAnsi"/>
          <w:bCs/>
          <w:sz w:val="22"/>
          <w:szCs w:val="22"/>
          <w:lang w:val="en-US"/>
        </w:rPr>
        <w:t>Ingbert :</w:t>
      </w:r>
      <w:proofErr w:type="gramEnd"/>
      <w:r w:rsidR="006D263F" w:rsidRPr="007027FA">
        <w:rPr>
          <w:rFonts w:asciiTheme="minorHAnsi" w:eastAsia="Cambria" w:hAnsiTheme="minorHAnsi" w:cstheme="minorHAnsi"/>
          <w:bCs/>
          <w:sz w:val="22"/>
          <w:szCs w:val="22"/>
          <w:lang w:val="en-US"/>
        </w:rPr>
        <w:t xml:space="preserve"> Röhrig Universitätsverlag, 131-152.</w:t>
      </w:r>
    </w:p>
    <w:p w14:paraId="4B3607CD" w14:textId="7F6219B4" w:rsidR="00D87CFB" w:rsidRPr="006B60CC" w:rsidRDefault="0068009A" w:rsidP="0068009A">
      <w:pPr>
        <w:jc w:val="both"/>
        <w:rPr>
          <w:rFonts w:asciiTheme="minorHAnsi" w:hAnsiTheme="minorHAnsi" w:cstheme="minorHAnsi"/>
          <w:sz w:val="22"/>
          <w:szCs w:val="22"/>
        </w:rPr>
      </w:pPr>
      <w:r w:rsidRPr="00E04709">
        <w:rPr>
          <w:rFonts w:asciiTheme="minorHAnsi" w:eastAsia="Calibri" w:hAnsiTheme="minorHAnsi" w:cstheme="minorHAnsi"/>
          <w:bCs/>
          <w:sz w:val="22"/>
          <w:szCs w:val="22"/>
          <w:lang w:val="en-US"/>
        </w:rPr>
        <w:t xml:space="preserve">26. </w:t>
      </w:r>
      <w:r w:rsidR="00587244" w:rsidRPr="00E04709">
        <w:rPr>
          <w:rFonts w:asciiTheme="minorHAnsi" w:eastAsia="Calibri" w:hAnsiTheme="minorHAnsi" w:cstheme="minorHAnsi"/>
          <w:bCs/>
          <w:sz w:val="22"/>
          <w:szCs w:val="22"/>
          <w:lang w:val="en-US"/>
        </w:rPr>
        <w:t>Behra,</w:t>
      </w:r>
      <w:r w:rsidR="00587244" w:rsidRPr="00E04709">
        <w:rPr>
          <w:rFonts w:asciiTheme="minorHAnsi" w:eastAsia="Calibri" w:hAnsiTheme="minorHAnsi" w:cstheme="minorHAnsi"/>
          <w:sz w:val="22"/>
          <w:szCs w:val="22"/>
          <w:lang w:val="en-US"/>
        </w:rPr>
        <w:t xml:space="preserve"> S., </w:t>
      </w:r>
      <w:r w:rsidR="00587244" w:rsidRPr="00E04709">
        <w:rPr>
          <w:rFonts w:asciiTheme="minorHAnsi" w:eastAsia="Calibri" w:hAnsiTheme="minorHAnsi" w:cstheme="minorHAnsi"/>
          <w:bCs/>
          <w:sz w:val="22"/>
          <w:szCs w:val="22"/>
          <w:lang w:val="en-US"/>
        </w:rPr>
        <w:t xml:space="preserve">Carol, R. &amp; Macaire, D. </w:t>
      </w:r>
      <w:r w:rsidR="00587244" w:rsidRPr="00E04709">
        <w:rPr>
          <w:rFonts w:asciiTheme="minorHAnsi" w:eastAsia="Calibri" w:hAnsiTheme="minorHAnsi" w:cstheme="minorHAnsi"/>
          <w:sz w:val="22"/>
          <w:szCs w:val="22"/>
          <w:lang w:val="en-US"/>
        </w:rPr>
        <w:t>(2019). « Wie weit ist der Weg von der „superdiversity” zur Anerkennung der „Mehrsprachigkeit” im französischen Vorschulkontext? </w:t>
      </w:r>
      <w:r w:rsidR="00587244" w:rsidRPr="00E04709">
        <w:rPr>
          <w:rFonts w:asciiTheme="minorHAnsi" w:eastAsia="Calibri" w:hAnsiTheme="minorHAnsi" w:cstheme="minorHAnsi"/>
          <w:i/>
          <w:sz w:val="22"/>
          <w:szCs w:val="22"/>
          <w:lang w:val="en-US"/>
        </w:rPr>
        <w:t>»</w:t>
      </w:r>
      <w:r w:rsidR="00C57585" w:rsidRPr="00E04709">
        <w:rPr>
          <w:rFonts w:asciiTheme="minorHAnsi" w:eastAsia="Calibri" w:hAnsiTheme="minorHAnsi" w:cstheme="minorHAnsi"/>
          <w:i/>
          <w:sz w:val="22"/>
          <w:szCs w:val="22"/>
          <w:lang w:val="en-US"/>
        </w:rPr>
        <w:t>.</w:t>
      </w:r>
      <w:r w:rsidR="00587244" w:rsidRPr="00E04709">
        <w:rPr>
          <w:rFonts w:asciiTheme="minorHAnsi" w:eastAsia="Calibri" w:hAnsiTheme="minorHAnsi" w:cstheme="minorHAnsi"/>
          <w:sz w:val="22"/>
          <w:szCs w:val="22"/>
          <w:lang w:val="en-US"/>
        </w:rPr>
        <w:t xml:space="preserve"> </w:t>
      </w:r>
      <w:proofErr w:type="gramStart"/>
      <w:r w:rsidR="00587244" w:rsidRPr="00CE43DA">
        <w:rPr>
          <w:rFonts w:asciiTheme="minorHAnsi" w:eastAsia="Calibri" w:hAnsiTheme="minorHAnsi" w:cstheme="minorHAnsi"/>
          <w:sz w:val="22"/>
          <w:szCs w:val="22"/>
          <w:lang w:val="en-US"/>
        </w:rPr>
        <w:t>Dans :</w:t>
      </w:r>
      <w:proofErr w:type="gramEnd"/>
      <w:r w:rsidR="00587244" w:rsidRPr="00CE43DA">
        <w:rPr>
          <w:rFonts w:asciiTheme="minorHAnsi" w:eastAsia="Calibri" w:hAnsiTheme="minorHAnsi" w:cstheme="minorHAnsi"/>
          <w:sz w:val="22"/>
          <w:szCs w:val="22"/>
          <w:lang w:val="en-US"/>
        </w:rPr>
        <w:t xml:space="preserve"> Anja Ballis &amp; Hodaie Nazli (dir.) </w:t>
      </w:r>
      <w:r w:rsidR="00587244" w:rsidRPr="00CE43DA">
        <w:rPr>
          <w:rFonts w:asciiTheme="minorHAnsi" w:eastAsia="Calibri" w:hAnsiTheme="minorHAnsi" w:cstheme="minorHAnsi"/>
          <w:i/>
          <w:sz w:val="22"/>
          <w:szCs w:val="22"/>
          <w:lang w:val="en-US"/>
        </w:rPr>
        <w:t>Perspektiven auf Mehrsprachigkeit - Individuum, Bildung</w:t>
      </w:r>
      <w:r w:rsidR="00587244" w:rsidRPr="00CE43DA">
        <w:rPr>
          <w:rFonts w:asciiTheme="minorHAnsi" w:eastAsia="Calibri" w:hAnsiTheme="minorHAnsi" w:cstheme="minorHAnsi"/>
          <w:sz w:val="22"/>
          <w:szCs w:val="22"/>
          <w:lang w:val="en-US"/>
        </w:rPr>
        <w:t xml:space="preserve">, Gesellschaft, </w:t>
      </w:r>
      <w:r w:rsidR="00587244" w:rsidRPr="00CE43DA">
        <w:rPr>
          <w:rFonts w:asciiTheme="minorHAnsi" w:eastAsia="Times New Roman" w:hAnsiTheme="minorHAnsi" w:cstheme="minorHAnsi"/>
          <w:color w:val="000000"/>
          <w:sz w:val="22"/>
          <w:szCs w:val="22"/>
          <w:shd w:val="clear" w:color="auto" w:fill="FFFFFF"/>
          <w:lang w:val="en-US"/>
        </w:rPr>
        <w:t xml:space="preserve">Reihe DaZ-Forschung Deutsch als Zweitsprache, Mehrsprachigkeit und Migration, </w:t>
      </w:r>
      <w:r w:rsidR="002C62DF" w:rsidRPr="00CE43DA">
        <w:rPr>
          <w:rFonts w:asciiTheme="minorHAnsi" w:eastAsia="Times New Roman" w:hAnsiTheme="minorHAnsi" w:cstheme="minorHAnsi"/>
          <w:color w:val="000000"/>
          <w:sz w:val="22"/>
          <w:szCs w:val="22"/>
          <w:shd w:val="clear" w:color="auto" w:fill="FFFFFF"/>
          <w:lang w:val="en-US"/>
        </w:rPr>
        <w:t xml:space="preserve">Band 16. </w:t>
      </w:r>
      <w:r w:rsidR="002C62DF" w:rsidRPr="006B60CC">
        <w:rPr>
          <w:rFonts w:asciiTheme="minorHAnsi" w:eastAsia="Times New Roman" w:hAnsiTheme="minorHAnsi" w:cstheme="minorHAnsi"/>
          <w:color w:val="000000"/>
          <w:sz w:val="22"/>
          <w:szCs w:val="22"/>
          <w:shd w:val="clear" w:color="auto" w:fill="FFFFFF"/>
        </w:rPr>
        <w:t>Berlin</w:t>
      </w:r>
      <w:r w:rsidR="002C62DF" w:rsidRPr="006B60CC">
        <w:rPr>
          <w:rFonts w:asciiTheme="minorHAnsi" w:hAnsiTheme="minorHAnsi" w:cstheme="minorHAnsi"/>
          <w:color w:val="000000"/>
          <w:sz w:val="22"/>
          <w:szCs w:val="22"/>
          <w:shd w:val="clear" w:color="auto" w:fill="FFFFFF"/>
        </w:rPr>
        <w:t xml:space="preserve"> &amp;</w:t>
      </w:r>
      <w:r w:rsidR="002C62DF" w:rsidRPr="006B60CC">
        <w:rPr>
          <w:rFonts w:asciiTheme="minorHAnsi" w:eastAsia="Times New Roman" w:hAnsiTheme="minorHAnsi" w:cstheme="minorHAnsi"/>
          <w:color w:val="000000"/>
          <w:sz w:val="22"/>
          <w:szCs w:val="22"/>
          <w:shd w:val="clear" w:color="auto" w:fill="FFFFFF"/>
        </w:rPr>
        <w:t xml:space="preserve"> New York : Mouton de Gruyter</w:t>
      </w:r>
      <w:r w:rsidR="002C62DF" w:rsidRPr="006B60CC">
        <w:rPr>
          <w:rFonts w:asciiTheme="minorHAnsi" w:hAnsiTheme="minorHAnsi" w:cstheme="minorHAnsi"/>
          <w:color w:val="000000"/>
          <w:sz w:val="22"/>
          <w:szCs w:val="22"/>
          <w:shd w:val="clear" w:color="auto" w:fill="FFFFFF"/>
        </w:rPr>
        <w:t xml:space="preserve">, </w:t>
      </w:r>
      <w:r w:rsidR="002C62DF" w:rsidRPr="006B60CC">
        <w:rPr>
          <w:rFonts w:asciiTheme="minorHAnsi" w:eastAsia="Times New Roman" w:hAnsiTheme="minorHAnsi" w:cstheme="minorHAnsi"/>
          <w:color w:val="000000"/>
          <w:sz w:val="22"/>
          <w:szCs w:val="22"/>
          <w:shd w:val="clear" w:color="auto" w:fill="FFFFFF"/>
        </w:rPr>
        <w:t>261-278.</w:t>
      </w:r>
    </w:p>
    <w:p w14:paraId="597B90B4" w14:textId="43261CC2" w:rsidR="00EE4C7E" w:rsidRPr="006B60CC" w:rsidRDefault="0068009A" w:rsidP="0068009A">
      <w:pPr>
        <w:jc w:val="both"/>
        <w:rPr>
          <w:rFonts w:asciiTheme="minorHAnsi" w:eastAsia="Cambria" w:hAnsiTheme="minorHAnsi" w:cstheme="minorHAnsi"/>
          <w:bCs/>
          <w:sz w:val="22"/>
          <w:szCs w:val="22"/>
        </w:rPr>
      </w:pPr>
      <w:r>
        <w:rPr>
          <w:rFonts w:asciiTheme="minorHAnsi" w:eastAsia="Cambria" w:hAnsiTheme="minorHAnsi" w:cstheme="minorHAnsi"/>
          <w:bCs/>
          <w:sz w:val="22"/>
          <w:szCs w:val="22"/>
        </w:rPr>
        <w:t xml:space="preserve">25. </w:t>
      </w:r>
      <w:r w:rsidR="00C57585" w:rsidRPr="006B60CC">
        <w:rPr>
          <w:rFonts w:asciiTheme="minorHAnsi" w:eastAsia="Cambria" w:hAnsiTheme="minorHAnsi" w:cstheme="minorHAnsi"/>
          <w:bCs/>
          <w:sz w:val="22"/>
          <w:szCs w:val="22"/>
        </w:rPr>
        <w:t xml:space="preserve">Macaire, D. (2018). Accompagnement d’une équipe éducative par des chercheurs – Coopération et recherche collaborative entre </w:t>
      </w:r>
      <w:r w:rsidR="00C57585" w:rsidRPr="006B60CC">
        <w:rPr>
          <w:rFonts w:asciiTheme="minorHAnsi" w:eastAsia="Cambria" w:hAnsiTheme="minorHAnsi" w:cstheme="minorHAnsi"/>
          <w:bCs/>
          <w:i/>
          <w:sz w:val="22"/>
          <w:szCs w:val="22"/>
        </w:rPr>
        <w:t>je</w:t>
      </w:r>
      <w:r w:rsidR="00C57585" w:rsidRPr="006B60CC">
        <w:rPr>
          <w:rFonts w:asciiTheme="minorHAnsi" w:eastAsia="Cambria" w:hAnsiTheme="minorHAnsi" w:cstheme="minorHAnsi"/>
          <w:bCs/>
          <w:sz w:val="22"/>
          <w:szCs w:val="22"/>
        </w:rPr>
        <w:t xml:space="preserve"> et </w:t>
      </w:r>
      <w:r w:rsidR="00C57585" w:rsidRPr="006B60CC">
        <w:rPr>
          <w:rFonts w:asciiTheme="minorHAnsi" w:eastAsia="Cambria" w:hAnsiTheme="minorHAnsi" w:cstheme="minorHAnsi"/>
          <w:bCs/>
          <w:i/>
          <w:sz w:val="22"/>
          <w:szCs w:val="22"/>
        </w:rPr>
        <w:t>nous</w:t>
      </w:r>
      <w:r w:rsidR="00C57585" w:rsidRPr="006B60CC">
        <w:rPr>
          <w:rFonts w:asciiTheme="minorHAnsi" w:eastAsia="Cambria" w:hAnsiTheme="minorHAnsi" w:cstheme="minorHAnsi"/>
          <w:bCs/>
          <w:sz w:val="22"/>
          <w:szCs w:val="22"/>
        </w:rPr>
        <w:t xml:space="preserve">. Dans : Pierre-Johan Laffitte (dir.) </w:t>
      </w:r>
      <w:r w:rsidR="00C57585" w:rsidRPr="006B60CC">
        <w:rPr>
          <w:rFonts w:asciiTheme="minorHAnsi" w:eastAsia="Cambria" w:hAnsiTheme="minorHAnsi" w:cstheme="minorHAnsi"/>
          <w:bCs/>
          <w:i/>
          <w:sz w:val="22"/>
          <w:szCs w:val="22"/>
        </w:rPr>
        <w:t>Coopération, éducation</w:t>
      </w:r>
      <w:r w:rsidR="00A26731" w:rsidRPr="006B60CC">
        <w:rPr>
          <w:rFonts w:asciiTheme="minorHAnsi" w:eastAsia="Cambria" w:hAnsiTheme="minorHAnsi" w:cstheme="minorHAnsi"/>
          <w:bCs/>
          <w:i/>
          <w:sz w:val="22"/>
          <w:szCs w:val="22"/>
        </w:rPr>
        <w:t>, formati</w:t>
      </w:r>
      <w:r w:rsidR="00370426" w:rsidRPr="006B60CC">
        <w:rPr>
          <w:rFonts w:asciiTheme="minorHAnsi" w:eastAsia="Cambria" w:hAnsiTheme="minorHAnsi" w:cstheme="minorHAnsi"/>
          <w:bCs/>
          <w:i/>
          <w:sz w:val="22"/>
          <w:szCs w:val="22"/>
        </w:rPr>
        <w:t>on</w:t>
      </w:r>
      <w:r w:rsidR="00370426" w:rsidRPr="006B60CC">
        <w:rPr>
          <w:rFonts w:asciiTheme="minorHAnsi" w:eastAsia="Cambria" w:hAnsiTheme="minorHAnsi" w:cstheme="minorHAnsi"/>
          <w:bCs/>
          <w:sz w:val="22"/>
          <w:szCs w:val="22"/>
        </w:rPr>
        <w:t>.</w:t>
      </w:r>
      <w:r w:rsidR="00A26731" w:rsidRPr="006B60CC">
        <w:rPr>
          <w:rFonts w:asciiTheme="minorHAnsi" w:eastAsia="Cambria" w:hAnsiTheme="minorHAnsi" w:cstheme="minorHAnsi"/>
          <w:bCs/>
          <w:sz w:val="22"/>
          <w:szCs w:val="22"/>
        </w:rPr>
        <w:t xml:space="preserve"> Paris : L’H</w:t>
      </w:r>
      <w:r w:rsidR="00C57585" w:rsidRPr="006B60CC">
        <w:rPr>
          <w:rFonts w:asciiTheme="minorHAnsi" w:eastAsia="Cambria" w:hAnsiTheme="minorHAnsi" w:cstheme="minorHAnsi"/>
          <w:bCs/>
          <w:sz w:val="22"/>
          <w:szCs w:val="22"/>
        </w:rPr>
        <w:t>armattan, 171-179.</w:t>
      </w:r>
    </w:p>
    <w:p w14:paraId="312DA907" w14:textId="3572689B" w:rsidR="00B26253" w:rsidRDefault="0068009A" w:rsidP="0068009A">
      <w:pPr>
        <w:jc w:val="both"/>
        <w:rPr>
          <w:rFonts w:asciiTheme="minorHAnsi" w:hAnsiTheme="minorHAnsi" w:cstheme="minorHAnsi"/>
          <w:bCs/>
          <w:color w:val="000000"/>
          <w:sz w:val="22"/>
          <w:szCs w:val="22"/>
          <w:shd w:val="clear" w:color="auto" w:fill="FFFFFF"/>
        </w:rPr>
      </w:pPr>
      <w:r>
        <w:rPr>
          <w:rFonts w:asciiTheme="minorHAnsi" w:hAnsiTheme="minorHAnsi" w:cstheme="minorHAnsi"/>
          <w:color w:val="000000"/>
          <w:sz w:val="22"/>
          <w:szCs w:val="22"/>
          <w:shd w:val="clear" w:color="auto" w:fill="FFFFFF"/>
        </w:rPr>
        <w:t xml:space="preserve">24. </w:t>
      </w:r>
      <w:r w:rsidR="00EE0AEE" w:rsidRPr="006B60CC">
        <w:rPr>
          <w:rFonts w:asciiTheme="minorHAnsi" w:hAnsiTheme="minorHAnsi" w:cstheme="minorHAnsi"/>
          <w:color w:val="000000"/>
          <w:sz w:val="22"/>
          <w:szCs w:val="22"/>
          <w:shd w:val="clear" w:color="auto" w:fill="FFFFFF"/>
        </w:rPr>
        <w:t xml:space="preserve">Behra, S., Macaire, D. (2018). </w:t>
      </w:r>
      <w:r w:rsidR="00EE0AEE" w:rsidRPr="006B60CC">
        <w:rPr>
          <w:rFonts w:asciiTheme="minorHAnsi" w:hAnsiTheme="minorHAnsi" w:cstheme="minorHAnsi"/>
          <w:bCs/>
          <w:color w:val="000000"/>
          <w:sz w:val="22"/>
          <w:szCs w:val="22"/>
          <w:shd w:val="clear" w:color="auto" w:fill="FFFFFF"/>
        </w:rPr>
        <w:t xml:space="preserve">Quelques enjeux du plurilinguisme à l’école primaire : vers une formation des enseignants davantage inclusive. Dans : Komur-Thilloy, Greta, Djordjevic, Sladjana (dir.), </w:t>
      </w:r>
      <w:r w:rsidR="00EE0AEE" w:rsidRPr="006B60CC">
        <w:rPr>
          <w:rFonts w:asciiTheme="minorHAnsi" w:hAnsiTheme="minorHAnsi" w:cstheme="minorHAnsi"/>
          <w:bCs/>
          <w:i/>
          <w:color w:val="000000"/>
          <w:sz w:val="22"/>
          <w:szCs w:val="22"/>
          <w:shd w:val="clear" w:color="auto" w:fill="FFFFFF"/>
        </w:rPr>
        <w:t>L’école, l’enfant et ses langues</w:t>
      </w:r>
      <w:r w:rsidR="00EE0AEE" w:rsidRPr="006B60CC">
        <w:rPr>
          <w:rFonts w:asciiTheme="minorHAnsi" w:hAnsiTheme="minorHAnsi" w:cstheme="minorHAnsi"/>
          <w:bCs/>
          <w:color w:val="000000"/>
          <w:sz w:val="22"/>
          <w:szCs w:val="22"/>
          <w:shd w:val="clear" w:color="auto" w:fill="FFFFFF"/>
        </w:rPr>
        <w:t>. Paris, Orizons, série Science</w:t>
      </w:r>
      <w:r w:rsidR="009348EF" w:rsidRPr="006B60CC">
        <w:rPr>
          <w:rFonts w:asciiTheme="minorHAnsi" w:hAnsiTheme="minorHAnsi" w:cstheme="minorHAnsi"/>
          <w:bCs/>
          <w:color w:val="000000"/>
          <w:sz w:val="22"/>
          <w:szCs w:val="22"/>
          <w:shd w:val="clear" w:color="auto" w:fill="FFFFFF"/>
        </w:rPr>
        <w:t>s du langage, coll. Universités, 125-145.</w:t>
      </w:r>
    </w:p>
    <w:p w14:paraId="2851EB22" w14:textId="4CAA1564" w:rsidR="00900F88" w:rsidRPr="00900F88" w:rsidRDefault="0068009A" w:rsidP="0068009A">
      <w:pPr>
        <w:jc w:val="both"/>
        <w:rPr>
          <w:rFonts w:asciiTheme="minorHAnsi" w:hAnsiTheme="minorHAnsi" w:cstheme="minorHAnsi"/>
          <w:sz w:val="22"/>
          <w:szCs w:val="22"/>
        </w:rPr>
      </w:pPr>
      <w:r>
        <w:rPr>
          <w:rFonts w:asciiTheme="minorHAnsi" w:hAnsiTheme="minorHAnsi" w:cstheme="minorHAnsi"/>
          <w:sz w:val="22"/>
          <w:szCs w:val="22"/>
        </w:rPr>
        <w:t xml:space="preserve">23. </w:t>
      </w:r>
      <w:r w:rsidR="00900F88" w:rsidRPr="006B60CC">
        <w:rPr>
          <w:rFonts w:asciiTheme="minorHAnsi" w:hAnsiTheme="minorHAnsi" w:cstheme="minorHAnsi"/>
          <w:sz w:val="22"/>
          <w:szCs w:val="22"/>
        </w:rPr>
        <w:t>Lemoine, V., Macaire, D. (</w:t>
      </w:r>
      <w:r>
        <w:rPr>
          <w:rFonts w:asciiTheme="minorHAnsi" w:hAnsiTheme="minorHAnsi" w:cstheme="minorHAnsi"/>
          <w:sz w:val="22"/>
          <w:szCs w:val="22"/>
        </w:rPr>
        <w:t>20</w:t>
      </w:r>
      <w:r w:rsidR="005113CC">
        <w:rPr>
          <w:rFonts w:asciiTheme="minorHAnsi" w:hAnsiTheme="minorHAnsi" w:cstheme="minorHAnsi"/>
          <w:sz w:val="22"/>
          <w:szCs w:val="22"/>
        </w:rPr>
        <w:t>21</w:t>
      </w:r>
      <w:r>
        <w:rPr>
          <w:rFonts w:asciiTheme="minorHAnsi" w:hAnsiTheme="minorHAnsi" w:cstheme="minorHAnsi"/>
          <w:sz w:val="22"/>
          <w:szCs w:val="22"/>
        </w:rPr>
        <w:t xml:space="preserve">, </w:t>
      </w:r>
      <w:r w:rsidR="005113CC">
        <w:rPr>
          <w:rFonts w:asciiTheme="minorHAnsi" w:hAnsiTheme="minorHAnsi" w:cstheme="minorHAnsi"/>
          <w:sz w:val="22"/>
          <w:szCs w:val="22"/>
        </w:rPr>
        <w:t>accepté</w:t>
      </w:r>
      <w:r w:rsidR="00900F88" w:rsidRPr="006B60CC">
        <w:rPr>
          <w:rFonts w:asciiTheme="minorHAnsi" w:hAnsiTheme="minorHAnsi" w:cstheme="minorHAnsi"/>
          <w:sz w:val="22"/>
          <w:szCs w:val="22"/>
        </w:rPr>
        <w:t xml:space="preserve">). </w:t>
      </w:r>
      <w:r w:rsidR="00900F88" w:rsidRPr="006B60CC">
        <w:rPr>
          <w:rFonts w:asciiTheme="minorHAnsi" w:hAnsiTheme="minorHAnsi" w:cstheme="minorHAnsi"/>
          <w:sz w:val="22"/>
          <w:szCs w:val="22"/>
          <w:lang w:val="en-GB"/>
        </w:rPr>
        <w:t xml:space="preserve">What does </w:t>
      </w:r>
      <w:proofErr w:type="gramStart"/>
      <w:r w:rsidR="00900F88" w:rsidRPr="006B60CC">
        <w:rPr>
          <w:rFonts w:asciiTheme="minorHAnsi" w:hAnsiTheme="minorHAnsi" w:cstheme="minorHAnsi"/>
          <w:sz w:val="22"/>
          <w:szCs w:val="22"/>
          <w:lang w:val="en-GB"/>
        </w:rPr>
        <w:t>using</w:t>
      </w:r>
      <w:proofErr w:type="gramEnd"/>
      <w:r w:rsidR="00900F88" w:rsidRPr="006B60CC">
        <w:rPr>
          <w:rFonts w:asciiTheme="minorHAnsi" w:hAnsiTheme="minorHAnsi" w:cstheme="minorHAnsi"/>
          <w:sz w:val="22"/>
          <w:szCs w:val="22"/>
          <w:lang w:val="en-GB"/>
        </w:rPr>
        <w:t xml:space="preserve"> a Franco-German shared toolbox reveal about teacher trainers’ d</w:t>
      </w:r>
      <w:r w:rsidR="00900F88">
        <w:rPr>
          <w:rFonts w:asciiTheme="minorHAnsi" w:hAnsiTheme="minorHAnsi" w:cstheme="minorHAnsi"/>
          <w:sz w:val="22"/>
          <w:szCs w:val="22"/>
          <w:lang w:val="en-GB"/>
        </w:rPr>
        <w:t xml:space="preserve">iscourses on interculturality? </w:t>
      </w:r>
      <w:r w:rsidR="005113CC" w:rsidRPr="005113CC">
        <w:rPr>
          <w:rFonts w:asciiTheme="minorHAnsi" w:hAnsiTheme="minorHAnsi" w:cstheme="minorHAnsi"/>
          <w:sz w:val="22"/>
          <w:szCs w:val="22"/>
        </w:rPr>
        <w:t>Fred Dervin et Nathalie Auger (dir</w:t>
      </w:r>
      <w:r w:rsidR="005113CC">
        <w:rPr>
          <w:rFonts w:asciiTheme="minorHAnsi" w:hAnsiTheme="minorHAnsi" w:cstheme="minorHAnsi"/>
          <w:sz w:val="22"/>
          <w:szCs w:val="22"/>
        </w:rPr>
        <w:t xml:space="preserve">s). </w:t>
      </w:r>
      <w:r w:rsidR="00900F88" w:rsidRPr="005113CC">
        <w:rPr>
          <w:rFonts w:asciiTheme="minorHAnsi" w:hAnsiTheme="minorHAnsi" w:cstheme="minorHAnsi"/>
          <w:bCs/>
          <w:sz w:val="22"/>
          <w:szCs w:val="22"/>
        </w:rPr>
        <w:t>Discourse Analysis and Interculturality</w:t>
      </w:r>
      <w:r w:rsidR="005113CC" w:rsidRPr="005113CC">
        <w:rPr>
          <w:rFonts w:asciiTheme="minorHAnsi" w:hAnsiTheme="minorHAnsi" w:cstheme="minorHAnsi"/>
          <w:iCs/>
          <w:sz w:val="22"/>
          <w:szCs w:val="22"/>
        </w:rPr>
        <w:t>.</w:t>
      </w:r>
      <w:r w:rsidR="005113CC">
        <w:rPr>
          <w:rFonts w:asciiTheme="minorHAnsi" w:hAnsiTheme="minorHAnsi" w:cstheme="minorHAnsi"/>
          <w:i/>
          <w:iCs/>
          <w:sz w:val="22"/>
          <w:szCs w:val="22"/>
        </w:rPr>
        <w:t xml:space="preserve"> </w:t>
      </w:r>
      <w:r w:rsidR="005113CC" w:rsidRPr="005113CC">
        <w:rPr>
          <w:rFonts w:asciiTheme="minorHAnsi" w:hAnsiTheme="minorHAnsi" w:cstheme="minorHAnsi"/>
          <w:i/>
          <w:iCs/>
          <w:sz w:val="22"/>
          <w:szCs w:val="22"/>
        </w:rPr>
        <w:t>BIAS Journal</w:t>
      </w:r>
      <w:r w:rsidR="005113CC">
        <w:rPr>
          <w:rFonts w:asciiTheme="minorHAnsi" w:hAnsiTheme="minorHAnsi" w:cstheme="minorHAnsi"/>
          <w:i/>
          <w:iCs/>
          <w:sz w:val="22"/>
          <w:szCs w:val="22"/>
        </w:rPr>
        <w:t>.</w:t>
      </w:r>
    </w:p>
    <w:p w14:paraId="6089EFA5" w14:textId="53CC4743" w:rsidR="0068009A" w:rsidRDefault="0068009A" w:rsidP="0068009A">
      <w:pPr>
        <w:widowControl w:val="0"/>
        <w:autoSpaceDE w:val="0"/>
        <w:autoSpaceDN w:val="0"/>
        <w:adjustRightInd w:val="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22. </w:t>
      </w:r>
      <w:r w:rsidR="00292CBE" w:rsidRPr="006B60CC">
        <w:rPr>
          <w:rFonts w:asciiTheme="minorHAnsi" w:hAnsiTheme="minorHAnsi" w:cstheme="minorHAnsi"/>
          <w:color w:val="000000"/>
          <w:sz w:val="22"/>
          <w:szCs w:val="22"/>
        </w:rPr>
        <w:t>Carol, R</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Macaire, D</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xml:space="preserve">, </w:t>
      </w:r>
      <w:r w:rsidR="00BA083E" w:rsidRPr="006B60CC">
        <w:rPr>
          <w:rFonts w:asciiTheme="minorHAnsi" w:hAnsiTheme="minorHAnsi" w:cstheme="minorHAnsi"/>
          <w:color w:val="000000"/>
          <w:sz w:val="22"/>
          <w:szCs w:val="22"/>
        </w:rPr>
        <w:t>Behra, S</w:t>
      </w:r>
      <w:r w:rsidR="00417EDE" w:rsidRPr="006B60CC">
        <w:rPr>
          <w:rFonts w:asciiTheme="minorHAnsi" w:hAnsiTheme="minorHAnsi" w:cstheme="minorHAnsi"/>
          <w:color w:val="000000"/>
          <w:sz w:val="22"/>
          <w:szCs w:val="22"/>
        </w:rPr>
        <w:t>.</w:t>
      </w:r>
      <w:r w:rsidR="00BA083E" w:rsidRPr="006B60CC">
        <w:rPr>
          <w:rFonts w:asciiTheme="minorHAnsi" w:hAnsiTheme="minorHAnsi" w:cstheme="minorHAnsi"/>
          <w:color w:val="000000"/>
          <w:sz w:val="22"/>
          <w:szCs w:val="22"/>
        </w:rPr>
        <w:t xml:space="preserve"> (</w:t>
      </w:r>
      <w:r w:rsidR="003A2A55" w:rsidRPr="006B60CC">
        <w:rPr>
          <w:rFonts w:asciiTheme="minorHAnsi" w:hAnsiTheme="minorHAnsi" w:cstheme="minorHAnsi"/>
          <w:color w:val="000000"/>
          <w:sz w:val="22"/>
          <w:szCs w:val="22"/>
        </w:rPr>
        <w:t>2016</w:t>
      </w:r>
      <w:r w:rsidR="00292CBE" w:rsidRPr="006B60CC">
        <w:rPr>
          <w:rFonts w:asciiTheme="minorHAnsi" w:hAnsiTheme="minorHAnsi" w:cstheme="minorHAnsi"/>
          <w:color w:val="000000"/>
          <w:sz w:val="22"/>
          <w:szCs w:val="22"/>
        </w:rPr>
        <w:t>). Du quotidien communicatif d’enfants allophones en classe maternelle. Dans : Cadet, Lucile, Pégaz Paquet, Anne (dir</w:t>
      </w:r>
      <w:r w:rsidR="00CE43DA">
        <w:rPr>
          <w:rFonts w:asciiTheme="minorHAnsi" w:hAnsiTheme="minorHAnsi" w:cstheme="minorHAnsi"/>
          <w:color w:val="000000"/>
          <w:sz w:val="22"/>
          <w:szCs w:val="22"/>
        </w:rPr>
        <w:t>s</w:t>
      </w:r>
      <w:r w:rsidR="00292CBE" w:rsidRPr="006B60CC">
        <w:rPr>
          <w:rFonts w:asciiTheme="minorHAnsi" w:hAnsiTheme="minorHAnsi" w:cstheme="minorHAnsi"/>
          <w:color w:val="000000"/>
          <w:sz w:val="22"/>
          <w:szCs w:val="22"/>
        </w:rPr>
        <w:t xml:space="preserve">.), </w:t>
      </w:r>
      <w:r w:rsidR="00292CBE" w:rsidRPr="006B60CC">
        <w:rPr>
          <w:rFonts w:asciiTheme="minorHAnsi" w:hAnsiTheme="minorHAnsi" w:cstheme="minorHAnsi"/>
          <w:i/>
          <w:color w:val="000000"/>
          <w:sz w:val="22"/>
          <w:szCs w:val="22"/>
        </w:rPr>
        <w:t>Les langues à l’école, la langue de l’école</w:t>
      </w:r>
      <w:r w:rsidR="00FD4DE7" w:rsidRPr="006B60CC">
        <w:rPr>
          <w:rFonts w:asciiTheme="minorHAnsi" w:hAnsiTheme="minorHAnsi" w:cstheme="minorHAnsi"/>
          <w:i/>
          <w:color w:val="000000"/>
          <w:sz w:val="22"/>
          <w:szCs w:val="22"/>
        </w:rPr>
        <w:t xml:space="preserve">. </w:t>
      </w:r>
      <w:r w:rsidR="00292CBE" w:rsidRPr="006B60CC">
        <w:rPr>
          <w:rFonts w:asciiTheme="minorHAnsi" w:hAnsiTheme="minorHAnsi" w:cstheme="minorHAnsi"/>
          <w:color w:val="000000"/>
          <w:sz w:val="22"/>
          <w:szCs w:val="22"/>
        </w:rPr>
        <w:t>Arras</w:t>
      </w:r>
      <w:r w:rsidR="009C2CBE" w:rsidRPr="006B60CC">
        <w:rPr>
          <w:rFonts w:asciiTheme="minorHAnsi" w:hAnsiTheme="minorHAnsi" w:cstheme="minorHAnsi"/>
          <w:color w:val="000000"/>
          <w:sz w:val="22"/>
          <w:szCs w:val="22"/>
        </w:rPr>
        <w:t> :</w:t>
      </w:r>
      <w:r w:rsidR="00292CBE" w:rsidRPr="006B60CC">
        <w:rPr>
          <w:rFonts w:asciiTheme="minorHAnsi" w:hAnsiTheme="minorHAnsi" w:cstheme="minorHAnsi"/>
          <w:color w:val="000000"/>
          <w:sz w:val="22"/>
          <w:szCs w:val="22"/>
        </w:rPr>
        <w:t xml:space="preserve"> </w:t>
      </w:r>
      <w:r w:rsidR="00FD4DE7" w:rsidRPr="006B60CC">
        <w:rPr>
          <w:rFonts w:asciiTheme="minorHAnsi" w:hAnsiTheme="minorHAnsi" w:cstheme="minorHAnsi"/>
          <w:color w:val="000000"/>
          <w:sz w:val="22"/>
          <w:szCs w:val="22"/>
        </w:rPr>
        <w:t xml:space="preserve">Artois </w:t>
      </w:r>
      <w:r w:rsidR="00292CBE" w:rsidRPr="006B60CC">
        <w:rPr>
          <w:rFonts w:asciiTheme="minorHAnsi" w:hAnsiTheme="minorHAnsi" w:cstheme="minorHAnsi"/>
          <w:color w:val="000000"/>
          <w:sz w:val="22"/>
          <w:szCs w:val="22"/>
        </w:rPr>
        <w:t>Presses Univers</w:t>
      </w:r>
      <w:r w:rsidR="00FD4DE7" w:rsidRPr="006B60CC">
        <w:rPr>
          <w:rFonts w:asciiTheme="minorHAnsi" w:hAnsiTheme="minorHAnsi" w:cstheme="minorHAnsi"/>
          <w:color w:val="000000"/>
          <w:sz w:val="22"/>
          <w:szCs w:val="22"/>
        </w:rPr>
        <w:t xml:space="preserve">ité, collection </w:t>
      </w:r>
      <w:r w:rsidR="00292CBE" w:rsidRPr="006B60CC">
        <w:rPr>
          <w:rFonts w:asciiTheme="minorHAnsi" w:hAnsiTheme="minorHAnsi" w:cstheme="minorHAnsi"/>
          <w:color w:val="000000"/>
          <w:sz w:val="22"/>
          <w:szCs w:val="22"/>
        </w:rPr>
        <w:t>Études linguistiques, série Didactique des langues</w:t>
      </w:r>
      <w:r w:rsidR="00FD4DE7" w:rsidRPr="006B60CC">
        <w:rPr>
          <w:rFonts w:asciiTheme="minorHAnsi" w:hAnsiTheme="minorHAnsi" w:cstheme="minorHAnsi"/>
          <w:color w:val="000000"/>
          <w:sz w:val="22"/>
          <w:szCs w:val="22"/>
        </w:rPr>
        <w:t>, 89-103</w:t>
      </w:r>
      <w:r w:rsidR="00292CBE" w:rsidRPr="006B60CC">
        <w:rPr>
          <w:rFonts w:asciiTheme="minorHAnsi" w:hAnsiTheme="minorHAnsi" w:cstheme="minorHAnsi"/>
          <w:color w:val="000000"/>
          <w:sz w:val="22"/>
          <w:szCs w:val="22"/>
        </w:rPr>
        <w:t>.</w:t>
      </w:r>
    </w:p>
    <w:p w14:paraId="1825385F" w14:textId="61E30130" w:rsidR="004C57AB" w:rsidRPr="0068009A" w:rsidRDefault="0068009A" w:rsidP="0068009A">
      <w:pPr>
        <w:widowControl w:val="0"/>
        <w:autoSpaceDE w:val="0"/>
        <w:autoSpaceDN w:val="0"/>
        <w:adjustRightInd w:val="0"/>
        <w:jc w:val="both"/>
        <w:outlineLvl w:val="0"/>
        <w:rPr>
          <w:rFonts w:asciiTheme="minorHAnsi" w:hAnsiTheme="minorHAnsi" w:cstheme="minorHAnsi"/>
          <w:color w:val="000000"/>
          <w:sz w:val="22"/>
          <w:szCs w:val="22"/>
        </w:rPr>
      </w:pPr>
      <w:r>
        <w:rPr>
          <w:rFonts w:asciiTheme="minorHAnsi" w:eastAsia="Cambria" w:hAnsiTheme="minorHAnsi" w:cstheme="minorHAnsi"/>
          <w:sz w:val="22"/>
          <w:szCs w:val="22"/>
          <w:lang w:eastAsia="en-US"/>
        </w:rPr>
        <w:t xml:space="preserve">21. </w:t>
      </w:r>
      <w:r w:rsidR="004C57AB" w:rsidRPr="006B60CC">
        <w:rPr>
          <w:rFonts w:asciiTheme="minorHAnsi" w:eastAsia="Cambria" w:hAnsiTheme="minorHAnsi" w:cstheme="minorHAnsi"/>
          <w:sz w:val="22"/>
          <w:szCs w:val="22"/>
          <w:lang w:eastAsia="en-US"/>
        </w:rPr>
        <w:t>Macaire, D</w:t>
      </w:r>
      <w:r w:rsidR="00417EDE" w:rsidRPr="006B60CC">
        <w:rPr>
          <w:rFonts w:asciiTheme="minorHAnsi" w:eastAsia="Cambria" w:hAnsiTheme="minorHAnsi" w:cstheme="minorHAnsi"/>
          <w:sz w:val="22"/>
          <w:szCs w:val="22"/>
          <w:lang w:eastAsia="en-US"/>
        </w:rPr>
        <w:t>.</w:t>
      </w:r>
      <w:r w:rsidR="004C57AB" w:rsidRPr="006B60CC">
        <w:rPr>
          <w:rFonts w:asciiTheme="minorHAnsi" w:eastAsia="Cambria" w:hAnsiTheme="minorHAnsi" w:cstheme="minorHAnsi"/>
          <w:sz w:val="22"/>
          <w:szCs w:val="22"/>
          <w:lang w:eastAsia="en-US"/>
        </w:rPr>
        <w:t>, Behra, S</w:t>
      </w:r>
      <w:r w:rsidR="00417EDE" w:rsidRPr="006B60CC">
        <w:rPr>
          <w:rFonts w:asciiTheme="minorHAnsi" w:eastAsia="Cambria" w:hAnsiTheme="minorHAnsi" w:cstheme="minorHAnsi"/>
          <w:sz w:val="22"/>
          <w:szCs w:val="22"/>
          <w:lang w:eastAsia="en-US"/>
        </w:rPr>
        <w:t>.</w:t>
      </w:r>
      <w:r w:rsidR="00532E7B" w:rsidRPr="006B60CC">
        <w:rPr>
          <w:rFonts w:asciiTheme="minorHAnsi" w:eastAsia="Cambria" w:hAnsiTheme="minorHAnsi" w:cstheme="minorHAnsi"/>
          <w:sz w:val="22"/>
          <w:szCs w:val="22"/>
          <w:lang w:eastAsia="en-US"/>
        </w:rPr>
        <w:t xml:space="preserve"> (2016).</w:t>
      </w:r>
      <w:r w:rsidR="004C57AB" w:rsidRPr="006B60CC">
        <w:rPr>
          <w:rFonts w:asciiTheme="minorHAnsi" w:eastAsia="Cambria" w:hAnsiTheme="minorHAnsi" w:cstheme="minorHAnsi"/>
          <w:sz w:val="22"/>
          <w:szCs w:val="22"/>
          <w:lang w:eastAsia="en-US"/>
        </w:rPr>
        <w:t xml:space="preserve"> </w:t>
      </w:r>
      <w:r w:rsidR="004C57AB" w:rsidRPr="006B60CC">
        <w:rPr>
          <w:rFonts w:asciiTheme="minorHAnsi" w:hAnsiTheme="minorHAnsi" w:cstheme="minorHAnsi"/>
          <w:sz w:val="22"/>
          <w:szCs w:val="22"/>
        </w:rPr>
        <w:t>Quand la langue de la maison n’est pas celle de l’École : l’agir de l’enfant nouvellement arrivé en classe de maternell</w:t>
      </w:r>
      <w:r w:rsidR="00976589">
        <w:rPr>
          <w:rFonts w:asciiTheme="minorHAnsi" w:hAnsiTheme="minorHAnsi" w:cstheme="minorHAnsi"/>
          <w:sz w:val="22"/>
          <w:szCs w:val="22"/>
        </w:rPr>
        <w:t>e.</w:t>
      </w:r>
      <w:r w:rsidR="004C57AB" w:rsidRPr="006B60CC">
        <w:rPr>
          <w:rFonts w:asciiTheme="minorHAnsi" w:eastAsia="Cambria" w:hAnsiTheme="minorHAnsi" w:cstheme="minorHAnsi"/>
          <w:sz w:val="22"/>
          <w:szCs w:val="22"/>
          <w:lang w:eastAsia="en-US"/>
        </w:rPr>
        <w:t xml:space="preserve"> </w:t>
      </w:r>
      <w:r w:rsidR="00532E7B" w:rsidRPr="006B60CC">
        <w:rPr>
          <w:rFonts w:asciiTheme="minorHAnsi" w:hAnsiTheme="minorHAnsi" w:cstheme="minorHAnsi"/>
          <w:bCs/>
          <w:sz w:val="22"/>
          <w:szCs w:val="22"/>
        </w:rPr>
        <w:t>Dans :</w:t>
      </w:r>
      <w:r w:rsidR="004C57AB" w:rsidRPr="006B60CC">
        <w:rPr>
          <w:rFonts w:asciiTheme="minorHAnsi" w:hAnsiTheme="minorHAnsi" w:cstheme="minorHAnsi"/>
          <w:bCs/>
          <w:sz w:val="22"/>
          <w:szCs w:val="22"/>
        </w:rPr>
        <w:t xml:space="preserve"> Komur Greta, Paprocka-Pietrowska, Urzsuula (dir.)</w:t>
      </w:r>
      <w:r w:rsidR="00532E7B" w:rsidRPr="006B60CC">
        <w:rPr>
          <w:rFonts w:asciiTheme="minorHAnsi" w:hAnsiTheme="minorHAnsi" w:cstheme="minorHAnsi"/>
          <w:bCs/>
          <w:sz w:val="22"/>
          <w:szCs w:val="22"/>
        </w:rPr>
        <w:t>,</w:t>
      </w:r>
      <w:r w:rsidR="004C57AB" w:rsidRPr="006B60CC">
        <w:rPr>
          <w:rFonts w:asciiTheme="minorHAnsi" w:hAnsiTheme="minorHAnsi" w:cstheme="minorHAnsi"/>
          <w:bCs/>
          <w:sz w:val="22"/>
          <w:szCs w:val="22"/>
        </w:rPr>
        <w:t xml:space="preserve"> </w:t>
      </w:r>
      <w:r w:rsidR="004C57AB" w:rsidRPr="006B60CC">
        <w:rPr>
          <w:rFonts w:asciiTheme="minorHAnsi" w:hAnsiTheme="minorHAnsi" w:cstheme="minorHAnsi"/>
          <w:i/>
          <w:iCs/>
          <w:sz w:val="22"/>
          <w:szCs w:val="22"/>
        </w:rPr>
        <w:t>Éducation plurilingue : contexte, représentations, pratiques</w:t>
      </w:r>
      <w:r w:rsidR="004C57AB" w:rsidRPr="006B60CC">
        <w:rPr>
          <w:rFonts w:asciiTheme="minorHAnsi" w:hAnsiTheme="minorHAnsi" w:cstheme="minorHAnsi"/>
          <w:bCs/>
          <w:sz w:val="22"/>
          <w:szCs w:val="22"/>
        </w:rPr>
        <w:t xml:space="preserve">, </w:t>
      </w:r>
      <w:r w:rsidR="004C57AB" w:rsidRPr="006B60CC">
        <w:rPr>
          <w:rFonts w:asciiTheme="minorHAnsi" w:hAnsiTheme="minorHAnsi" w:cstheme="minorHAnsi"/>
          <w:sz w:val="22"/>
          <w:szCs w:val="22"/>
        </w:rPr>
        <w:t xml:space="preserve">Institut de Recherche en Langues et Littératures Européennes (4363), Paris, Éditions Orizons, série </w:t>
      </w:r>
      <w:r w:rsidR="004C57AB" w:rsidRPr="006B60CC">
        <w:rPr>
          <w:rFonts w:asciiTheme="minorHAnsi" w:hAnsiTheme="minorHAnsi" w:cstheme="minorHAnsi"/>
          <w:i/>
          <w:iCs/>
          <w:sz w:val="22"/>
          <w:szCs w:val="22"/>
        </w:rPr>
        <w:t>SDL</w:t>
      </w:r>
      <w:r w:rsidR="004C57AB" w:rsidRPr="006B60CC">
        <w:rPr>
          <w:rFonts w:asciiTheme="minorHAnsi" w:hAnsiTheme="minorHAnsi" w:cstheme="minorHAnsi"/>
          <w:sz w:val="22"/>
          <w:szCs w:val="22"/>
        </w:rPr>
        <w:t xml:space="preserve">, coll. </w:t>
      </w:r>
      <w:r w:rsidR="004C57AB" w:rsidRPr="006B60CC">
        <w:rPr>
          <w:rFonts w:asciiTheme="minorHAnsi" w:hAnsiTheme="minorHAnsi" w:cstheme="minorHAnsi"/>
          <w:iCs/>
          <w:sz w:val="22"/>
          <w:szCs w:val="22"/>
        </w:rPr>
        <w:t>Université,</w:t>
      </w:r>
      <w:r w:rsidR="004C57AB" w:rsidRPr="006B60CC">
        <w:rPr>
          <w:rFonts w:asciiTheme="minorHAnsi" w:hAnsiTheme="minorHAnsi" w:cstheme="minorHAnsi"/>
          <w:i/>
          <w:iCs/>
          <w:sz w:val="22"/>
          <w:szCs w:val="22"/>
        </w:rPr>
        <w:t xml:space="preserve"> </w:t>
      </w:r>
      <w:r w:rsidR="004C57AB" w:rsidRPr="006B60CC">
        <w:rPr>
          <w:rFonts w:asciiTheme="minorHAnsi" w:hAnsiTheme="minorHAnsi" w:cstheme="minorHAnsi"/>
          <w:iCs/>
          <w:sz w:val="22"/>
          <w:szCs w:val="22"/>
        </w:rPr>
        <w:t>217-230</w:t>
      </w:r>
      <w:r w:rsidR="004C57AB" w:rsidRPr="006B60CC">
        <w:rPr>
          <w:rFonts w:asciiTheme="minorHAnsi" w:hAnsiTheme="minorHAnsi" w:cstheme="minorHAnsi"/>
          <w:sz w:val="22"/>
          <w:szCs w:val="22"/>
        </w:rPr>
        <w:t xml:space="preserve">. </w:t>
      </w:r>
    </w:p>
    <w:p w14:paraId="2A62ADF5" w14:textId="62AE5329" w:rsidR="004C57AB" w:rsidRPr="006B60CC" w:rsidRDefault="0068009A" w:rsidP="0068009A">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bCs/>
          <w:sz w:val="22"/>
          <w:szCs w:val="22"/>
        </w:rPr>
        <w:t xml:space="preserve">20. </w:t>
      </w:r>
      <w:r w:rsidR="004C57AB" w:rsidRPr="006B60CC">
        <w:rPr>
          <w:rFonts w:asciiTheme="minorHAnsi" w:hAnsiTheme="minorHAnsi" w:cstheme="minorHAnsi"/>
          <w:bCs/>
          <w:sz w:val="22"/>
          <w:szCs w:val="22"/>
        </w:rPr>
        <w:t>Macaire, D</w:t>
      </w:r>
      <w:r w:rsidR="00417EDE" w:rsidRPr="006B60CC">
        <w:rPr>
          <w:rFonts w:asciiTheme="minorHAnsi" w:hAnsiTheme="minorHAnsi" w:cstheme="minorHAnsi"/>
          <w:bCs/>
          <w:sz w:val="22"/>
          <w:szCs w:val="22"/>
        </w:rPr>
        <w:t>.</w:t>
      </w:r>
      <w:r w:rsidR="004C57AB" w:rsidRPr="006B60CC">
        <w:rPr>
          <w:rFonts w:asciiTheme="minorHAnsi" w:hAnsiTheme="minorHAnsi" w:cstheme="minorHAnsi"/>
          <w:bCs/>
          <w:sz w:val="22"/>
          <w:szCs w:val="22"/>
        </w:rPr>
        <w:t>, Putsche, J</w:t>
      </w:r>
      <w:r w:rsidR="00417EDE" w:rsidRPr="006B60CC">
        <w:rPr>
          <w:rFonts w:asciiTheme="minorHAnsi" w:hAnsiTheme="minorHAnsi" w:cstheme="minorHAnsi"/>
          <w:bCs/>
          <w:sz w:val="22"/>
          <w:szCs w:val="22"/>
        </w:rPr>
        <w:t>.</w:t>
      </w:r>
      <w:r w:rsidR="004C57AB" w:rsidRPr="006B60CC">
        <w:rPr>
          <w:rFonts w:asciiTheme="minorHAnsi" w:hAnsiTheme="minorHAnsi" w:cstheme="minorHAnsi"/>
          <w:bCs/>
          <w:sz w:val="22"/>
          <w:szCs w:val="22"/>
        </w:rPr>
        <w:t xml:space="preserve"> </w:t>
      </w:r>
      <w:r w:rsidR="00532E7B" w:rsidRPr="006B60CC">
        <w:rPr>
          <w:rFonts w:asciiTheme="minorHAnsi" w:hAnsiTheme="minorHAnsi" w:cstheme="minorHAnsi"/>
          <w:bCs/>
          <w:sz w:val="22"/>
          <w:szCs w:val="22"/>
        </w:rPr>
        <w:t xml:space="preserve">(2016). </w:t>
      </w:r>
      <w:r w:rsidR="004C57AB" w:rsidRPr="006B60CC">
        <w:rPr>
          <w:rFonts w:asciiTheme="minorHAnsi" w:hAnsiTheme="minorHAnsi" w:cstheme="minorHAnsi"/>
          <w:bCs/>
          <w:sz w:val="22"/>
          <w:szCs w:val="22"/>
        </w:rPr>
        <w:t>Enseigner la langue-culture, une contradiction dans l'enseignement-apprentissage de la langue du voisin en maternelle ? Un outil franco-allemand à l'œuvre</w:t>
      </w:r>
      <w:r w:rsidR="00532E7B" w:rsidRPr="006B60CC">
        <w:rPr>
          <w:rFonts w:asciiTheme="minorHAnsi" w:hAnsiTheme="minorHAnsi" w:cstheme="minorHAnsi"/>
          <w:bCs/>
          <w:sz w:val="22"/>
          <w:szCs w:val="22"/>
        </w:rPr>
        <w:t>. Dans :</w:t>
      </w:r>
      <w:r w:rsidR="004C57AB" w:rsidRPr="006B60CC">
        <w:rPr>
          <w:rFonts w:asciiTheme="minorHAnsi" w:hAnsiTheme="minorHAnsi" w:cstheme="minorHAnsi"/>
          <w:bCs/>
          <w:sz w:val="22"/>
          <w:szCs w:val="22"/>
        </w:rPr>
        <w:t xml:space="preserve"> Komur Greta,  Paprocka-Pietrowska, Urzsuula (dir.)</w:t>
      </w:r>
      <w:r w:rsidR="00532E7B" w:rsidRPr="006B60CC">
        <w:rPr>
          <w:rFonts w:asciiTheme="minorHAnsi" w:hAnsiTheme="minorHAnsi" w:cstheme="minorHAnsi"/>
          <w:bCs/>
          <w:sz w:val="22"/>
          <w:szCs w:val="22"/>
        </w:rPr>
        <w:t xml:space="preserve">, </w:t>
      </w:r>
      <w:r w:rsidR="004C57AB" w:rsidRPr="006B60CC">
        <w:rPr>
          <w:rFonts w:asciiTheme="minorHAnsi" w:hAnsiTheme="minorHAnsi" w:cstheme="minorHAnsi"/>
          <w:i/>
          <w:iCs/>
          <w:sz w:val="22"/>
          <w:szCs w:val="22"/>
        </w:rPr>
        <w:t>Éducation plurilingue : contexte, représentations, pratiques</w:t>
      </w:r>
      <w:r w:rsidR="004C57AB" w:rsidRPr="006B60CC">
        <w:rPr>
          <w:rFonts w:asciiTheme="minorHAnsi" w:hAnsiTheme="minorHAnsi" w:cstheme="minorHAnsi"/>
          <w:bCs/>
          <w:sz w:val="22"/>
          <w:szCs w:val="22"/>
        </w:rPr>
        <w:t xml:space="preserve">, </w:t>
      </w:r>
      <w:r w:rsidR="004C57AB" w:rsidRPr="006B60CC">
        <w:rPr>
          <w:rFonts w:asciiTheme="minorHAnsi" w:hAnsiTheme="minorHAnsi" w:cstheme="minorHAnsi"/>
          <w:sz w:val="22"/>
          <w:szCs w:val="22"/>
        </w:rPr>
        <w:t xml:space="preserve">Institut de Recherche en Langues et Littératures Européennes (4363), Paris, Éditions Orizons, série </w:t>
      </w:r>
      <w:r w:rsidR="004C57AB" w:rsidRPr="006B60CC">
        <w:rPr>
          <w:rFonts w:asciiTheme="minorHAnsi" w:hAnsiTheme="minorHAnsi" w:cstheme="minorHAnsi"/>
          <w:i/>
          <w:iCs/>
          <w:sz w:val="22"/>
          <w:szCs w:val="22"/>
        </w:rPr>
        <w:t>SDL</w:t>
      </w:r>
      <w:r w:rsidR="004C57AB" w:rsidRPr="006B60CC">
        <w:rPr>
          <w:rFonts w:asciiTheme="minorHAnsi" w:hAnsiTheme="minorHAnsi" w:cstheme="minorHAnsi"/>
          <w:sz w:val="22"/>
          <w:szCs w:val="22"/>
        </w:rPr>
        <w:t xml:space="preserve">, coll. </w:t>
      </w:r>
      <w:r w:rsidR="004C57AB" w:rsidRPr="006B60CC">
        <w:rPr>
          <w:rFonts w:asciiTheme="minorHAnsi" w:hAnsiTheme="minorHAnsi" w:cstheme="minorHAnsi"/>
          <w:iCs/>
          <w:sz w:val="22"/>
          <w:szCs w:val="22"/>
        </w:rPr>
        <w:t>Université</w:t>
      </w:r>
      <w:r w:rsidR="004C57AB" w:rsidRPr="006B60CC">
        <w:rPr>
          <w:rFonts w:asciiTheme="minorHAnsi" w:hAnsiTheme="minorHAnsi" w:cstheme="minorHAnsi"/>
          <w:i/>
          <w:iCs/>
          <w:sz w:val="22"/>
          <w:szCs w:val="22"/>
        </w:rPr>
        <w:t xml:space="preserve">, </w:t>
      </w:r>
      <w:r w:rsidR="004C57AB" w:rsidRPr="006B60CC">
        <w:rPr>
          <w:rFonts w:asciiTheme="minorHAnsi" w:hAnsiTheme="minorHAnsi" w:cstheme="minorHAnsi"/>
          <w:iCs/>
          <w:sz w:val="22"/>
          <w:szCs w:val="22"/>
        </w:rPr>
        <w:t xml:space="preserve">179-194, en ligne sous HAL : </w:t>
      </w:r>
      <w:hyperlink r:id="rId62" w:history="1">
        <w:r w:rsidR="004C57AB" w:rsidRPr="006B60CC">
          <w:rPr>
            <w:rStyle w:val="Lienhypertexte"/>
            <w:rFonts w:asciiTheme="minorHAnsi" w:hAnsiTheme="minorHAnsi" w:cstheme="minorHAnsi"/>
            <w:iCs/>
            <w:sz w:val="22"/>
            <w:szCs w:val="22"/>
          </w:rPr>
          <w:t>http://halshs.archives-ouvertes.fr/view_by_stamp.php?&amp;halsid=0nf5ekkoegn9uutah0014t05c5&amp;label=ATILF&amp;langue=fr&amp;action_todo=view&amp;id=hal-00944706&amp;version=1</w:t>
        </w:r>
      </w:hyperlink>
    </w:p>
    <w:p w14:paraId="26B847C1" w14:textId="6F589AF1" w:rsidR="005D4BED" w:rsidRPr="006B60CC" w:rsidRDefault="0068009A" w:rsidP="0068009A">
      <w:pPr>
        <w:widowControl w:val="0"/>
        <w:autoSpaceDE w:val="0"/>
        <w:autoSpaceDN w:val="0"/>
        <w:adjustRightInd w:val="0"/>
        <w:jc w:val="both"/>
        <w:rPr>
          <w:rFonts w:asciiTheme="minorHAnsi" w:hAnsiTheme="minorHAnsi" w:cstheme="minorHAnsi"/>
          <w:sz w:val="22"/>
          <w:szCs w:val="22"/>
        </w:rPr>
      </w:pPr>
      <w:r>
        <w:rPr>
          <w:rFonts w:asciiTheme="minorHAnsi" w:eastAsia="Cambria" w:hAnsiTheme="minorHAnsi" w:cstheme="minorHAnsi"/>
          <w:bCs/>
          <w:sz w:val="22"/>
          <w:szCs w:val="22"/>
        </w:rPr>
        <w:t xml:space="preserve">19. </w:t>
      </w:r>
      <w:r w:rsidR="005D4BED" w:rsidRPr="006B60CC">
        <w:rPr>
          <w:rFonts w:asciiTheme="minorHAnsi" w:eastAsia="Cambria" w:hAnsiTheme="minorHAnsi" w:cstheme="minorHAnsi"/>
          <w:bCs/>
          <w:sz w:val="22"/>
          <w:szCs w:val="22"/>
        </w:rPr>
        <w:t>Macaire, D</w:t>
      </w:r>
      <w:r w:rsidR="00417EDE" w:rsidRPr="006B60CC">
        <w:rPr>
          <w:rFonts w:asciiTheme="minorHAnsi" w:eastAsia="Cambria" w:hAnsiTheme="minorHAnsi" w:cstheme="minorHAnsi"/>
          <w:bCs/>
          <w:sz w:val="22"/>
          <w:szCs w:val="22"/>
        </w:rPr>
        <w:t>.</w:t>
      </w:r>
      <w:r w:rsidR="00976589">
        <w:rPr>
          <w:rFonts w:asciiTheme="minorHAnsi" w:eastAsia="Cambria" w:hAnsiTheme="minorHAnsi" w:cstheme="minorHAnsi"/>
          <w:bCs/>
          <w:sz w:val="22"/>
          <w:szCs w:val="22"/>
        </w:rPr>
        <w:t xml:space="preserve"> </w:t>
      </w:r>
      <w:r>
        <w:rPr>
          <w:rFonts w:asciiTheme="minorHAnsi" w:eastAsia="Cambria" w:hAnsiTheme="minorHAnsi" w:cstheme="minorHAnsi"/>
          <w:bCs/>
          <w:sz w:val="22"/>
          <w:szCs w:val="22"/>
        </w:rPr>
        <w:t xml:space="preserve">(2015). </w:t>
      </w:r>
      <w:r w:rsidR="005D4BED" w:rsidRPr="006B60CC">
        <w:rPr>
          <w:rFonts w:asciiTheme="minorHAnsi" w:eastAsia="Cambria" w:hAnsiTheme="minorHAnsi" w:cstheme="minorHAnsi"/>
          <w:bCs/>
          <w:sz w:val="22"/>
          <w:szCs w:val="22"/>
        </w:rPr>
        <w:t xml:space="preserve">Hétérogénéité et plurilinguisme en herbe à l’école maternelle en </w:t>
      </w:r>
      <w:r w:rsidR="00976589">
        <w:rPr>
          <w:rFonts w:asciiTheme="minorHAnsi" w:eastAsia="Cambria" w:hAnsiTheme="minorHAnsi" w:cstheme="minorHAnsi"/>
          <w:bCs/>
          <w:sz w:val="22"/>
          <w:szCs w:val="22"/>
        </w:rPr>
        <w:t>France.</w:t>
      </w:r>
      <w:r w:rsidR="005D4BED" w:rsidRPr="006B60CC">
        <w:rPr>
          <w:rFonts w:asciiTheme="minorHAnsi" w:eastAsia="Cambria" w:hAnsiTheme="minorHAnsi" w:cstheme="minorHAnsi"/>
          <w:bCs/>
          <w:sz w:val="22"/>
          <w:szCs w:val="22"/>
        </w:rPr>
        <w:t xml:space="preserve"> </w:t>
      </w:r>
      <w:r w:rsidR="00532E7B" w:rsidRPr="006B60CC">
        <w:rPr>
          <w:rFonts w:asciiTheme="minorHAnsi" w:eastAsia="Cambria" w:hAnsiTheme="minorHAnsi" w:cstheme="minorHAnsi"/>
          <w:bCs/>
          <w:sz w:val="22"/>
          <w:szCs w:val="22"/>
        </w:rPr>
        <w:t>Dans :</w:t>
      </w:r>
      <w:r w:rsidR="005D4BED" w:rsidRPr="006B60CC">
        <w:rPr>
          <w:rFonts w:asciiTheme="minorHAnsi" w:eastAsia="Cambria" w:hAnsiTheme="minorHAnsi" w:cstheme="minorHAnsi"/>
          <w:bCs/>
          <w:sz w:val="22"/>
          <w:szCs w:val="22"/>
        </w:rPr>
        <w:t xml:space="preserve"> </w:t>
      </w:r>
      <w:r w:rsidR="005D4BED" w:rsidRPr="006B60CC">
        <w:rPr>
          <w:rFonts w:asciiTheme="minorHAnsi" w:hAnsiTheme="minorHAnsi" w:cstheme="minorHAnsi"/>
          <w:sz w:val="22"/>
          <w:szCs w:val="22"/>
        </w:rPr>
        <w:t>Lebreton Marlène (dir.) (2015) </w:t>
      </w:r>
      <w:r w:rsidR="005D4BED" w:rsidRPr="006B60CC">
        <w:rPr>
          <w:rFonts w:asciiTheme="minorHAnsi" w:hAnsiTheme="minorHAnsi" w:cstheme="minorHAnsi"/>
          <w:i/>
          <w:iCs/>
          <w:sz w:val="22"/>
          <w:szCs w:val="22"/>
        </w:rPr>
        <w:t>La didactique des langues et ses multiples facettes</w:t>
      </w:r>
      <w:r w:rsidR="005D4BED" w:rsidRPr="006B60CC">
        <w:rPr>
          <w:rFonts w:asciiTheme="minorHAnsi" w:hAnsiTheme="minorHAnsi" w:cstheme="minorHAnsi"/>
          <w:sz w:val="22"/>
          <w:szCs w:val="22"/>
        </w:rPr>
        <w:t>. </w:t>
      </w:r>
      <w:r w:rsidR="005D4BED" w:rsidRPr="006B60CC">
        <w:rPr>
          <w:rFonts w:asciiTheme="minorHAnsi" w:hAnsiTheme="minorHAnsi" w:cstheme="minorHAnsi"/>
          <w:i/>
          <w:iCs/>
          <w:sz w:val="22"/>
          <w:szCs w:val="22"/>
        </w:rPr>
        <w:t>Mélanges offerts à Jacqueline Feuillet</w:t>
      </w:r>
      <w:r w:rsidR="005D4BED" w:rsidRPr="006B60CC">
        <w:rPr>
          <w:rFonts w:asciiTheme="minorHAnsi" w:hAnsiTheme="minorHAnsi" w:cstheme="minorHAnsi"/>
          <w:sz w:val="22"/>
          <w:szCs w:val="22"/>
        </w:rPr>
        <w:t>. Paris : Éditions Riveneuve, 10</w:t>
      </w:r>
      <w:r w:rsidR="00EE7933" w:rsidRPr="006B60CC">
        <w:rPr>
          <w:rFonts w:asciiTheme="minorHAnsi" w:hAnsiTheme="minorHAnsi" w:cstheme="minorHAnsi"/>
          <w:sz w:val="22"/>
          <w:szCs w:val="22"/>
        </w:rPr>
        <w:t>9</w:t>
      </w:r>
      <w:r w:rsidR="005D4BED" w:rsidRPr="006B60CC">
        <w:rPr>
          <w:rFonts w:asciiTheme="minorHAnsi" w:hAnsiTheme="minorHAnsi" w:cstheme="minorHAnsi"/>
          <w:sz w:val="22"/>
          <w:szCs w:val="22"/>
        </w:rPr>
        <w:t>-13</w:t>
      </w:r>
      <w:r w:rsidR="00EE7933" w:rsidRPr="006B60CC">
        <w:rPr>
          <w:rFonts w:asciiTheme="minorHAnsi" w:hAnsiTheme="minorHAnsi" w:cstheme="minorHAnsi"/>
          <w:sz w:val="22"/>
          <w:szCs w:val="22"/>
        </w:rPr>
        <w:t>5</w:t>
      </w:r>
      <w:r w:rsidR="005D4BED" w:rsidRPr="006B60CC">
        <w:rPr>
          <w:rFonts w:asciiTheme="minorHAnsi" w:hAnsiTheme="minorHAnsi" w:cstheme="minorHAnsi"/>
          <w:sz w:val="22"/>
          <w:szCs w:val="22"/>
        </w:rPr>
        <w:t>.</w:t>
      </w:r>
    </w:p>
    <w:p w14:paraId="13C5EB38" w14:textId="390AD34A" w:rsidR="005D4BED" w:rsidRPr="006B60CC" w:rsidRDefault="0068009A" w:rsidP="0068009A">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bCs/>
          <w:sz w:val="22"/>
          <w:szCs w:val="22"/>
        </w:rPr>
        <w:t xml:space="preserve">18. </w:t>
      </w:r>
      <w:r w:rsidR="005D4BED" w:rsidRPr="006B60CC">
        <w:rPr>
          <w:rFonts w:asciiTheme="minorHAnsi" w:hAnsiTheme="minorHAnsi" w:cstheme="minorHAnsi"/>
          <w:bCs/>
          <w:sz w:val="22"/>
          <w:szCs w:val="22"/>
        </w:rPr>
        <w:t>Macaire, D</w:t>
      </w:r>
      <w:r w:rsidR="00417EDE" w:rsidRPr="006B60CC">
        <w:rPr>
          <w:rFonts w:asciiTheme="minorHAnsi" w:hAnsiTheme="minorHAnsi" w:cstheme="minorHAnsi"/>
          <w:bCs/>
          <w:sz w:val="22"/>
          <w:szCs w:val="22"/>
        </w:rPr>
        <w:t>.</w:t>
      </w:r>
      <w:r w:rsidR="00292CBE" w:rsidRPr="006B60CC">
        <w:rPr>
          <w:rFonts w:asciiTheme="minorHAnsi" w:hAnsiTheme="minorHAnsi" w:cstheme="minorHAnsi"/>
          <w:bCs/>
          <w:sz w:val="22"/>
          <w:szCs w:val="22"/>
        </w:rPr>
        <w:t xml:space="preserve"> </w:t>
      </w:r>
      <w:r>
        <w:rPr>
          <w:rFonts w:asciiTheme="minorHAnsi" w:hAnsiTheme="minorHAnsi" w:cstheme="minorHAnsi"/>
          <w:bCs/>
          <w:sz w:val="22"/>
          <w:szCs w:val="22"/>
        </w:rPr>
        <w:t xml:space="preserve">(2015). </w:t>
      </w:r>
      <w:r w:rsidR="005D4BED" w:rsidRPr="006B60CC">
        <w:rPr>
          <w:rFonts w:asciiTheme="minorHAnsi" w:hAnsiTheme="minorHAnsi" w:cstheme="minorHAnsi"/>
          <w:sz w:val="22"/>
          <w:szCs w:val="22"/>
        </w:rPr>
        <w:t xml:space="preserve">De l’appropriation de la Valisette franco-allemande : entre "méthode" et "ressource". </w:t>
      </w:r>
      <w:r w:rsidR="00532E7B" w:rsidRPr="006B60CC">
        <w:rPr>
          <w:rFonts w:asciiTheme="minorHAnsi" w:hAnsiTheme="minorHAnsi" w:cstheme="minorHAnsi"/>
          <w:sz w:val="22"/>
          <w:szCs w:val="22"/>
        </w:rPr>
        <w:t xml:space="preserve">Dans </w:t>
      </w:r>
      <w:r w:rsidR="005D4BED" w:rsidRPr="006B60CC">
        <w:rPr>
          <w:rFonts w:asciiTheme="minorHAnsi" w:hAnsiTheme="minorHAnsi" w:cstheme="minorHAnsi"/>
          <w:sz w:val="22"/>
          <w:szCs w:val="22"/>
        </w:rPr>
        <w:t>: Brougère, Gilles / Kubanek, Angelika / Macaire, Dominique / Putsche, Julia (</w:t>
      </w:r>
      <w:r>
        <w:rPr>
          <w:rFonts w:asciiTheme="minorHAnsi" w:hAnsiTheme="minorHAnsi" w:cstheme="minorHAnsi"/>
          <w:sz w:val="22"/>
          <w:szCs w:val="22"/>
        </w:rPr>
        <w:t>dirs</w:t>
      </w:r>
      <w:r w:rsidR="005D4BED" w:rsidRPr="006B60CC">
        <w:rPr>
          <w:rFonts w:asciiTheme="minorHAnsi" w:hAnsiTheme="minorHAnsi" w:cstheme="minorHAnsi"/>
          <w:sz w:val="22"/>
          <w:szCs w:val="22"/>
        </w:rPr>
        <w:t xml:space="preserve">.), </w:t>
      </w:r>
      <w:r w:rsidR="005D4BED" w:rsidRPr="006B60CC">
        <w:rPr>
          <w:rFonts w:asciiTheme="minorHAnsi" w:hAnsiTheme="minorHAnsi" w:cstheme="minorHAnsi"/>
          <w:i/>
          <w:sz w:val="22"/>
          <w:szCs w:val="22"/>
        </w:rPr>
        <w:t>La Valisette franco-allemande, quelle place pour la langue et la culture de l’autre au Kindergarten et à l’école maternelle</w:t>
      </w:r>
      <w:r w:rsidR="005D4BED" w:rsidRPr="006B60CC">
        <w:rPr>
          <w:rFonts w:asciiTheme="minorHAnsi" w:hAnsiTheme="minorHAnsi" w:cstheme="minorHAnsi"/>
          <w:sz w:val="22"/>
          <w:szCs w:val="22"/>
        </w:rPr>
        <w:t>, Paris, Office franco-allemand pour la jeunesse, 15-95.</w:t>
      </w:r>
    </w:p>
    <w:p w14:paraId="3EDFA78B" w14:textId="299E1AA3" w:rsidR="005D4BED" w:rsidRPr="00C148FD" w:rsidRDefault="0068009A" w:rsidP="0068009A">
      <w:p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17.  </w:t>
      </w:r>
      <w:r w:rsidR="00292CBE" w:rsidRPr="006B60CC">
        <w:rPr>
          <w:rFonts w:asciiTheme="minorHAnsi" w:hAnsiTheme="minorHAnsi" w:cstheme="minorHAnsi"/>
          <w:color w:val="000000"/>
          <w:sz w:val="22"/>
          <w:szCs w:val="22"/>
        </w:rPr>
        <w:t>Macaire, D</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Carol, R</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Jarlégan, A</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Tazouti, Y</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Behra, S</w:t>
      </w:r>
      <w:r w:rsidR="00417EDE" w:rsidRPr="006B60CC">
        <w:rPr>
          <w:rFonts w:asciiTheme="minorHAnsi" w:hAnsiTheme="minorHAnsi" w:cstheme="minorHAnsi"/>
          <w:color w:val="000000"/>
          <w:sz w:val="22"/>
          <w:szCs w:val="22"/>
        </w:rPr>
        <w:t>.</w:t>
      </w:r>
      <w:r w:rsidR="00292CBE" w:rsidRPr="006B60CC">
        <w:rPr>
          <w:rFonts w:asciiTheme="minorHAnsi" w:hAnsiTheme="minorHAnsi" w:cstheme="minorHAnsi"/>
          <w:color w:val="000000"/>
          <w:sz w:val="22"/>
          <w:szCs w:val="22"/>
        </w:rPr>
        <w:t xml:space="preserve"> (2015). L’École maternelle : la difficile gestion du plurilinguisme. </w:t>
      </w:r>
      <w:r w:rsidR="00292CBE" w:rsidRPr="00C148FD">
        <w:rPr>
          <w:rFonts w:asciiTheme="minorHAnsi" w:hAnsiTheme="minorHAnsi" w:cstheme="minorHAnsi"/>
          <w:color w:val="000000"/>
          <w:sz w:val="22"/>
          <w:szCs w:val="22"/>
        </w:rPr>
        <w:t>Dans : Rolland, Yvon, Dumonteil, Julie, Gaillat, Thierry, Kanté, Issa, Tampoe, Vilasnee (dir</w:t>
      </w:r>
      <w:r w:rsidRPr="00C148FD">
        <w:rPr>
          <w:rFonts w:asciiTheme="minorHAnsi" w:hAnsiTheme="minorHAnsi" w:cstheme="minorHAnsi"/>
          <w:color w:val="000000"/>
          <w:sz w:val="22"/>
          <w:szCs w:val="22"/>
        </w:rPr>
        <w:t>s</w:t>
      </w:r>
      <w:r w:rsidR="00292CBE" w:rsidRPr="00C148FD">
        <w:rPr>
          <w:rFonts w:asciiTheme="minorHAnsi" w:hAnsiTheme="minorHAnsi" w:cstheme="minorHAnsi"/>
          <w:color w:val="000000"/>
          <w:sz w:val="22"/>
          <w:szCs w:val="22"/>
        </w:rPr>
        <w:t xml:space="preserve">.), </w:t>
      </w:r>
      <w:r w:rsidR="00292CBE" w:rsidRPr="00C148FD">
        <w:rPr>
          <w:rFonts w:asciiTheme="minorHAnsi" w:hAnsiTheme="minorHAnsi" w:cstheme="minorHAnsi"/>
          <w:i/>
          <w:iCs/>
          <w:color w:val="000000"/>
          <w:sz w:val="22"/>
          <w:szCs w:val="22"/>
        </w:rPr>
        <w:t xml:space="preserve">Heritage and Exchanges – Multilingual and Intercultural Approaches in Training Context, </w:t>
      </w:r>
      <w:r w:rsidR="00292CBE" w:rsidRPr="00C148FD">
        <w:rPr>
          <w:rFonts w:asciiTheme="minorHAnsi" w:hAnsiTheme="minorHAnsi" w:cstheme="minorHAnsi"/>
          <w:color w:val="000000"/>
          <w:sz w:val="22"/>
          <w:szCs w:val="22"/>
        </w:rPr>
        <w:t>Newcastle, Cambridge Scholars Publishing, 209-230.</w:t>
      </w:r>
    </w:p>
    <w:p w14:paraId="252B5810" w14:textId="4C94DE77" w:rsidR="005D4BED" w:rsidRPr="00CE43DA" w:rsidRDefault="0068009A" w:rsidP="0068009A">
      <w:pPr>
        <w:widowControl w:val="0"/>
        <w:autoSpaceDE w:val="0"/>
        <w:autoSpaceDN w:val="0"/>
        <w:adjustRightInd w:val="0"/>
        <w:jc w:val="both"/>
        <w:rPr>
          <w:rFonts w:asciiTheme="minorHAnsi" w:hAnsiTheme="minorHAnsi" w:cstheme="minorHAnsi"/>
          <w:sz w:val="22"/>
          <w:szCs w:val="22"/>
          <w:lang w:val="en-US"/>
        </w:rPr>
      </w:pPr>
      <w:r w:rsidRPr="00CE43DA">
        <w:rPr>
          <w:rFonts w:asciiTheme="minorHAnsi" w:hAnsiTheme="minorHAnsi" w:cstheme="minorHAnsi"/>
          <w:sz w:val="22"/>
          <w:szCs w:val="22"/>
          <w:lang w:val="en-US"/>
        </w:rPr>
        <w:t xml:space="preserve">16. </w:t>
      </w:r>
      <w:r w:rsidR="005D4BED" w:rsidRPr="00CE43DA">
        <w:rPr>
          <w:rFonts w:asciiTheme="minorHAnsi" w:hAnsiTheme="minorHAnsi" w:cstheme="minorHAnsi"/>
          <w:sz w:val="22"/>
          <w:szCs w:val="22"/>
          <w:lang w:val="en-US"/>
        </w:rPr>
        <w:t>Putsche, J</w:t>
      </w:r>
      <w:r w:rsidR="00417EDE" w:rsidRPr="00CE43DA">
        <w:rPr>
          <w:rFonts w:asciiTheme="minorHAnsi" w:hAnsiTheme="minorHAnsi" w:cstheme="minorHAnsi"/>
          <w:sz w:val="22"/>
          <w:szCs w:val="22"/>
          <w:lang w:val="en-US"/>
        </w:rPr>
        <w:t>.</w:t>
      </w:r>
      <w:r w:rsidR="00292CBE" w:rsidRPr="00CE43DA">
        <w:rPr>
          <w:rFonts w:asciiTheme="minorHAnsi" w:hAnsiTheme="minorHAnsi" w:cstheme="minorHAnsi"/>
          <w:sz w:val="22"/>
          <w:szCs w:val="22"/>
          <w:lang w:val="en-US"/>
        </w:rPr>
        <w:t>,</w:t>
      </w:r>
      <w:r w:rsidR="005D4BED" w:rsidRPr="00CE43DA">
        <w:rPr>
          <w:rFonts w:asciiTheme="minorHAnsi" w:hAnsiTheme="minorHAnsi" w:cstheme="minorHAnsi"/>
          <w:sz w:val="22"/>
          <w:szCs w:val="22"/>
          <w:lang w:val="en-US"/>
        </w:rPr>
        <w:t> </w:t>
      </w:r>
      <w:r w:rsidR="005D4BED" w:rsidRPr="00CE43DA">
        <w:rPr>
          <w:rFonts w:asciiTheme="minorHAnsi" w:hAnsiTheme="minorHAnsi" w:cstheme="minorHAnsi"/>
          <w:bCs/>
          <w:sz w:val="22"/>
          <w:szCs w:val="22"/>
          <w:lang w:val="en-US"/>
        </w:rPr>
        <w:t>Macaire, D</w:t>
      </w:r>
      <w:r w:rsidR="00417EDE" w:rsidRPr="00CE43DA">
        <w:rPr>
          <w:rFonts w:asciiTheme="minorHAnsi" w:hAnsiTheme="minorHAnsi" w:cstheme="minorHAnsi"/>
          <w:bCs/>
          <w:sz w:val="22"/>
          <w:szCs w:val="22"/>
          <w:lang w:val="en-US"/>
        </w:rPr>
        <w:t>.</w:t>
      </w:r>
      <w:r w:rsidR="005D4BED" w:rsidRPr="00CE43DA">
        <w:rPr>
          <w:rFonts w:asciiTheme="minorHAnsi" w:hAnsiTheme="minorHAnsi" w:cstheme="minorHAnsi"/>
          <w:sz w:val="22"/>
          <w:szCs w:val="22"/>
          <w:lang w:val="en-US"/>
        </w:rPr>
        <w:t xml:space="preserve"> (2014). « Hast du die Lilou wirklich aus Frankreich </w:t>
      </w:r>
      <w:proofErr w:type="gramStart"/>
      <w:r w:rsidR="005D4BED" w:rsidRPr="00CE43DA">
        <w:rPr>
          <w:rFonts w:asciiTheme="minorHAnsi" w:hAnsiTheme="minorHAnsi" w:cstheme="minorHAnsi"/>
          <w:sz w:val="22"/>
          <w:szCs w:val="22"/>
          <w:lang w:val="en-US"/>
        </w:rPr>
        <w:t>gekriegt ?</w:t>
      </w:r>
      <w:proofErr w:type="gramEnd"/>
      <w:r w:rsidR="005D4BED" w:rsidRPr="00CE43DA">
        <w:rPr>
          <w:rFonts w:asciiTheme="minorHAnsi" w:hAnsiTheme="minorHAnsi" w:cstheme="minorHAnsi"/>
          <w:sz w:val="22"/>
          <w:szCs w:val="22"/>
          <w:lang w:val="en-US"/>
        </w:rPr>
        <w:t xml:space="preserve">" – Förderung von Cultural- und Language Awareness durch die deutsch-französische Kinderkiste ». </w:t>
      </w:r>
      <w:proofErr w:type="gramStart"/>
      <w:r w:rsidR="00532E7B" w:rsidRPr="00CE43DA">
        <w:rPr>
          <w:rFonts w:asciiTheme="minorHAnsi" w:hAnsiTheme="minorHAnsi" w:cstheme="minorHAnsi"/>
          <w:sz w:val="22"/>
          <w:szCs w:val="22"/>
          <w:lang w:val="en-US"/>
        </w:rPr>
        <w:t xml:space="preserve">Dans </w:t>
      </w:r>
      <w:r w:rsidR="005D4BED" w:rsidRPr="00CE43DA">
        <w:rPr>
          <w:rFonts w:asciiTheme="minorHAnsi" w:hAnsiTheme="minorHAnsi" w:cstheme="minorHAnsi"/>
          <w:sz w:val="22"/>
          <w:szCs w:val="22"/>
          <w:lang w:val="en-US"/>
        </w:rPr>
        <w:t>:</w:t>
      </w:r>
      <w:proofErr w:type="gramEnd"/>
      <w:r w:rsidR="005D4BED" w:rsidRPr="00CE43DA">
        <w:rPr>
          <w:rFonts w:asciiTheme="minorHAnsi" w:hAnsiTheme="minorHAnsi" w:cstheme="minorHAnsi"/>
          <w:sz w:val="22"/>
          <w:szCs w:val="22"/>
          <w:lang w:val="en-US"/>
        </w:rPr>
        <w:t xml:space="preserve"> Ferraresi, Gisela &amp; Liebner, Sarah (</w:t>
      </w:r>
      <w:r w:rsidRPr="00CE43DA">
        <w:rPr>
          <w:rFonts w:asciiTheme="minorHAnsi" w:hAnsiTheme="minorHAnsi" w:cstheme="minorHAnsi"/>
          <w:sz w:val="22"/>
          <w:szCs w:val="22"/>
          <w:lang w:val="en-US"/>
        </w:rPr>
        <w:t>dirs</w:t>
      </w:r>
      <w:r w:rsidR="005D4BED" w:rsidRPr="00CE43DA">
        <w:rPr>
          <w:rFonts w:asciiTheme="minorHAnsi" w:hAnsiTheme="minorHAnsi" w:cstheme="minorHAnsi"/>
          <w:sz w:val="22"/>
          <w:szCs w:val="22"/>
          <w:lang w:val="en-US"/>
        </w:rPr>
        <w:t xml:space="preserve">.), </w:t>
      </w:r>
      <w:r w:rsidR="005D4BED" w:rsidRPr="00CE43DA">
        <w:rPr>
          <w:rFonts w:asciiTheme="minorHAnsi" w:hAnsiTheme="minorHAnsi" w:cstheme="minorHAnsi"/>
          <w:i/>
          <w:iCs/>
          <w:sz w:val="22"/>
          <w:szCs w:val="22"/>
          <w:lang w:val="en-US"/>
        </w:rPr>
        <w:t>SprachBrückenBauen - 40. Jahrestagung des Fachverbandes Deutsch als Fremd- und Zweitsprache an der Universität Bamberg 2013</w:t>
      </w:r>
      <w:r w:rsidR="005D4BED" w:rsidRPr="00CE43DA">
        <w:rPr>
          <w:rFonts w:asciiTheme="minorHAnsi" w:hAnsiTheme="minorHAnsi" w:cstheme="minorHAnsi"/>
          <w:sz w:val="22"/>
          <w:szCs w:val="22"/>
          <w:lang w:val="en-US"/>
        </w:rPr>
        <w:t>, Band 92, Materialien Deutsch als Fremdsprache, Band 92, Göttingen, Universitätsverlag Göttingen, 11-28,</w:t>
      </w:r>
      <w:r w:rsidR="005D4BED" w:rsidRPr="006B60CC">
        <w:rPr>
          <w:rFonts w:asciiTheme="minorHAnsi" w:hAnsiTheme="minorHAnsi" w:cstheme="minorHAnsi"/>
          <w:bCs/>
          <w:sz w:val="22"/>
          <w:szCs w:val="22"/>
          <w:lang w:val="de-DE"/>
        </w:rPr>
        <w:t xml:space="preserve"> en ligne sous HAL: </w:t>
      </w:r>
      <w:hyperlink r:id="rId63" w:history="1">
        <w:r w:rsidR="005D4BED" w:rsidRPr="006B60CC">
          <w:rPr>
            <w:rStyle w:val="Lienhypertexte"/>
            <w:rFonts w:asciiTheme="minorHAnsi" w:hAnsiTheme="minorHAnsi" w:cstheme="minorHAnsi"/>
            <w:bCs/>
            <w:sz w:val="22"/>
            <w:szCs w:val="22"/>
            <w:lang w:val="de-DE"/>
          </w:rPr>
          <w:t>http://halshs.archives-ouvertes.fr/view_by_stamp.php?&amp;halsid=0nf5ekkoegn9uutah0014t05c5&amp;label=ATILF&amp;langue=fr&amp;action_todo=view&amp;id=hal-00944791&amp;version=1</w:t>
        </w:r>
      </w:hyperlink>
      <w:r w:rsidR="005D4BED" w:rsidRPr="006B60CC">
        <w:rPr>
          <w:rFonts w:asciiTheme="minorHAnsi" w:hAnsiTheme="minorHAnsi" w:cstheme="minorHAnsi"/>
          <w:bCs/>
          <w:sz w:val="22"/>
          <w:szCs w:val="22"/>
          <w:lang w:val="de-DE"/>
        </w:rPr>
        <w:t>.</w:t>
      </w:r>
    </w:p>
    <w:p w14:paraId="084F2742" w14:textId="37C0E32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15.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(2012). </w:t>
      </w:r>
      <w:r w:rsidR="005D4BED" w:rsidRPr="006B60CC">
        <w:rPr>
          <w:rFonts w:asciiTheme="minorHAnsi" w:eastAsia="Cambria" w:hAnsiTheme="minorHAnsi" w:cstheme="minorHAnsi"/>
          <w:sz w:val="22"/>
          <w:szCs w:val="22"/>
        </w:rPr>
        <w:t xml:space="preserve">L’étude de films en cours de langue du secteur LANSAD : vers un projet </w:t>
      </w:r>
      <w:r w:rsidR="00532E7B" w:rsidRPr="006B60CC">
        <w:rPr>
          <w:rFonts w:asciiTheme="minorHAnsi" w:eastAsia="Cambria" w:hAnsiTheme="minorHAnsi" w:cstheme="minorHAnsi"/>
          <w:sz w:val="22"/>
          <w:szCs w:val="22"/>
        </w:rPr>
        <w:t xml:space="preserve">pluridimensionnel. Dans : </w:t>
      </w:r>
      <w:r w:rsidR="005D4BED" w:rsidRPr="006B60CC">
        <w:rPr>
          <w:rFonts w:asciiTheme="minorHAnsi" w:eastAsia="Cambria" w:hAnsiTheme="minorHAnsi" w:cstheme="minorHAnsi"/>
          <w:sz w:val="22"/>
          <w:szCs w:val="22"/>
        </w:rPr>
        <w:t xml:space="preserve">Mariella Causa, Martine Derivry-Plard, Brigitte Lutrand-Pezant &amp; Jean-Paul Narcy-Combes (dir.) </w:t>
      </w:r>
      <w:r w:rsidR="005D4BED" w:rsidRPr="006B60CC">
        <w:rPr>
          <w:rFonts w:asciiTheme="minorHAnsi" w:eastAsia="Cambria" w:hAnsiTheme="minorHAnsi" w:cstheme="minorHAnsi"/>
          <w:i/>
          <w:iCs/>
          <w:sz w:val="22"/>
          <w:szCs w:val="22"/>
        </w:rPr>
        <w:t>Les Langues dans l’enseignement supérieur – Quels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 xml:space="preserve">contenus pour les filières non linguistiques ? </w:t>
      </w:r>
      <w:r w:rsidR="005D4BED" w:rsidRPr="006B60CC">
        <w:rPr>
          <w:rFonts w:asciiTheme="minorHAnsi" w:eastAsia="Cambria" w:hAnsiTheme="minorHAnsi" w:cstheme="minorHAnsi"/>
          <w:sz w:val="22"/>
          <w:szCs w:val="22"/>
        </w:rPr>
        <w:t xml:space="preserve">Paris : Editions Riveneuve, 185-203, en ligne sous HAL : </w:t>
      </w:r>
      <w:hyperlink r:id="rId64" w:history="1">
        <w:r w:rsidR="005D4BED" w:rsidRPr="006B60CC">
          <w:rPr>
            <w:rStyle w:val="Lienhypertexte"/>
            <w:rFonts w:asciiTheme="minorHAnsi" w:eastAsia="Cambria" w:hAnsiTheme="minorHAnsi" w:cstheme="minorHAnsi"/>
            <w:sz w:val="22"/>
            <w:szCs w:val="22"/>
          </w:rPr>
          <w:t>http://halshs.archives-ouvertes.fr/view_by_stamp.php?&amp;halsid=0nf5ekkoegn9uutah0014t05c5&amp;label=ATILF&amp;langue=fr&amp;action_todo=view&amp;id=hal-00580546&amp;version=1</w:t>
        </w:r>
      </w:hyperlink>
    </w:p>
    <w:p w14:paraId="5EBB8AA2" w14:textId="2754DC68"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hAnsiTheme="minorHAnsi" w:cstheme="minorHAnsi"/>
          <w:sz w:val="22"/>
          <w:szCs w:val="22"/>
        </w:rPr>
        <w:t xml:space="preserve">14. </w:t>
      </w:r>
      <w:r w:rsidR="005D4BED" w:rsidRPr="006B60CC">
        <w:rPr>
          <w:rFonts w:asciiTheme="minorHAnsi" w:hAnsiTheme="minorHAnsi" w:cstheme="minorHAnsi"/>
          <w:sz w:val="22"/>
          <w:szCs w:val="22"/>
        </w:rPr>
        <w:t xml:space="preserve">Macaire, D. </w:t>
      </w:r>
      <w:r>
        <w:rPr>
          <w:rFonts w:asciiTheme="minorHAnsi" w:hAnsiTheme="minorHAnsi" w:cstheme="minorHAnsi"/>
          <w:sz w:val="22"/>
          <w:szCs w:val="22"/>
        </w:rPr>
        <w:t xml:space="preserve">(2011). </w:t>
      </w:r>
      <w:r w:rsidR="005D4BED" w:rsidRPr="006B60CC">
        <w:rPr>
          <w:rFonts w:asciiTheme="minorHAnsi" w:hAnsiTheme="minorHAnsi" w:cstheme="minorHAnsi"/>
          <w:sz w:val="22"/>
          <w:szCs w:val="22"/>
        </w:rPr>
        <w:t xml:space="preserve">Recherche-action en didactique des langues et des cultures : changer les pratiques et pratiquer le changement. </w:t>
      </w:r>
      <w:r w:rsidR="00532E7B" w:rsidRPr="006B60CC">
        <w:rPr>
          <w:rFonts w:asciiTheme="minorHAnsi" w:hAnsiTheme="minorHAnsi" w:cstheme="minorHAnsi"/>
          <w:sz w:val="22"/>
          <w:szCs w:val="22"/>
        </w:rPr>
        <w:t>Dans :</w:t>
      </w:r>
      <w:r w:rsidR="005D4BED" w:rsidRPr="006B60CC">
        <w:rPr>
          <w:rFonts w:asciiTheme="minorHAnsi" w:hAnsiTheme="minorHAnsi" w:cstheme="minorHAnsi"/>
          <w:sz w:val="22"/>
          <w:szCs w:val="22"/>
        </w:rPr>
        <w:t xml:space="preserve"> Muriel Molinié (dir.) </w:t>
      </w:r>
      <w:r w:rsidR="005D4BED" w:rsidRPr="006B60CC">
        <w:rPr>
          <w:rFonts w:asciiTheme="minorHAnsi" w:hAnsiTheme="minorHAnsi" w:cstheme="minorHAnsi"/>
          <w:i/>
          <w:sz w:val="22"/>
          <w:szCs w:val="22"/>
        </w:rPr>
        <w:t>Démarches portfolio en didactique des langues et des cultures - Enjeux de formation par la recherche-action</w:t>
      </w:r>
      <w:r w:rsidR="005D4BED" w:rsidRPr="006B60CC">
        <w:rPr>
          <w:rFonts w:asciiTheme="minorHAnsi" w:hAnsiTheme="minorHAnsi" w:cstheme="minorHAnsi"/>
          <w:sz w:val="22"/>
          <w:szCs w:val="22"/>
        </w:rPr>
        <w:t xml:space="preserve">, Cergy-Pontoise : CRTF, 113-124, en ligne sous HAL : </w:t>
      </w:r>
      <w:hyperlink r:id="rId65" w:history="1">
        <w:r w:rsidR="005D4BED" w:rsidRPr="006B60CC">
          <w:rPr>
            <w:rStyle w:val="Lienhypertexte"/>
            <w:rFonts w:asciiTheme="minorHAnsi" w:hAnsiTheme="minorHAnsi" w:cstheme="minorHAnsi"/>
            <w:sz w:val="22"/>
            <w:szCs w:val="22"/>
          </w:rPr>
          <w:t>http://halshs.archives-ouvertes.fr/view_by_stamp.php?&amp;halsid=0nf5ekkoegn9uutah0014t05c5&amp;label=ATILF&amp;langue=fr&amp;action_todo=view&amp;id=hal-00580541&amp;version=2</w:t>
        </w:r>
      </w:hyperlink>
    </w:p>
    <w:p w14:paraId="4AF1DF05" w14:textId="23985DD8"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13.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(2006). </w:t>
      </w:r>
      <w:r w:rsidR="005D4BED" w:rsidRPr="006B60CC">
        <w:rPr>
          <w:rFonts w:asciiTheme="minorHAnsi" w:eastAsia="Cambria" w:hAnsiTheme="minorHAnsi" w:cstheme="minorHAnsi"/>
          <w:sz w:val="22"/>
          <w:szCs w:val="22"/>
        </w:rPr>
        <w:t xml:space="preserve">Demandez le programme ! Eléments de réflexion sur une « eurodidactique » des langues en primaire.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bCs/>
          <w:sz w:val="22"/>
          <w:szCs w:val="22"/>
        </w:rPr>
        <w:t xml:space="preserve">: </w:t>
      </w:r>
      <w:r w:rsidR="005D4BED" w:rsidRPr="006B60CC">
        <w:rPr>
          <w:rFonts w:asciiTheme="minorHAnsi" w:eastAsia="Cambria" w:hAnsiTheme="minorHAnsi" w:cstheme="minorHAnsi"/>
          <w:sz w:val="22"/>
          <w:szCs w:val="22"/>
        </w:rPr>
        <w:t xml:space="preserve">Delasalle, D (dir.) </w:t>
      </w:r>
      <w:r w:rsidR="005D4BED" w:rsidRPr="006B60CC">
        <w:rPr>
          <w:rFonts w:asciiTheme="minorHAnsi" w:eastAsia="Cambria" w:hAnsiTheme="minorHAnsi" w:cstheme="minorHAnsi"/>
          <w:i/>
          <w:iCs/>
          <w:sz w:val="22"/>
          <w:szCs w:val="22"/>
        </w:rPr>
        <w:t>L’apprentissage des langues à l’école :</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diversité des pratiques, Actes des Universités d’automne 2001 - 2002</w:t>
      </w:r>
      <w:r w:rsidR="005D4BED" w:rsidRPr="006B60CC">
        <w:rPr>
          <w:rFonts w:asciiTheme="minorHAnsi" w:eastAsia="Cambria" w:hAnsiTheme="minorHAnsi" w:cstheme="minorHAnsi"/>
          <w:sz w:val="22"/>
          <w:szCs w:val="22"/>
        </w:rPr>
        <w:t>, DESCO/IUFM de Haute Normandie/ Acedle, tome 2. Paris : L’Harmattan, 140-158.</w:t>
      </w:r>
    </w:p>
    <w:p w14:paraId="3C6940F3" w14:textId="3360CCAA"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12.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(2005). </w:t>
      </w:r>
      <w:r w:rsidR="005D4BED" w:rsidRPr="006B60CC">
        <w:rPr>
          <w:rFonts w:asciiTheme="minorHAnsi" w:eastAsia="Cambria" w:hAnsiTheme="minorHAnsi" w:cstheme="minorHAnsi"/>
          <w:sz w:val="22"/>
          <w:szCs w:val="22"/>
        </w:rPr>
        <w:t xml:space="preserve">Les usages des TIC dans l’enseignement d’une langue en France et en Allemagne : l’exemple de rencontres par Internet. </w:t>
      </w:r>
      <w:r w:rsidR="00532E7B" w:rsidRPr="006B60CC">
        <w:rPr>
          <w:rFonts w:asciiTheme="minorHAnsi" w:eastAsia="Cambria" w:hAnsiTheme="minorHAnsi" w:cstheme="minorHAnsi"/>
          <w:sz w:val="22"/>
          <w:szCs w:val="22"/>
        </w:rPr>
        <w:t xml:space="preserve">Dans : </w:t>
      </w:r>
      <w:r w:rsidR="005D4BED" w:rsidRPr="006B60CC">
        <w:rPr>
          <w:rFonts w:asciiTheme="minorHAnsi" w:eastAsia="Cambria" w:hAnsiTheme="minorHAnsi" w:cstheme="minorHAnsi"/>
          <w:sz w:val="22"/>
          <w:szCs w:val="22"/>
        </w:rPr>
        <w:t xml:space="preserve"> Bufe, W., Giessen, H.-W. (dir</w:t>
      </w:r>
      <w:r w:rsidR="00900F88">
        <w:rPr>
          <w:rFonts w:asciiTheme="minorHAnsi" w:eastAsia="Cambria" w:hAnsiTheme="minorHAnsi" w:cstheme="minorHAnsi"/>
          <w:sz w:val="22"/>
          <w:szCs w:val="22"/>
        </w:rPr>
        <w:t>s</w:t>
      </w:r>
      <w:r w:rsidR="005D4BED" w:rsidRPr="006B60CC">
        <w:rPr>
          <w:rFonts w:asciiTheme="minorHAnsi" w:eastAsia="Cambria" w:hAnsiTheme="minorHAnsi" w:cstheme="minorHAnsi"/>
          <w:sz w:val="22"/>
          <w:szCs w:val="22"/>
        </w:rPr>
        <w:t>.).</w:t>
      </w:r>
      <w:r w:rsidR="005D4BED" w:rsidRPr="006B60CC">
        <w:rPr>
          <w:rFonts w:asciiTheme="minorHAnsi" w:eastAsia="Cambria" w:hAnsiTheme="minorHAnsi" w:cstheme="minorHAnsi"/>
          <w:bCs/>
          <w:sz w:val="22"/>
          <w:szCs w:val="22"/>
        </w:rPr>
        <w:t xml:space="preserve"> </w:t>
      </w:r>
      <w:r w:rsidR="005D4BED" w:rsidRPr="006B60CC">
        <w:rPr>
          <w:rFonts w:asciiTheme="minorHAnsi" w:eastAsia="Cambria" w:hAnsiTheme="minorHAnsi" w:cstheme="minorHAnsi"/>
          <w:i/>
          <w:iCs/>
          <w:sz w:val="22"/>
          <w:szCs w:val="22"/>
        </w:rPr>
        <w:t>La visioconférence transfrontalière – Der</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Grenzüberschreitende Einsatz von Videokonferenzen in der Lehre</w:t>
      </w:r>
      <w:r w:rsidR="005D4BED" w:rsidRPr="006B60CC">
        <w:rPr>
          <w:rFonts w:asciiTheme="minorHAnsi" w:eastAsia="Cambria" w:hAnsiTheme="minorHAnsi" w:cstheme="minorHAnsi"/>
          <w:sz w:val="22"/>
          <w:szCs w:val="22"/>
        </w:rPr>
        <w:t>, Paris : L’Harmattan, 93-112.</w:t>
      </w:r>
    </w:p>
    <w:p w14:paraId="17E01864" w14:textId="0072137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11.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(2005). </w:t>
      </w:r>
      <w:r w:rsidR="005D4BED" w:rsidRPr="006B60CC">
        <w:rPr>
          <w:rFonts w:asciiTheme="minorHAnsi" w:eastAsia="Cambria" w:hAnsiTheme="minorHAnsi" w:cstheme="minorHAnsi"/>
          <w:i/>
          <w:iCs/>
          <w:sz w:val="22"/>
          <w:szCs w:val="22"/>
        </w:rPr>
        <w:t>Tele-Tandem</w:t>
      </w:r>
      <w:r w:rsidR="005D4BED" w:rsidRPr="006B60CC">
        <w:rPr>
          <w:rFonts w:asciiTheme="minorHAnsi" w:eastAsia="Cambria" w:hAnsiTheme="minorHAnsi" w:cstheme="minorHAnsi"/>
          <w:sz w:val="22"/>
          <w:szCs w:val="22"/>
        </w:rPr>
        <w:t>®</w:t>
      </w:r>
      <w:r w:rsidR="005D4BED" w:rsidRPr="006B60CC">
        <w:rPr>
          <w:rFonts w:asciiTheme="minorHAnsi" w:eastAsia="Cambria" w:hAnsiTheme="minorHAnsi" w:cstheme="minorHAnsi"/>
          <w:i/>
          <w:iCs/>
          <w:sz w:val="22"/>
          <w:szCs w:val="22"/>
        </w:rPr>
        <w:t>. Une approche innovante pour un apprentissage linguistique dans les échanges scolaires franco-allemands</w:t>
      </w:r>
      <w:r w:rsidR="005D4BED" w:rsidRPr="006B60CC">
        <w:rPr>
          <w:rFonts w:asciiTheme="minorHAnsi" w:eastAsia="Cambria" w:hAnsiTheme="minorHAnsi" w:cstheme="minorHAnsi"/>
          <w:sz w:val="22"/>
          <w:szCs w:val="22"/>
        </w:rPr>
        <w:t>, Textes de travail. Paris-Berlin : DFJW/ OFAJ, 17-25.</w:t>
      </w:r>
    </w:p>
    <w:p w14:paraId="0B1468A2" w14:textId="580E9E78"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10. </w:t>
      </w:r>
      <w:r w:rsidR="005D4BED" w:rsidRPr="006B60CC">
        <w:rPr>
          <w:rFonts w:asciiTheme="minorHAnsi" w:eastAsia="Cambria" w:hAnsiTheme="minorHAnsi" w:cstheme="minorHAnsi"/>
          <w:bCs/>
          <w:sz w:val="22"/>
          <w:szCs w:val="22"/>
        </w:rPr>
        <w:t xml:space="preserve"> Macaire, D. </w:t>
      </w:r>
      <w:r>
        <w:rPr>
          <w:rFonts w:asciiTheme="minorHAnsi" w:eastAsia="Cambria" w:hAnsiTheme="minorHAnsi" w:cstheme="minorHAnsi"/>
          <w:bCs/>
          <w:sz w:val="22"/>
          <w:szCs w:val="22"/>
        </w:rPr>
        <w:t xml:space="preserve">(2004). </w:t>
      </w:r>
      <w:r w:rsidR="005D4BED" w:rsidRPr="006B60CC">
        <w:rPr>
          <w:rFonts w:asciiTheme="minorHAnsi" w:eastAsia="Cambria" w:hAnsiTheme="minorHAnsi" w:cstheme="minorHAnsi"/>
          <w:sz w:val="22"/>
          <w:szCs w:val="22"/>
        </w:rPr>
        <w:t xml:space="preserve">Du tandem au Tele-Tandem®, Nouveaux apprentissages, nouveaux outils, nouveaux rôles.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w:t>
      </w:r>
      <w:r w:rsidR="00532E7B" w:rsidRPr="006B60CC">
        <w:rPr>
          <w:rFonts w:asciiTheme="minorHAnsi" w:eastAsia="Cambria" w:hAnsiTheme="minorHAnsi" w:cstheme="minorHAnsi"/>
          <w:sz w:val="22"/>
          <w:szCs w:val="22"/>
        </w:rPr>
        <w:t xml:space="preserve">Tardieu, C. et Pugibet, V. (dir.). </w:t>
      </w:r>
      <w:r w:rsidR="005D4BED" w:rsidRPr="006B60CC">
        <w:rPr>
          <w:rFonts w:asciiTheme="minorHAnsi" w:eastAsia="Cambria" w:hAnsiTheme="minorHAnsi" w:cstheme="minorHAnsi"/>
          <w:i/>
          <w:iCs/>
          <w:sz w:val="22"/>
          <w:szCs w:val="22"/>
        </w:rPr>
        <w:t>Langues et cultures - Les TIC, enseignement et apprentissage</w:t>
      </w:r>
      <w:r w:rsidR="00532E7B"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Paris : Scéren, CNDP, 16-33.</w:t>
      </w:r>
    </w:p>
    <w:p w14:paraId="4F35B06A" w14:textId="2E424574"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9.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(2003). </w:t>
      </w:r>
      <w:r w:rsidR="005D4BED" w:rsidRPr="006B60CC">
        <w:rPr>
          <w:rFonts w:asciiTheme="minorHAnsi" w:eastAsia="Cambria" w:hAnsiTheme="minorHAnsi" w:cstheme="minorHAnsi"/>
          <w:sz w:val="22"/>
          <w:szCs w:val="22"/>
        </w:rPr>
        <w:t xml:space="preserve">L’éveil aux Langues et aux cultures.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Rosenberger, S. (dir.), </w:t>
      </w:r>
      <w:r w:rsidR="005D4BED" w:rsidRPr="006B60CC">
        <w:rPr>
          <w:rFonts w:asciiTheme="minorHAnsi" w:eastAsia="Cambria" w:hAnsiTheme="minorHAnsi" w:cstheme="minorHAnsi"/>
          <w:i/>
          <w:iCs/>
          <w:sz w:val="22"/>
          <w:szCs w:val="22"/>
        </w:rPr>
        <w:t>Guide pour l’enseignement de l’anglais à l’école primaire</w:t>
      </w:r>
      <w:r w:rsidR="005D4BED" w:rsidRPr="006B60CC">
        <w:rPr>
          <w:rFonts w:asciiTheme="minorHAnsi" w:eastAsia="Cambria" w:hAnsiTheme="minorHAnsi" w:cstheme="minorHAnsi"/>
          <w:sz w:val="22"/>
          <w:szCs w:val="22"/>
        </w:rPr>
        <w:t>. Paris : Retz, 9-26.</w:t>
      </w:r>
    </w:p>
    <w:p w14:paraId="5B6A30EF" w14:textId="5EA2FFF5"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8. </w:t>
      </w:r>
      <w:r w:rsidR="005D4BED" w:rsidRPr="006B60CC">
        <w:rPr>
          <w:rFonts w:asciiTheme="minorHAnsi" w:eastAsia="Cambria" w:hAnsiTheme="minorHAnsi" w:cstheme="minorHAnsi"/>
          <w:bCs/>
          <w:sz w:val="22"/>
          <w:szCs w:val="22"/>
        </w:rPr>
        <w:t xml:space="preserve"> Macaire, D. </w:t>
      </w:r>
      <w:r>
        <w:rPr>
          <w:rFonts w:asciiTheme="minorHAnsi" w:eastAsia="Cambria" w:hAnsiTheme="minorHAnsi" w:cstheme="minorHAnsi"/>
          <w:bCs/>
          <w:sz w:val="22"/>
          <w:szCs w:val="22"/>
        </w:rPr>
        <w:t xml:space="preserve">(2003). </w:t>
      </w:r>
      <w:r w:rsidR="005D4BED" w:rsidRPr="006B60CC">
        <w:rPr>
          <w:rFonts w:asciiTheme="minorHAnsi" w:eastAsia="Cambria" w:hAnsiTheme="minorHAnsi" w:cstheme="minorHAnsi"/>
          <w:sz w:val="22"/>
          <w:szCs w:val="22"/>
        </w:rPr>
        <w:t>L'enseignant et l’éveil aux langues</w:t>
      </w:r>
      <w:r w:rsidR="00532E7B" w:rsidRPr="006B60CC">
        <w:rPr>
          <w:rFonts w:asciiTheme="minorHAnsi" w:eastAsia="Cambria" w:hAnsiTheme="minorHAnsi" w:cstheme="minorHAnsi"/>
          <w:sz w:val="22"/>
          <w:szCs w:val="22"/>
        </w:rPr>
        <w:t> :</w:t>
      </w:r>
      <w:r w:rsidR="005D4BED" w:rsidRPr="006B60CC">
        <w:rPr>
          <w:rFonts w:asciiTheme="minorHAnsi" w:eastAsia="Cambria" w:hAnsiTheme="minorHAnsi" w:cstheme="minorHAnsi"/>
          <w:sz w:val="22"/>
          <w:szCs w:val="22"/>
        </w:rPr>
        <w:t xml:space="preserve"> appropriation/valorisation de la démarche, représentations et formation</w:t>
      </w:r>
      <w:r w:rsidR="00532E7B" w:rsidRPr="006B60CC">
        <w:rPr>
          <w:rFonts w:asciiTheme="minorHAnsi" w:eastAsia="Cambria" w:hAnsiTheme="minorHAnsi" w:cstheme="minorHAnsi"/>
          <w:sz w:val="22"/>
          <w:szCs w:val="22"/>
        </w:rPr>
        <w:t>.</w:t>
      </w:r>
      <w:r w:rsidR="005D4BED" w:rsidRPr="006B60CC">
        <w:rPr>
          <w:rFonts w:asciiTheme="minorHAnsi" w:eastAsia="Cambria" w:hAnsiTheme="minorHAnsi" w:cstheme="minorHAnsi"/>
          <w:sz w:val="22"/>
          <w:szCs w:val="22"/>
        </w:rPr>
        <w:t xml:space="preserv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Candelier M. (dir.</w:t>
      </w:r>
      <w:r w:rsidR="005D4BED" w:rsidRPr="006B60CC">
        <w:rPr>
          <w:rFonts w:asciiTheme="minorHAnsi" w:eastAsia="Cambria" w:hAnsiTheme="minorHAnsi" w:cstheme="minorHAnsi"/>
          <w:i/>
          <w:iCs/>
          <w:sz w:val="22"/>
          <w:szCs w:val="22"/>
        </w:rPr>
        <w:t>), L’éveil aux</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Langues à l’école primaire – Evlang : bilan d’une innovation européenne</w:t>
      </w:r>
      <w:r w:rsidR="005D4BED" w:rsidRPr="006B60CC">
        <w:rPr>
          <w:rFonts w:asciiTheme="minorHAnsi" w:eastAsia="Cambria" w:hAnsiTheme="minorHAnsi" w:cstheme="minorHAnsi"/>
          <w:sz w:val="22"/>
          <w:szCs w:val="22"/>
        </w:rPr>
        <w:t>. Bruxelles : De Boeck, 247- 270.</w:t>
      </w:r>
    </w:p>
    <w:p w14:paraId="3512CD10" w14:textId="2677430D"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7. </w:t>
      </w:r>
      <w:r w:rsidR="005D4BED" w:rsidRPr="006B60CC">
        <w:rPr>
          <w:rFonts w:asciiTheme="minorHAnsi" w:eastAsia="Cambria" w:hAnsiTheme="minorHAnsi" w:cstheme="minorHAnsi"/>
          <w:sz w:val="22"/>
          <w:szCs w:val="22"/>
        </w:rPr>
        <w:t xml:space="preserve">De Pietro, J.-F., Macaire, D. </w:t>
      </w:r>
      <w:r w:rsidR="005D4BED" w:rsidRPr="006B60CC">
        <w:rPr>
          <w:rFonts w:asciiTheme="minorHAnsi" w:eastAsia="Cambria" w:hAnsiTheme="minorHAnsi" w:cstheme="minorHAnsi"/>
          <w:bCs/>
          <w:sz w:val="22"/>
          <w:szCs w:val="22"/>
        </w:rPr>
        <w:t xml:space="preserve"> </w:t>
      </w:r>
      <w:r>
        <w:rPr>
          <w:rFonts w:asciiTheme="minorHAnsi" w:eastAsia="Cambria" w:hAnsiTheme="minorHAnsi" w:cstheme="minorHAnsi"/>
          <w:bCs/>
          <w:sz w:val="22"/>
          <w:szCs w:val="22"/>
        </w:rPr>
        <w:t xml:space="preserve">(2003). </w:t>
      </w:r>
      <w:r w:rsidR="005D4BED" w:rsidRPr="006B60CC">
        <w:rPr>
          <w:rFonts w:asciiTheme="minorHAnsi" w:eastAsia="Cambria" w:hAnsiTheme="minorHAnsi" w:cstheme="minorHAnsi"/>
          <w:sz w:val="22"/>
          <w:szCs w:val="22"/>
        </w:rPr>
        <w:t xml:space="preserve">Entre un projet initial et sa mise en </w:t>
      </w:r>
      <w:r w:rsidR="00370426" w:rsidRPr="006B60CC">
        <w:rPr>
          <w:rFonts w:asciiTheme="minorHAnsi" w:eastAsia="Cambria" w:hAnsiTheme="minorHAnsi" w:cstheme="minorHAnsi"/>
          <w:sz w:val="22"/>
          <w:szCs w:val="22"/>
        </w:rPr>
        <w:t xml:space="preserve">œuvre </w:t>
      </w:r>
      <w:r w:rsidR="005D4BED" w:rsidRPr="006B60CC">
        <w:rPr>
          <w:rFonts w:asciiTheme="minorHAnsi" w:eastAsia="Cambria" w:hAnsiTheme="minorHAnsi" w:cstheme="minorHAnsi"/>
          <w:sz w:val="22"/>
          <w:szCs w:val="22"/>
        </w:rPr>
        <w:t>: perspectives pour un curriculum intégré</w:t>
      </w:r>
      <w:r w:rsidR="00532E7B" w:rsidRPr="006B60CC">
        <w:rPr>
          <w:rFonts w:asciiTheme="minorHAnsi" w:eastAsia="Cambria" w:hAnsiTheme="minorHAnsi" w:cstheme="minorHAnsi"/>
          <w:sz w:val="22"/>
          <w:szCs w:val="22"/>
        </w:rPr>
        <w:t>. Dans</w:t>
      </w:r>
      <w:r w:rsidR="005D4BED" w:rsidRPr="006B60CC">
        <w:rPr>
          <w:rFonts w:asciiTheme="minorHAnsi" w:eastAsia="Cambria" w:hAnsiTheme="minorHAnsi" w:cstheme="minorHAnsi"/>
          <w:sz w:val="22"/>
          <w:szCs w:val="22"/>
        </w:rPr>
        <w:t xml:space="preserve"> : Candelier M. (dir.</w:t>
      </w:r>
      <w:r w:rsidR="005D4BED" w:rsidRPr="006B60CC">
        <w:rPr>
          <w:rFonts w:asciiTheme="minorHAnsi" w:eastAsia="Cambria" w:hAnsiTheme="minorHAnsi" w:cstheme="minorHAnsi"/>
          <w:iCs/>
          <w:sz w:val="22"/>
          <w:szCs w:val="22"/>
        </w:rPr>
        <w:t>),</w:t>
      </w:r>
      <w:r w:rsidR="005D4BED" w:rsidRPr="006B60CC">
        <w:rPr>
          <w:rFonts w:asciiTheme="minorHAnsi" w:eastAsia="Cambria" w:hAnsiTheme="minorHAnsi" w:cstheme="minorHAnsi"/>
          <w:i/>
          <w:iCs/>
          <w:sz w:val="22"/>
          <w:szCs w:val="22"/>
        </w:rPr>
        <w:t xml:space="preserve"> L’éveil aux Langues à l’école primaire –</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Evlang : bilan d’une innovation européenne</w:t>
      </w:r>
      <w:r w:rsidR="005D4BED" w:rsidRPr="006B60CC">
        <w:rPr>
          <w:rFonts w:asciiTheme="minorHAnsi" w:eastAsia="Cambria" w:hAnsiTheme="minorHAnsi" w:cstheme="minorHAnsi"/>
          <w:sz w:val="22"/>
          <w:szCs w:val="22"/>
        </w:rPr>
        <w:t>. Bruxelles : De Boeck, 275-302.</w:t>
      </w:r>
    </w:p>
    <w:p w14:paraId="3211BCC2" w14:textId="282A1E0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6.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(2002). </w:t>
      </w:r>
      <w:r w:rsidR="005D4BED" w:rsidRPr="006B60CC">
        <w:rPr>
          <w:rFonts w:asciiTheme="minorHAnsi" w:eastAsia="Cambria" w:hAnsiTheme="minorHAnsi" w:cstheme="minorHAnsi"/>
          <w:sz w:val="22"/>
          <w:szCs w:val="22"/>
        </w:rPr>
        <w:t xml:space="preserve">L’éducation à la diversité linguistique et culturelle, à l’école primaire, un pari audacieux et utile.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Meissner, F.-J., </w:t>
      </w:r>
      <w:r w:rsidR="005D4BED" w:rsidRPr="006B60CC">
        <w:rPr>
          <w:rFonts w:asciiTheme="minorHAnsi" w:eastAsia="Cambria" w:hAnsiTheme="minorHAnsi" w:cstheme="minorHAnsi"/>
          <w:i/>
          <w:iCs/>
          <w:sz w:val="22"/>
          <w:szCs w:val="22"/>
        </w:rPr>
        <w:t>Mehrsprachigkeitsdidaktik zwischen Frankreich,</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Belgien und Deutschland, Giessener Beiträge zur Fremdsprachendidktik</w:t>
      </w:r>
      <w:r w:rsidR="005D4BED" w:rsidRPr="006B60CC">
        <w:rPr>
          <w:rFonts w:asciiTheme="minorHAnsi" w:eastAsia="Cambria" w:hAnsiTheme="minorHAnsi" w:cstheme="minorHAnsi"/>
          <w:sz w:val="22"/>
          <w:szCs w:val="22"/>
        </w:rPr>
        <w:t>. Tübingen</w:t>
      </w:r>
      <w:r w:rsidR="00715C8A">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 Gunter Narr Verlag, 126-147.</w:t>
      </w:r>
    </w:p>
    <w:p w14:paraId="5A0F3B65" w14:textId="5BAA3503"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5.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(2002). </w:t>
      </w:r>
      <w:r w:rsidR="005D4BED" w:rsidRPr="006B60CC">
        <w:rPr>
          <w:rFonts w:asciiTheme="minorHAnsi" w:eastAsia="Cambria" w:hAnsiTheme="minorHAnsi" w:cstheme="minorHAnsi"/>
          <w:sz w:val="22"/>
          <w:szCs w:val="22"/>
        </w:rPr>
        <w:t xml:space="preserve">Le multilinguisme vu par les enfants, Expériences et résultats.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Kischel, G. (dir.) </w:t>
      </w:r>
      <w:r w:rsidR="005D4BED" w:rsidRPr="006B60CC">
        <w:rPr>
          <w:rFonts w:asciiTheme="minorHAnsi" w:eastAsia="Cambria" w:hAnsiTheme="minorHAnsi" w:cstheme="minorHAnsi"/>
          <w:i/>
          <w:iCs/>
          <w:sz w:val="22"/>
          <w:szCs w:val="22"/>
        </w:rPr>
        <w:t>EuroCom, Mehrsprachiges Europa durch Interkomprehension in Sprachfamilien,</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 xml:space="preserve">EUROCOM, </w:t>
      </w:r>
      <w:r w:rsidR="005D4BED" w:rsidRPr="006B60CC">
        <w:rPr>
          <w:rFonts w:asciiTheme="minorHAnsi" w:eastAsia="Cambria" w:hAnsiTheme="minorHAnsi" w:cstheme="minorHAnsi"/>
          <w:i/>
          <w:iCs/>
          <w:sz w:val="22"/>
          <w:szCs w:val="22"/>
        </w:rPr>
        <w:lastRenderedPageBreak/>
        <w:t>Tagunsgband der Internationalen Fachkongresses im Europäischen Jahr der</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Sprachen 2001</w:t>
      </w:r>
      <w:r w:rsidR="005D4BED" w:rsidRPr="006B60CC">
        <w:rPr>
          <w:rFonts w:asciiTheme="minorHAnsi" w:eastAsia="Cambria" w:hAnsiTheme="minorHAnsi" w:cstheme="minorHAnsi"/>
          <w:sz w:val="22"/>
          <w:szCs w:val="22"/>
        </w:rPr>
        <w:t>. Hagen</w:t>
      </w:r>
      <w:r w:rsidR="004E1C7B"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 FernUniversität Hagen, 2002, 112-123.</w:t>
      </w:r>
    </w:p>
    <w:p w14:paraId="17C77498" w14:textId="78119FBB"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4.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(2001). </w:t>
      </w:r>
      <w:r w:rsidR="005D4BED" w:rsidRPr="006B60CC">
        <w:rPr>
          <w:rFonts w:asciiTheme="minorHAnsi" w:eastAsia="Cambria" w:hAnsiTheme="minorHAnsi" w:cstheme="minorHAnsi"/>
          <w:sz w:val="22"/>
          <w:szCs w:val="22"/>
        </w:rPr>
        <w:t xml:space="preserve">Konzepte der Sprachaufmerksamkeit in der Grundschule.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Schmölzer Eibinger, S., Portmann-Tselikas, P. R. (dir.). </w:t>
      </w:r>
      <w:r w:rsidR="005D4BED" w:rsidRPr="006B60CC">
        <w:rPr>
          <w:rFonts w:asciiTheme="minorHAnsi" w:eastAsia="Cambria" w:hAnsiTheme="minorHAnsi" w:cstheme="minorHAnsi"/>
          <w:i/>
          <w:iCs/>
          <w:sz w:val="22"/>
          <w:szCs w:val="22"/>
        </w:rPr>
        <w:t>Grammatik und Sprachaufmerksamkeit</w:t>
      </w:r>
      <w:r w:rsidR="005D4BED" w:rsidRPr="006B60CC">
        <w:rPr>
          <w:rFonts w:asciiTheme="minorHAnsi" w:eastAsia="Cambria" w:hAnsiTheme="minorHAnsi" w:cstheme="minorHAnsi"/>
          <w:sz w:val="22"/>
          <w:szCs w:val="22"/>
        </w:rPr>
        <w:t>. Innsbruck</w:t>
      </w:r>
      <w:r w:rsidR="00063767"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sz w:val="22"/>
          <w:szCs w:val="22"/>
        </w:rPr>
        <w:t>: Studienverlag, 200-215.</w:t>
      </w:r>
    </w:p>
    <w:p w14:paraId="363F037D" w14:textId="09D54CE6"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3.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(2001). </w:t>
      </w:r>
      <w:r w:rsidR="005D4BED" w:rsidRPr="006B60CC">
        <w:rPr>
          <w:rFonts w:asciiTheme="minorHAnsi" w:eastAsia="Cambria" w:hAnsiTheme="minorHAnsi" w:cstheme="minorHAnsi"/>
          <w:sz w:val="22"/>
          <w:szCs w:val="22"/>
        </w:rPr>
        <w:t xml:space="preserve">La formation des enseignants à l’école primaire : un regard sur les activités favorisant la construction de compétences spécifiques aux langues dans le cadre de la polyvalence. </w:t>
      </w:r>
      <w:r w:rsidR="00532E7B" w:rsidRPr="006B60CC">
        <w:rPr>
          <w:rFonts w:asciiTheme="minorHAnsi" w:eastAsia="Cambria" w:hAnsiTheme="minorHAnsi" w:cstheme="minorHAnsi"/>
          <w:sz w:val="22"/>
          <w:szCs w:val="22"/>
        </w:rPr>
        <w:t>Dans</w:t>
      </w:r>
      <w:r w:rsidR="005D4BED" w:rsidRPr="006B60CC">
        <w:rPr>
          <w:rFonts w:asciiTheme="minorHAnsi" w:eastAsia="Cambria" w:hAnsiTheme="minorHAnsi" w:cstheme="minorHAnsi"/>
          <w:sz w:val="22"/>
          <w:szCs w:val="22"/>
        </w:rPr>
        <w:t xml:space="preserve"> : </w:t>
      </w:r>
      <w:r w:rsidR="00532E7B" w:rsidRPr="006B60CC">
        <w:rPr>
          <w:rFonts w:asciiTheme="minorHAnsi" w:eastAsia="Cambria" w:hAnsiTheme="minorHAnsi" w:cstheme="minorHAnsi"/>
          <w:sz w:val="22"/>
          <w:szCs w:val="22"/>
        </w:rPr>
        <w:t>Colles, L., Dufays, J.-L.</w:t>
      </w:r>
      <w:r w:rsidR="005D4BED" w:rsidRPr="006B60CC">
        <w:rPr>
          <w:rFonts w:asciiTheme="minorHAnsi" w:eastAsia="Cambria" w:hAnsiTheme="minorHAnsi" w:cstheme="minorHAnsi"/>
          <w:sz w:val="22"/>
          <w:szCs w:val="22"/>
        </w:rPr>
        <w:t xml:space="preserve">, Fabry, G., Maeder, C. (dir.) </w:t>
      </w:r>
      <w:r w:rsidR="005D4BED" w:rsidRPr="006B60CC">
        <w:rPr>
          <w:rFonts w:asciiTheme="minorHAnsi" w:eastAsia="Cambria" w:hAnsiTheme="minorHAnsi" w:cstheme="minorHAnsi"/>
          <w:i/>
          <w:iCs/>
          <w:sz w:val="22"/>
          <w:szCs w:val="22"/>
        </w:rPr>
        <w:t>Didactique des langues romanes, le</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 xml:space="preserve">développement de compétences chez l’apprenant, Actes du colloque de Louvain-La-Neuve </w:t>
      </w:r>
      <w:r w:rsidR="00142057" w:rsidRPr="006B60CC">
        <w:rPr>
          <w:rFonts w:asciiTheme="minorHAnsi" w:eastAsia="Cambria" w:hAnsiTheme="minorHAnsi" w:cstheme="minorHAnsi"/>
          <w:i/>
          <w:iCs/>
          <w:sz w:val="22"/>
          <w:szCs w:val="22"/>
        </w:rPr>
        <w:t>–</w:t>
      </w:r>
      <w:r w:rsidR="005D4BED" w:rsidRPr="006B60CC">
        <w:rPr>
          <w:rFonts w:asciiTheme="minorHAnsi" w:eastAsia="Cambria" w:hAnsiTheme="minorHAnsi" w:cstheme="minorHAnsi"/>
          <w:i/>
          <w:iCs/>
          <w:sz w:val="22"/>
          <w:szCs w:val="22"/>
        </w:rPr>
        <w:t>janvier</w:t>
      </w:r>
      <w:r w:rsidR="00142057" w:rsidRPr="006B60CC">
        <w:rPr>
          <w:rFonts w:asciiTheme="minorHAnsi" w:eastAsia="Cambria" w:hAnsiTheme="minorHAnsi" w:cstheme="minorHAnsi"/>
          <w:i/>
          <w:iCs/>
          <w:sz w:val="22"/>
          <w:szCs w:val="22"/>
        </w:rPr>
        <w:t xml:space="preserve"> </w:t>
      </w:r>
      <w:r w:rsidR="005D4BED" w:rsidRPr="006B60CC">
        <w:rPr>
          <w:rFonts w:asciiTheme="minorHAnsi" w:eastAsia="Cambria" w:hAnsiTheme="minorHAnsi" w:cstheme="minorHAnsi"/>
          <w:i/>
          <w:iCs/>
          <w:sz w:val="22"/>
          <w:szCs w:val="22"/>
        </w:rPr>
        <w:t>2000</w:t>
      </w:r>
      <w:r w:rsidR="005D4BED" w:rsidRPr="006B60CC">
        <w:rPr>
          <w:rFonts w:asciiTheme="minorHAnsi" w:eastAsia="Cambria" w:hAnsiTheme="minorHAnsi" w:cstheme="minorHAnsi"/>
          <w:sz w:val="22"/>
          <w:szCs w:val="22"/>
        </w:rPr>
        <w:t>. Bruxelles : De Boeck Université, 529-536.</w:t>
      </w:r>
    </w:p>
    <w:p w14:paraId="7DA8F893" w14:textId="15F05ADB" w:rsidR="005D4BED" w:rsidRPr="006B60CC" w:rsidRDefault="0068009A" w:rsidP="0068009A">
      <w:pPr>
        <w:widowControl w:val="0"/>
        <w:autoSpaceDE w:val="0"/>
        <w:autoSpaceDN w:val="0"/>
        <w:adjustRightInd w:val="0"/>
        <w:jc w:val="both"/>
        <w:rPr>
          <w:rFonts w:asciiTheme="minorHAnsi" w:eastAsia="Cambria" w:hAnsiTheme="minorHAnsi" w:cstheme="minorHAnsi"/>
          <w:sz w:val="22"/>
          <w:szCs w:val="22"/>
        </w:rPr>
      </w:pPr>
      <w:r>
        <w:rPr>
          <w:rFonts w:asciiTheme="minorHAnsi" w:eastAsia="Cambria" w:hAnsiTheme="minorHAnsi" w:cstheme="minorHAnsi"/>
          <w:bCs/>
          <w:sz w:val="22"/>
          <w:szCs w:val="22"/>
        </w:rPr>
        <w:t xml:space="preserve">2. </w:t>
      </w:r>
      <w:r w:rsidR="00CA0880" w:rsidRPr="006B60CC">
        <w:rPr>
          <w:rFonts w:asciiTheme="minorHAnsi" w:eastAsia="Cambria" w:hAnsiTheme="minorHAnsi" w:cstheme="minorHAnsi"/>
          <w:bCs/>
          <w:sz w:val="22"/>
          <w:szCs w:val="22"/>
        </w:rPr>
        <w:t xml:space="preserve">Candelier, M. &amp; </w:t>
      </w:r>
      <w:r w:rsidR="005D4BED" w:rsidRPr="006B60CC">
        <w:rPr>
          <w:rFonts w:asciiTheme="minorHAnsi" w:eastAsia="Cambria" w:hAnsiTheme="minorHAnsi" w:cstheme="minorHAnsi"/>
          <w:bCs/>
          <w:sz w:val="22"/>
          <w:szCs w:val="22"/>
        </w:rPr>
        <w:t xml:space="preserve">Macaire, D. </w:t>
      </w:r>
      <w:r>
        <w:rPr>
          <w:rFonts w:asciiTheme="minorHAnsi" w:eastAsia="Cambria" w:hAnsiTheme="minorHAnsi" w:cstheme="minorHAnsi"/>
          <w:bCs/>
          <w:sz w:val="22"/>
          <w:szCs w:val="22"/>
        </w:rPr>
        <w:t xml:space="preserve">(2001). </w:t>
      </w:r>
      <w:r w:rsidR="005D4BED" w:rsidRPr="006B60CC">
        <w:rPr>
          <w:rFonts w:asciiTheme="minorHAnsi" w:eastAsia="Cambria" w:hAnsiTheme="minorHAnsi" w:cstheme="minorHAnsi"/>
          <w:sz w:val="22"/>
          <w:szCs w:val="22"/>
        </w:rPr>
        <w:t>L’éveil aux langues à l’école primaire et la construction de deux compétences : apprendre des langues et vivre dans une société</w:t>
      </w:r>
      <w:r w:rsidR="00CA0880" w:rsidRPr="006B60CC">
        <w:rPr>
          <w:rFonts w:asciiTheme="minorHAnsi" w:eastAsia="Cambria" w:hAnsiTheme="minorHAnsi" w:cstheme="minorHAnsi"/>
          <w:sz w:val="22"/>
          <w:szCs w:val="22"/>
        </w:rPr>
        <w:t xml:space="preserve"> multilingue et multiculturelle</w:t>
      </w:r>
      <w:r w:rsidR="005D4BED" w:rsidRPr="006B60CC">
        <w:rPr>
          <w:rFonts w:asciiTheme="minorHAnsi" w:eastAsia="Cambria" w:hAnsiTheme="minorHAnsi" w:cstheme="minorHAnsi"/>
          <w:sz w:val="22"/>
          <w:szCs w:val="22"/>
        </w:rPr>
        <w:t>.</w:t>
      </w:r>
      <w:r w:rsidR="00532E7B" w:rsidRPr="006B60CC">
        <w:rPr>
          <w:rFonts w:asciiTheme="minorHAnsi" w:eastAsia="Cambria" w:hAnsiTheme="minorHAnsi" w:cstheme="minorHAnsi"/>
          <w:sz w:val="22"/>
          <w:szCs w:val="22"/>
        </w:rPr>
        <w:t xml:space="preserve"> </w:t>
      </w:r>
      <w:proofErr w:type="gramStart"/>
      <w:r w:rsidR="00532E7B" w:rsidRPr="00CE43DA">
        <w:rPr>
          <w:rFonts w:asciiTheme="minorHAnsi" w:eastAsia="Cambria" w:hAnsiTheme="minorHAnsi" w:cstheme="minorHAnsi"/>
          <w:sz w:val="22"/>
          <w:szCs w:val="22"/>
          <w:lang w:val="en-US"/>
        </w:rPr>
        <w:t>In :</w:t>
      </w:r>
      <w:proofErr w:type="gramEnd"/>
      <w:r w:rsidR="00532E7B" w:rsidRPr="00CE43DA">
        <w:rPr>
          <w:rFonts w:asciiTheme="minorHAnsi" w:eastAsia="Cambria" w:hAnsiTheme="minorHAnsi" w:cstheme="minorHAnsi"/>
          <w:sz w:val="22"/>
          <w:szCs w:val="22"/>
          <w:lang w:val="en-US"/>
        </w:rPr>
        <w:t xml:space="preserve"> Colles, L., Dufays, J.-L.</w:t>
      </w:r>
      <w:r w:rsidR="005D4BED" w:rsidRPr="00CE43DA">
        <w:rPr>
          <w:rFonts w:asciiTheme="minorHAnsi" w:eastAsia="Cambria" w:hAnsiTheme="minorHAnsi" w:cstheme="minorHAnsi"/>
          <w:sz w:val="22"/>
          <w:szCs w:val="22"/>
          <w:lang w:val="en-US"/>
        </w:rPr>
        <w:t xml:space="preserve">, Fabry, G., Maeder, C. (dir.) </w:t>
      </w:r>
      <w:r w:rsidR="005D4BED" w:rsidRPr="006B60CC">
        <w:rPr>
          <w:rFonts w:asciiTheme="minorHAnsi" w:eastAsia="Cambria" w:hAnsiTheme="minorHAnsi" w:cstheme="minorHAnsi"/>
          <w:i/>
          <w:iCs/>
          <w:sz w:val="22"/>
          <w:szCs w:val="22"/>
        </w:rPr>
        <w:t>Didactique des</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langues romanes, le développement de compétences chez l’apprenant, Actes du colloque de</w:t>
      </w:r>
      <w:r w:rsidR="005D4BED" w:rsidRPr="006B60CC">
        <w:rPr>
          <w:rFonts w:asciiTheme="minorHAnsi" w:eastAsia="Cambria" w:hAnsiTheme="minorHAnsi" w:cstheme="minorHAnsi"/>
          <w:sz w:val="22"/>
          <w:szCs w:val="22"/>
        </w:rPr>
        <w:t xml:space="preserve"> </w:t>
      </w:r>
      <w:r w:rsidR="005D4BED" w:rsidRPr="006B60CC">
        <w:rPr>
          <w:rFonts w:asciiTheme="minorHAnsi" w:eastAsia="Cambria" w:hAnsiTheme="minorHAnsi" w:cstheme="minorHAnsi"/>
          <w:i/>
          <w:iCs/>
          <w:sz w:val="22"/>
          <w:szCs w:val="22"/>
        </w:rPr>
        <w:t>Louvain-La-Neuve - janvier2000</w:t>
      </w:r>
      <w:r w:rsidR="005D4BED" w:rsidRPr="006B60CC">
        <w:rPr>
          <w:rFonts w:asciiTheme="minorHAnsi" w:eastAsia="Cambria" w:hAnsiTheme="minorHAnsi" w:cstheme="minorHAnsi"/>
          <w:sz w:val="22"/>
          <w:szCs w:val="22"/>
        </w:rPr>
        <w:t>. Bruxelles : De Boeck Université.</w:t>
      </w:r>
    </w:p>
    <w:p w14:paraId="5B36AEBB" w14:textId="55D737D7" w:rsidR="005D4BED" w:rsidRPr="0068009A" w:rsidRDefault="0068009A" w:rsidP="00715C8A">
      <w:pPr>
        <w:pStyle w:val="Paragraphedeliste"/>
        <w:widowControl w:val="0"/>
        <w:autoSpaceDE w:val="0"/>
        <w:autoSpaceDN w:val="0"/>
        <w:adjustRightInd w:val="0"/>
        <w:ind w:left="0"/>
        <w:jc w:val="both"/>
        <w:rPr>
          <w:rFonts w:asciiTheme="minorHAnsi" w:eastAsia="Cambria" w:hAnsiTheme="minorHAnsi" w:cstheme="minorHAnsi"/>
        </w:rPr>
      </w:pPr>
      <w:r>
        <w:rPr>
          <w:rFonts w:asciiTheme="minorHAnsi" w:eastAsia="Cambria" w:hAnsiTheme="minorHAnsi" w:cstheme="minorHAnsi"/>
          <w:lang w:eastAsia="zh-CN"/>
        </w:rPr>
        <w:t xml:space="preserve">1. </w:t>
      </w:r>
      <w:r w:rsidR="005D4BED" w:rsidRPr="0068009A">
        <w:rPr>
          <w:rFonts w:asciiTheme="minorHAnsi" w:eastAsia="Cambria" w:hAnsiTheme="minorHAnsi" w:cstheme="minorHAnsi"/>
          <w:bCs/>
        </w:rPr>
        <w:t xml:space="preserve">Macaire, D. </w:t>
      </w:r>
      <w:r w:rsidRPr="0068009A">
        <w:rPr>
          <w:rFonts w:asciiTheme="minorHAnsi" w:eastAsia="Cambria" w:hAnsiTheme="minorHAnsi" w:cstheme="minorHAnsi"/>
          <w:bCs/>
        </w:rPr>
        <w:t xml:space="preserve">(1998). </w:t>
      </w:r>
      <w:r w:rsidR="005D4BED" w:rsidRPr="0068009A">
        <w:rPr>
          <w:rFonts w:asciiTheme="minorHAnsi" w:eastAsia="Cambria" w:hAnsiTheme="minorHAnsi" w:cstheme="minorHAnsi"/>
        </w:rPr>
        <w:t xml:space="preserve">L'éveil aux langues à l'école primaire en contexte européen : Eléments de réflexion pour la formation des enseignants. </w:t>
      </w:r>
      <w:r w:rsidR="00532E7B" w:rsidRPr="0068009A">
        <w:rPr>
          <w:rFonts w:asciiTheme="minorHAnsi" w:eastAsia="Cambria" w:hAnsiTheme="minorHAnsi" w:cstheme="minorHAnsi"/>
        </w:rPr>
        <w:t>Dans</w:t>
      </w:r>
      <w:r w:rsidR="005D4BED" w:rsidRPr="0068009A">
        <w:rPr>
          <w:rFonts w:asciiTheme="minorHAnsi" w:eastAsia="Cambria" w:hAnsiTheme="minorHAnsi" w:cstheme="minorHAnsi"/>
        </w:rPr>
        <w:t xml:space="preserve"> : Billiez, J. (dir.) </w:t>
      </w:r>
      <w:r w:rsidR="005D4BED" w:rsidRPr="0068009A">
        <w:rPr>
          <w:rFonts w:asciiTheme="minorHAnsi" w:eastAsia="Cambria" w:hAnsiTheme="minorHAnsi" w:cstheme="minorHAnsi"/>
          <w:i/>
          <w:iCs/>
        </w:rPr>
        <w:t>De la didactique des langues à la</w:t>
      </w:r>
      <w:r w:rsidR="005D4BED" w:rsidRPr="0068009A">
        <w:rPr>
          <w:rFonts w:asciiTheme="minorHAnsi" w:eastAsia="Cambria" w:hAnsiTheme="minorHAnsi" w:cstheme="minorHAnsi"/>
        </w:rPr>
        <w:t xml:space="preserve"> </w:t>
      </w:r>
      <w:r w:rsidR="005D4BED" w:rsidRPr="0068009A">
        <w:rPr>
          <w:rFonts w:asciiTheme="minorHAnsi" w:eastAsia="Cambria" w:hAnsiTheme="minorHAnsi" w:cstheme="minorHAnsi"/>
          <w:i/>
          <w:iCs/>
        </w:rPr>
        <w:t>didactique du plurilinguisme - Hommage à Louise Dabène</w:t>
      </w:r>
      <w:r w:rsidR="005D4BED" w:rsidRPr="0068009A">
        <w:rPr>
          <w:rFonts w:asciiTheme="minorHAnsi" w:eastAsia="Cambria" w:hAnsiTheme="minorHAnsi" w:cstheme="minorHAnsi"/>
        </w:rPr>
        <w:t>. Grenoble : Publications du CDL-LIDIL, université Stendhal - Grenoble III, 341-353.</w:t>
      </w:r>
    </w:p>
    <w:p w14:paraId="345C0FEF" w14:textId="77777777" w:rsidR="001B55D8" w:rsidRPr="006B60CC" w:rsidRDefault="001B55D8" w:rsidP="00D93BAF">
      <w:pPr>
        <w:widowControl w:val="0"/>
        <w:autoSpaceDE w:val="0"/>
        <w:autoSpaceDN w:val="0"/>
        <w:adjustRightInd w:val="0"/>
        <w:jc w:val="both"/>
        <w:outlineLvl w:val="0"/>
        <w:rPr>
          <w:rFonts w:asciiTheme="minorHAnsi" w:eastAsia="Cambria" w:hAnsiTheme="minorHAnsi" w:cstheme="minorHAnsi"/>
          <w:sz w:val="22"/>
          <w:szCs w:val="22"/>
        </w:rPr>
      </w:pPr>
    </w:p>
    <w:p w14:paraId="76384912" w14:textId="18D34C65" w:rsidR="005D4BED" w:rsidRPr="00987F26" w:rsidRDefault="005D4BED" w:rsidP="00D93BAF">
      <w:pPr>
        <w:shd w:val="pct10" w:color="auto" w:fill="auto"/>
        <w:jc w:val="both"/>
        <w:outlineLvl w:val="0"/>
        <w:rPr>
          <w:rFonts w:ascii="Calibri" w:hAnsi="Calibri"/>
          <w:b/>
        </w:rPr>
      </w:pPr>
      <w:r>
        <w:rPr>
          <w:rFonts w:ascii="Calibri" w:hAnsi="Calibri"/>
          <w:b/>
        </w:rPr>
        <w:t>5.</w:t>
      </w:r>
      <w:r w:rsidR="0017667D">
        <w:rPr>
          <w:rFonts w:ascii="Calibri" w:hAnsi="Calibri"/>
          <w:b/>
        </w:rPr>
        <w:t>5</w:t>
      </w:r>
      <w:r w:rsidR="000C6D76">
        <w:rPr>
          <w:rFonts w:ascii="Calibri" w:hAnsi="Calibri"/>
          <w:b/>
        </w:rPr>
        <w:t>.</w:t>
      </w:r>
      <w:r w:rsidRPr="00987F26">
        <w:rPr>
          <w:rFonts w:ascii="Calibri" w:hAnsi="Calibri"/>
          <w:b/>
        </w:rPr>
        <w:t xml:space="preserve"> Communications avec actes (ACT)</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900F88">
        <w:rPr>
          <w:rFonts w:ascii="Calibri" w:hAnsi="Calibri"/>
          <w:b/>
        </w:rPr>
        <w:t>10</w:t>
      </w:r>
    </w:p>
    <w:p w14:paraId="1F007E05" w14:textId="479822A4"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Behra, S. &amp; Macaire, D. (2020). « Diversité linguistique à l’école en Grèce : enjeux et pistes d’action pour la classe », Journée d’Étude : La diversité linguistique au sein de l’école grecque contemporaine, Table Ronde (Thessalonique, Grèce), 25 février 2020. En ligne</w:t>
      </w:r>
      <w:r w:rsidR="00B42171">
        <w:rPr>
          <w:rFonts w:asciiTheme="minorHAnsi" w:hAnsiTheme="minorHAnsi" w:cstheme="minorHAnsi"/>
          <w:color w:val="000000" w:themeColor="text1"/>
        </w:rPr>
        <w:t xml:space="preserve"> pour une durée déterminée</w:t>
      </w:r>
      <w:r w:rsidRPr="00715C8A">
        <w:rPr>
          <w:rFonts w:asciiTheme="minorHAnsi" w:hAnsiTheme="minorHAnsi" w:cstheme="minorHAnsi"/>
          <w:color w:val="000000" w:themeColor="text1"/>
        </w:rPr>
        <w:t xml:space="preserve"> : </w:t>
      </w:r>
      <w:hyperlink r:id="rId66"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r w:rsidR="00B42171">
        <w:rPr>
          <w:rFonts w:asciiTheme="minorHAnsi" w:hAnsiTheme="minorHAnsi" w:cstheme="minorHAnsi"/>
          <w:color w:val="0000FF"/>
          <w:u w:val="single"/>
        </w:rPr>
        <w:t xml:space="preserve"> </w:t>
      </w:r>
    </w:p>
    <w:p w14:paraId="6F8F35B5" w14:textId="34FADEED"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 xml:space="preserve">Behra, S. &amp; Macaire, D. (2020). « Diversité linguistique à l’école en Grèce : enjeux et pistes d’action pour la classe », Journée d’Étude : La diversité linguistique au sein de l’école grecque contemporaine, Table Ronde (Athènes, Grèce), 24 février 2020. </w:t>
      </w:r>
      <w:r w:rsidR="00B42171" w:rsidRPr="00715C8A">
        <w:rPr>
          <w:rFonts w:asciiTheme="minorHAnsi" w:hAnsiTheme="minorHAnsi" w:cstheme="minorHAnsi"/>
          <w:color w:val="000000" w:themeColor="text1"/>
        </w:rPr>
        <w:t>En ligne</w:t>
      </w:r>
      <w:r w:rsidR="00B42171">
        <w:rPr>
          <w:rFonts w:asciiTheme="minorHAnsi" w:hAnsiTheme="minorHAnsi" w:cstheme="minorHAnsi"/>
          <w:color w:val="000000" w:themeColor="text1"/>
        </w:rPr>
        <w:t xml:space="preserve"> pour une durée déterminée</w:t>
      </w:r>
      <w:r w:rsidR="00B42171" w:rsidRPr="00715C8A">
        <w:rPr>
          <w:rFonts w:asciiTheme="minorHAnsi" w:hAnsiTheme="minorHAnsi" w:cstheme="minorHAnsi"/>
          <w:color w:val="000000" w:themeColor="text1"/>
        </w:rPr>
        <w:t xml:space="preserve"> : </w:t>
      </w:r>
      <w:r w:rsidRPr="00715C8A">
        <w:rPr>
          <w:rFonts w:asciiTheme="minorHAnsi" w:hAnsiTheme="minorHAnsi" w:cstheme="minorHAnsi"/>
          <w:color w:val="000000" w:themeColor="text1"/>
        </w:rPr>
        <w:t xml:space="preserve"> </w:t>
      </w:r>
      <w:hyperlink r:id="rId67"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p>
    <w:p w14:paraId="26D66198" w14:textId="1B6E3D78"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Macaire, D. (2020). « Pratiques en classe multilingue ? Interactions, rôles et places », Journée d’Étude : La diversité linguistique au sein de l’école grecque contemporaine, Tâches et outils de classe au service de la diversité inclusive : enjeux, compétences, exemples</w:t>
      </w:r>
      <w:r w:rsidRPr="00715C8A">
        <w:rPr>
          <w:rFonts w:asciiTheme="minorHAnsi" w:hAnsiTheme="minorHAnsi" w:cstheme="minorHAnsi"/>
          <w:b/>
          <w:bCs/>
          <w:color w:val="000000" w:themeColor="text1"/>
        </w:rPr>
        <w:t xml:space="preserve"> </w:t>
      </w:r>
      <w:r w:rsidRPr="00715C8A">
        <w:rPr>
          <w:rFonts w:asciiTheme="minorHAnsi" w:hAnsiTheme="minorHAnsi" w:cstheme="minorHAnsi"/>
          <w:color w:val="000000" w:themeColor="text1"/>
        </w:rPr>
        <w:t xml:space="preserve">(Thessalonique, Grèce), 25 février 2020. </w:t>
      </w:r>
      <w:r w:rsidR="00B42171" w:rsidRPr="00715C8A">
        <w:rPr>
          <w:rFonts w:asciiTheme="minorHAnsi" w:hAnsiTheme="minorHAnsi" w:cstheme="minorHAnsi"/>
          <w:color w:val="000000" w:themeColor="text1"/>
        </w:rPr>
        <w:t>En ligne</w:t>
      </w:r>
      <w:r w:rsidR="00B42171">
        <w:rPr>
          <w:rFonts w:asciiTheme="minorHAnsi" w:hAnsiTheme="minorHAnsi" w:cstheme="minorHAnsi"/>
          <w:color w:val="000000" w:themeColor="text1"/>
        </w:rPr>
        <w:t xml:space="preserve"> pour une durée déterminée</w:t>
      </w:r>
      <w:r w:rsidR="00B42171" w:rsidRPr="00715C8A">
        <w:rPr>
          <w:rFonts w:asciiTheme="minorHAnsi" w:hAnsiTheme="minorHAnsi" w:cstheme="minorHAnsi"/>
          <w:color w:val="000000" w:themeColor="text1"/>
        </w:rPr>
        <w:t xml:space="preserve"> : </w:t>
      </w:r>
      <w:hyperlink r:id="rId68"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p>
    <w:p w14:paraId="2B092806" w14:textId="28167304" w:rsidR="00900F88" w:rsidRPr="00715C8A" w:rsidRDefault="00022FF7"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themeColor="text1"/>
        </w:rPr>
        <w:t>Macaire, D. (2020). Tâches et outils de classe au service de la diversité inclusive : enjeux, compétences, exemples, Journée d’Étude : La diversité linguistique au sein de l’école grecque contemporaine, (Athènes, Grèce), 24 février 2020</w:t>
      </w:r>
      <w:r w:rsidR="00B42171" w:rsidRPr="00B42171">
        <w:rPr>
          <w:rFonts w:asciiTheme="minorHAnsi" w:hAnsiTheme="minorHAnsi" w:cstheme="minorHAnsi"/>
          <w:color w:val="000000" w:themeColor="text1"/>
        </w:rPr>
        <w:t xml:space="preserve"> </w:t>
      </w:r>
      <w:r w:rsidR="00B42171" w:rsidRPr="00715C8A">
        <w:rPr>
          <w:rFonts w:asciiTheme="minorHAnsi" w:hAnsiTheme="minorHAnsi" w:cstheme="minorHAnsi"/>
          <w:color w:val="000000" w:themeColor="text1"/>
        </w:rPr>
        <w:t>En ligne</w:t>
      </w:r>
      <w:r w:rsidR="00B42171">
        <w:rPr>
          <w:rFonts w:asciiTheme="minorHAnsi" w:hAnsiTheme="minorHAnsi" w:cstheme="minorHAnsi"/>
          <w:color w:val="000000" w:themeColor="text1"/>
        </w:rPr>
        <w:t xml:space="preserve"> pour une durée déterminée</w:t>
      </w:r>
      <w:r w:rsidR="00B42171" w:rsidRPr="00715C8A">
        <w:rPr>
          <w:rFonts w:asciiTheme="minorHAnsi" w:hAnsiTheme="minorHAnsi" w:cstheme="minorHAnsi"/>
          <w:color w:val="000000" w:themeColor="text1"/>
        </w:rPr>
        <w:t xml:space="preserve"> : </w:t>
      </w:r>
      <w:hyperlink r:id="rId69" w:history="1">
        <w:r w:rsidRPr="00715C8A">
          <w:rPr>
            <w:rFonts w:asciiTheme="minorHAnsi" w:hAnsiTheme="minorHAnsi" w:cstheme="minorHAnsi"/>
            <w:color w:val="0000FF"/>
            <w:u w:val="single"/>
          </w:rPr>
          <w:t>https://www.ifa.gr/fr/langue-francaise-fr-fr-1/professeurs-fr/formation-continue-fr/8844-la-diversite-linguistique-au-sein-de-l-ecole-grecque-contemporaine-fr</w:t>
        </w:r>
      </w:hyperlink>
    </w:p>
    <w:p w14:paraId="78029749" w14:textId="77777777" w:rsidR="00900F88" w:rsidRPr="00715C8A" w:rsidRDefault="003A2A55"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rPr>
        <w:t xml:space="preserve">Macaire, D. (2016). </w:t>
      </w:r>
      <w:r w:rsidRPr="00715C8A">
        <w:rPr>
          <w:rFonts w:asciiTheme="minorHAnsi" w:hAnsiTheme="minorHAnsi" w:cstheme="minorHAnsi"/>
          <w:i/>
        </w:rPr>
        <w:t>Former les doctorants au métier d’enseignant-chercheur - Une recherche-action à l’œuvre</w:t>
      </w:r>
      <w:r w:rsidRPr="00715C8A">
        <w:rPr>
          <w:rFonts w:asciiTheme="minorHAnsi" w:hAnsiTheme="minorHAnsi" w:cstheme="minorHAnsi"/>
        </w:rPr>
        <w:t>, AIPU-PARÉ, « </w:t>
      </w:r>
      <w:r w:rsidRPr="00715C8A">
        <w:rPr>
          <w:rFonts w:asciiTheme="minorHAnsi" w:hAnsiTheme="minorHAnsi" w:cstheme="minorHAnsi"/>
          <w:bCs/>
          <w:i/>
        </w:rPr>
        <w:t xml:space="preserve">La recherche au service de l’apprentissage et de l’enseignement dans le supérieur », </w:t>
      </w:r>
      <w:r w:rsidRPr="00715C8A">
        <w:rPr>
          <w:rFonts w:asciiTheme="minorHAnsi" w:hAnsiTheme="minorHAnsi" w:cstheme="minorHAnsi"/>
        </w:rPr>
        <w:t xml:space="preserve">Poitiers MSHS, </w:t>
      </w:r>
      <w:r w:rsidR="003028E5" w:rsidRPr="00715C8A">
        <w:rPr>
          <w:rFonts w:asciiTheme="minorHAnsi" w:hAnsiTheme="minorHAnsi" w:cstheme="minorHAnsi"/>
        </w:rPr>
        <w:t xml:space="preserve">135-156, </w:t>
      </w:r>
      <w:r w:rsidRPr="00715C8A">
        <w:rPr>
          <w:rFonts w:asciiTheme="minorHAnsi" w:hAnsiTheme="minorHAnsi" w:cstheme="minorHAnsi"/>
        </w:rPr>
        <w:t xml:space="preserve">en ligne :  </w:t>
      </w:r>
      <w:hyperlink r:id="rId70" w:history="1">
        <w:r w:rsidR="001B2872" w:rsidRPr="00715C8A">
          <w:rPr>
            <w:rStyle w:val="Lienhypertexte"/>
            <w:rFonts w:asciiTheme="minorHAnsi" w:hAnsiTheme="minorHAnsi" w:cstheme="minorHAnsi"/>
            <w:bCs/>
          </w:rPr>
          <w:t>http://pare.univ-poitiers.fr/recherche/seminaire-24-et-25-mai-2016-la-recherche-au-service-de-l-apprentissage-et-de-l-enseignement-dans-le-superieur/</w:t>
        </w:r>
      </w:hyperlink>
      <w:r w:rsidR="001B2872" w:rsidRPr="00715C8A">
        <w:rPr>
          <w:rFonts w:asciiTheme="minorHAnsi" w:hAnsiTheme="minorHAnsi" w:cstheme="minorHAnsi"/>
          <w:bCs/>
        </w:rPr>
        <w:t xml:space="preserve"> </w:t>
      </w:r>
      <w:r w:rsidR="001B2872" w:rsidRPr="00715C8A">
        <w:rPr>
          <w:rFonts w:asciiTheme="minorHAnsi" w:hAnsiTheme="minorHAnsi" w:cstheme="minorHAnsi"/>
          <w:bCs/>
        </w:rPr>
        <w:tab/>
        <w:t xml:space="preserve"> </w:t>
      </w:r>
    </w:p>
    <w:p w14:paraId="05B6C588" w14:textId="77777777" w:rsidR="00900F88" w:rsidRPr="00715C8A" w:rsidRDefault="008011D2"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color w:val="000000" w:themeColor="text1"/>
        </w:rPr>
      </w:pPr>
      <w:r w:rsidRPr="00715C8A">
        <w:rPr>
          <w:rFonts w:asciiTheme="minorHAnsi" w:hAnsiTheme="minorHAnsi" w:cstheme="minorHAnsi"/>
          <w:color w:val="000000"/>
        </w:rPr>
        <w:t xml:space="preserve">Behra, S., Carol, R., Jarlegan, A., Macaire, D., Tazouti, Y. (2016). « Le ‟plurilinguisme en herbe” à l’école maternelle : </w:t>
      </w:r>
      <w:r w:rsidRPr="00715C8A">
        <w:rPr>
          <w:rFonts w:asciiTheme="minorHAnsi" w:hAnsiTheme="minorHAnsi" w:cstheme="minorHAnsi"/>
          <w:i/>
          <w:color w:val="000000"/>
        </w:rPr>
        <w:t>Kidilang</w:t>
      </w:r>
      <w:r w:rsidRPr="00715C8A">
        <w:rPr>
          <w:rFonts w:asciiTheme="minorHAnsi" w:hAnsiTheme="minorHAnsi" w:cstheme="minorHAnsi"/>
          <w:color w:val="000000"/>
        </w:rPr>
        <w:t xml:space="preserve">, une recherche ethnométhodologique pluricatégorielle et </w:t>
      </w:r>
      <w:r w:rsidRPr="00715C8A">
        <w:rPr>
          <w:rFonts w:asciiTheme="minorHAnsi" w:hAnsiTheme="minorHAnsi" w:cstheme="minorHAnsi"/>
          <w:color w:val="000000"/>
        </w:rPr>
        <w:lastRenderedPageBreak/>
        <w:t xml:space="preserve">pluridisciplinaire ». Dans : Marin, Brigitte et Berger, Dominique (dir.), </w:t>
      </w:r>
      <w:r w:rsidRPr="00715C8A">
        <w:rPr>
          <w:rFonts w:asciiTheme="minorHAnsi" w:hAnsiTheme="minorHAnsi" w:cstheme="minorHAnsi"/>
          <w:i/>
          <w:color w:val="000000"/>
        </w:rPr>
        <w:t>Recherches en éducation, recherches sur la professionnalisation : consensus et dissensus. Le Printemps de la recherche en ESPÉ 2015</w:t>
      </w:r>
      <w:r w:rsidRPr="00715C8A">
        <w:rPr>
          <w:rFonts w:asciiTheme="minorHAnsi" w:hAnsiTheme="minorHAnsi" w:cstheme="minorHAnsi"/>
          <w:color w:val="000000"/>
        </w:rPr>
        <w:t>, Paris, Ré</w:t>
      </w:r>
      <w:r w:rsidR="002B1824" w:rsidRPr="00715C8A">
        <w:rPr>
          <w:rFonts w:asciiTheme="minorHAnsi" w:hAnsiTheme="minorHAnsi" w:cstheme="minorHAnsi"/>
          <w:color w:val="000000"/>
        </w:rPr>
        <w:t xml:space="preserve">seau national des ESPÉ, 326-336, en ligne : </w:t>
      </w:r>
      <w:hyperlink r:id="rId71" w:history="1">
        <w:r w:rsidR="002B1824" w:rsidRPr="00715C8A">
          <w:rPr>
            <w:rStyle w:val="Lienhypertexte"/>
            <w:rFonts w:asciiTheme="minorHAnsi" w:hAnsiTheme="minorHAnsi" w:cstheme="minorHAnsi"/>
          </w:rPr>
          <w:t>http://www.reseau-espe.fr/recherche/printemps-2015-de-la-recherche-espe/le-plurilinguisme-en-herbe-l-ecole-maternelle-kidilang</w:t>
        </w:r>
      </w:hyperlink>
      <w:r w:rsidR="002B1824" w:rsidRPr="00715C8A">
        <w:rPr>
          <w:rFonts w:asciiTheme="minorHAnsi" w:hAnsiTheme="minorHAnsi" w:cstheme="minorHAnsi"/>
          <w:color w:val="000000"/>
        </w:rPr>
        <w:t xml:space="preserve"> </w:t>
      </w:r>
    </w:p>
    <w:p w14:paraId="60B279F1" w14:textId="77777777" w:rsidR="00900F88" w:rsidRPr="00715C8A" w:rsidRDefault="005D4BED"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rPr>
      </w:pPr>
      <w:r w:rsidRPr="00715C8A">
        <w:rPr>
          <w:rFonts w:asciiTheme="minorHAnsi" w:hAnsiTheme="minorHAnsi" w:cstheme="minorHAnsi"/>
          <w:bCs/>
        </w:rPr>
        <w:t xml:space="preserve">Macaire, D. (2013). Une </w:t>
      </w:r>
      <w:r w:rsidRPr="00715C8A">
        <w:rPr>
          <w:rFonts w:asciiTheme="minorHAnsi" w:hAnsiTheme="minorHAnsi" w:cstheme="minorHAnsi"/>
          <w:i/>
          <w:iCs/>
        </w:rPr>
        <w:t>Valisette franco-allemande</w:t>
      </w:r>
      <w:r w:rsidRPr="00715C8A">
        <w:rPr>
          <w:rFonts w:asciiTheme="minorHAnsi" w:hAnsiTheme="minorHAnsi" w:cstheme="minorHAnsi"/>
          <w:bCs/>
        </w:rPr>
        <w:t xml:space="preserve"> voyage entre deux pays : étude comparative des usages d'un outil commun pour la petite enfance en France et en </w:t>
      </w:r>
      <w:r w:rsidR="0093765A" w:rsidRPr="00715C8A">
        <w:rPr>
          <w:rFonts w:asciiTheme="minorHAnsi" w:hAnsiTheme="minorHAnsi" w:cstheme="minorHAnsi"/>
          <w:bCs/>
        </w:rPr>
        <w:t>Allemagne.</w:t>
      </w:r>
      <w:r w:rsidR="0093765A" w:rsidRPr="00715C8A">
        <w:rPr>
          <w:rFonts w:asciiTheme="minorHAnsi" w:hAnsiTheme="minorHAnsi" w:cstheme="minorHAnsi"/>
          <w:color w:val="000000"/>
        </w:rPr>
        <w:t xml:space="preserve"> Dans : ARCD (dir.), </w:t>
      </w:r>
      <w:r w:rsidR="0093765A" w:rsidRPr="00715C8A">
        <w:rPr>
          <w:rFonts w:asciiTheme="minorHAnsi" w:hAnsiTheme="minorHAnsi" w:cstheme="minorHAnsi"/>
          <w:i/>
          <w:iCs/>
          <w:color w:val="000000"/>
        </w:rPr>
        <w:t>Pré-actes du 3e Colloque international de l’Association pour les Recherches Comparatives en Didactique (ARCD) : Savoirs, compétences. Approches comparatives de l’organisation des contenus et des formes de l’étude ; variations et constantes disciplinaires, institutionnelles, culturelles (9 janvier 2013, Marseille)</w:t>
      </w:r>
      <w:r w:rsidR="0093765A" w:rsidRPr="00715C8A">
        <w:rPr>
          <w:rFonts w:asciiTheme="minorHAnsi" w:hAnsiTheme="minorHAnsi" w:cstheme="minorHAnsi"/>
          <w:color w:val="000000"/>
        </w:rPr>
        <w:t>, Marseille, ARCD, 11 janvier 2013. (</w:t>
      </w:r>
      <w:r w:rsidR="0093765A" w:rsidRPr="00715C8A">
        <w:rPr>
          <w:rFonts w:asciiTheme="minorHAnsi" w:hAnsiTheme="minorHAnsi" w:cstheme="minorHAnsi"/>
          <w:bCs/>
        </w:rPr>
        <w:t>Pré-actes non paginés).</w:t>
      </w:r>
    </w:p>
    <w:p w14:paraId="14CC496A" w14:textId="77777777" w:rsidR="00900F88" w:rsidRPr="00715C8A" w:rsidRDefault="00D93BAF" w:rsidP="00715C8A">
      <w:pPr>
        <w:pStyle w:val="Paragraphedeliste"/>
        <w:widowControl w:val="0"/>
        <w:numPr>
          <w:ilvl w:val="0"/>
          <w:numId w:val="18"/>
        </w:numPr>
        <w:autoSpaceDE w:val="0"/>
        <w:autoSpaceDN w:val="0"/>
        <w:adjustRightInd w:val="0"/>
        <w:spacing w:after="200"/>
        <w:ind w:left="0" w:right="-6" w:firstLine="0"/>
        <w:jc w:val="both"/>
        <w:rPr>
          <w:rStyle w:val="Lienhypertexte"/>
          <w:rFonts w:asciiTheme="minorHAnsi" w:hAnsiTheme="minorHAnsi" w:cstheme="minorHAnsi"/>
          <w:color w:val="auto"/>
          <w:u w:val="none"/>
        </w:rPr>
      </w:pPr>
      <w:r w:rsidRPr="00715C8A">
        <w:rPr>
          <w:rFonts w:asciiTheme="minorHAnsi" w:hAnsiTheme="minorHAnsi" w:cstheme="minorHAnsi"/>
        </w:rPr>
        <w:t>Macaire, D., Choffat-Dürr, A. (2012). </w:t>
      </w:r>
      <w:r w:rsidRPr="00715C8A">
        <w:rPr>
          <w:rFonts w:asciiTheme="minorHAnsi" w:hAnsiTheme="minorHAnsi" w:cstheme="minorHAnsi"/>
          <w:lang w:val="en-US"/>
        </w:rPr>
        <w:t>« I'm* two rabbits / J'ai un rouge pullover*. How corrective feedback is handled in collaborative exchange programmes between early language learners</w:t>
      </w:r>
      <w:r w:rsidRPr="00715C8A">
        <w:rPr>
          <w:rFonts w:asciiTheme="minorHAnsi" w:hAnsiTheme="minorHAnsi" w:cstheme="minorHAnsi"/>
          <w:color w:val="000000"/>
          <w:lang w:val="en-US"/>
        </w:rPr>
        <w:t xml:space="preserve"> ». </w:t>
      </w:r>
      <w:r w:rsidRPr="00715C8A">
        <w:rPr>
          <w:rFonts w:asciiTheme="minorHAnsi" w:hAnsiTheme="minorHAnsi" w:cstheme="minorHAnsi"/>
          <w:i/>
          <w:iCs/>
        </w:rPr>
        <w:t>EuroCALL Review</w:t>
      </w:r>
      <w:r w:rsidR="008011D2" w:rsidRPr="00715C8A">
        <w:rPr>
          <w:rFonts w:asciiTheme="minorHAnsi" w:hAnsiTheme="minorHAnsi" w:cstheme="minorHAnsi"/>
        </w:rPr>
        <w:t xml:space="preserve"> </w:t>
      </w:r>
      <w:r w:rsidRPr="00715C8A">
        <w:rPr>
          <w:rFonts w:asciiTheme="minorHAnsi" w:hAnsiTheme="minorHAnsi" w:cstheme="minorHAnsi"/>
        </w:rPr>
        <w:t xml:space="preserve">20/1, 41-44. </w:t>
      </w:r>
      <w:r w:rsidR="005D4BED" w:rsidRPr="00715C8A">
        <w:rPr>
          <w:rFonts w:asciiTheme="minorHAnsi" w:hAnsiTheme="minorHAnsi" w:cstheme="minorHAnsi"/>
        </w:rPr>
        <w:t xml:space="preserve">en ligne sous HAL : </w:t>
      </w:r>
      <w:hyperlink r:id="rId72" w:history="1">
        <w:r w:rsidR="005D4BED" w:rsidRPr="00715C8A">
          <w:rPr>
            <w:rStyle w:val="Lienhypertexte"/>
            <w:rFonts w:asciiTheme="minorHAnsi" w:hAnsiTheme="minorHAnsi" w:cstheme="minorHAnsi"/>
          </w:rPr>
          <w:t>http://halshs.archives-ouvertes.fr/view_by_stamp.php?&amp;halsid=0nf5ekkoegn9uutah0014t05c5&amp;label=ATILF&amp;langue=fr&amp;action_todo=view&amp;id=hal-00944704&amp;version=1</w:t>
        </w:r>
      </w:hyperlink>
    </w:p>
    <w:p w14:paraId="15E6A037" w14:textId="77777777" w:rsidR="00715C8A" w:rsidRPr="00715C8A" w:rsidRDefault="005D4BED"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rPr>
      </w:pPr>
      <w:r w:rsidRPr="00715C8A">
        <w:rPr>
          <w:rFonts w:asciiTheme="minorHAnsi" w:eastAsia="Cambria" w:hAnsiTheme="minorHAnsi" w:cstheme="minorHAnsi"/>
          <w:bCs/>
          <w:color w:val="000000"/>
        </w:rPr>
        <w:t xml:space="preserve">Macaire, D.  </w:t>
      </w:r>
      <w:r w:rsidR="00900F88" w:rsidRPr="00715C8A">
        <w:rPr>
          <w:rFonts w:asciiTheme="minorHAnsi" w:eastAsia="Cambria" w:hAnsiTheme="minorHAnsi" w:cstheme="minorHAnsi"/>
          <w:bCs/>
          <w:color w:val="000000"/>
        </w:rPr>
        <w:t xml:space="preserve">(2008). </w:t>
      </w:r>
      <w:r w:rsidRPr="00715C8A">
        <w:rPr>
          <w:rFonts w:asciiTheme="minorHAnsi" w:eastAsia="Cambria" w:hAnsiTheme="minorHAnsi" w:cstheme="minorHAnsi"/>
          <w:color w:val="000000"/>
        </w:rPr>
        <w:t xml:space="preserve">Activités et interactions en classe d’éveil aux langues au primaire. In : Actes de la Journée d’étude du GEPED, </w:t>
      </w:r>
      <w:r w:rsidRPr="00715C8A">
        <w:rPr>
          <w:rFonts w:asciiTheme="minorHAnsi" w:eastAsia="Cambria" w:hAnsiTheme="minorHAnsi" w:cstheme="minorHAnsi"/>
          <w:i/>
          <w:iCs/>
          <w:color w:val="000000"/>
        </w:rPr>
        <w:t>Langues vivantes et Interactions</w:t>
      </w:r>
      <w:r w:rsidRPr="00715C8A">
        <w:rPr>
          <w:rFonts w:asciiTheme="minorHAnsi" w:eastAsia="Cambria" w:hAnsiTheme="minorHAnsi" w:cstheme="minorHAnsi"/>
          <w:color w:val="000000"/>
        </w:rPr>
        <w:t>, Danielle Chini (</w:t>
      </w:r>
      <w:r w:rsidR="008011D2" w:rsidRPr="00715C8A">
        <w:rPr>
          <w:rFonts w:asciiTheme="minorHAnsi" w:eastAsia="Cambria" w:hAnsiTheme="minorHAnsi" w:cstheme="minorHAnsi"/>
          <w:color w:val="000000"/>
        </w:rPr>
        <w:t>d</w:t>
      </w:r>
      <w:r w:rsidRPr="00715C8A">
        <w:rPr>
          <w:rFonts w:asciiTheme="minorHAnsi" w:eastAsia="Cambria" w:hAnsiTheme="minorHAnsi" w:cstheme="minorHAnsi"/>
          <w:color w:val="000000"/>
        </w:rPr>
        <w:t xml:space="preserve">ir.). Pau : </w:t>
      </w:r>
      <w:r w:rsidRPr="00715C8A">
        <w:rPr>
          <w:rFonts w:asciiTheme="minorHAnsi" w:eastAsia="Cambria" w:hAnsiTheme="minorHAnsi" w:cstheme="minorHAnsi"/>
          <w:i/>
          <w:iCs/>
          <w:color w:val="000000"/>
        </w:rPr>
        <w:t>revue du GEPED.</w:t>
      </w:r>
    </w:p>
    <w:p w14:paraId="3A4EA7B8" w14:textId="1714D972" w:rsidR="005D4BED" w:rsidRPr="00715C8A" w:rsidRDefault="005D4BED" w:rsidP="00715C8A">
      <w:pPr>
        <w:pStyle w:val="Paragraphedeliste"/>
        <w:widowControl w:val="0"/>
        <w:numPr>
          <w:ilvl w:val="0"/>
          <w:numId w:val="18"/>
        </w:numPr>
        <w:autoSpaceDE w:val="0"/>
        <w:autoSpaceDN w:val="0"/>
        <w:adjustRightInd w:val="0"/>
        <w:spacing w:after="200"/>
        <w:ind w:left="0" w:right="-6" w:firstLine="0"/>
        <w:jc w:val="both"/>
        <w:rPr>
          <w:rFonts w:asciiTheme="minorHAnsi" w:hAnsiTheme="minorHAnsi" w:cstheme="minorHAnsi"/>
        </w:rPr>
      </w:pPr>
      <w:r w:rsidRPr="00715C8A">
        <w:rPr>
          <w:rFonts w:asciiTheme="minorHAnsi" w:eastAsia="Cambria" w:hAnsiTheme="minorHAnsi" w:cstheme="minorHAnsi"/>
          <w:bCs/>
          <w:color w:val="000000"/>
        </w:rPr>
        <w:t xml:space="preserve">Macaire, D.  </w:t>
      </w:r>
      <w:r w:rsidR="00900F88" w:rsidRPr="00715C8A">
        <w:rPr>
          <w:rFonts w:asciiTheme="minorHAnsi" w:eastAsia="Cambria" w:hAnsiTheme="minorHAnsi" w:cstheme="minorHAnsi"/>
          <w:bCs/>
          <w:color w:val="000000"/>
        </w:rPr>
        <w:t xml:space="preserve">(2001). </w:t>
      </w:r>
      <w:r w:rsidRPr="00715C8A">
        <w:rPr>
          <w:rFonts w:asciiTheme="minorHAnsi" w:eastAsia="Cambria" w:hAnsiTheme="minorHAnsi" w:cstheme="minorHAnsi"/>
          <w:color w:val="000000"/>
        </w:rPr>
        <w:t xml:space="preserve">Le développement personnel du jeune en matière de langues vivantes : quelques éléments pour une contribution des parents, European Parents Association, </w:t>
      </w:r>
      <w:r w:rsidRPr="00715C8A">
        <w:rPr>
          <w:rFonts w:asciiTheme="minorHAnsi" w:eastAsia="Cambria" w:hAnsiTheme="minorHAnsi" w:cstheme="minorHAnsi"/>
          <w:i/>
          <w:iCs/>
          <w:color w:val="000000"/>
        </w:rPr>
        <w:t>Les langues : une clé pour communiquer, la contribution des parents – Actes du colloque international</w:t>
      </w:r>
      <w:r w:rsidRPr="00715C8A">
        <w:rPr>
          <w:rFonts w:asciiTheme="minorHAnsi" w:eastAsia="Cambria" w:hAnsiTheme="minorHAnsi" w:cstheme="minorHAnsi"/>
          <w:color w:val="000000"/>
        </w:rPr>
        <w:t xml:space="preserve">, </w:t>
      </w:r>
      <w:r w:rsidRPr="00715C8A">
        <w:rPr>
          <w:rFonts w:asciiTheme="minorHAnsi" w:eastAsia="Cambria" w:hAnsiTheme="minorHAnsi" w:cstheme="minorHAnsi"/>
          <w:i/>
          <w:iCs/>
          <w:color w:val="000000"/>
        </w:rPr>
        <w:t>EPA</w:t>
      </w:r>
      <w:r w:rsidRPr="00715C8A">
        <w:rPr>
          <w:rFonts w:asciiTheme="minorHAnsi" w:eastAsia="Cambria" w:hAnsiTheme="minorHAnsi" w:cstheme="minorHAnsi"/>
          <w:color w:val="000000"/>
        </w:rPr>
        <w:t xml:space="preserve">. Reykjavik, Islande : </w:t>
      </w:r>
      <w:r w:rsidRPr="00715C8A">
        <w:rPr>
          <w:rFonts w:asciiTheme="minorHAnsi" w:eastAsia="Cambria" w:hAnsiTheme="minorHAnsi" w:cstheme="minorHAnsi"/>
          <w:i/>
          <w:iCs/>
          <w:color w:val="000000"/>
        </w:rPr>
        <w:t>EPA Info Bulletin (Novembre 2000).</w:t>
      </w:r>
    </w:p>
    <w:p w14:paraId="67DC896C" w14:textId="77777777" w:rsidR="005D4BED" w:rsidRDefault="005D4BED" w:rsidP="005D4BED">
      <w:pPr>
        <w:jc w:val="both"/>
        <w:rPr>
          <w:rFonts w:ascii="Calibri" w:hAnsi="Calibri"/>
          <w:b/>
        </w:rPr>
      </w:pPr>
    </w:p>
    <w:p w14:paraId="1290D62B" w14:textId="77777777" w:rsidR="005D4BED" w:rsidRPr="003A2A55" w:rsidRDefault="005D4BED" w:rsidP="003A2A55">
      <w:pPr>
        <w:shd w:val="pct10" w:color="auto" w:fill="auto"/>
        <w:jc w:val="both"/>
        <w:outlineLvl w:val="0"/>
        <w:rPr>
          <w:rFonts w:ascii="Calibri" w:hAnsi="Calibri"/>
          <w:b/>
        </w:rPr>
      </w:pPr>
      <w:r>
        <w:rPr>
          <w:rFonts w:ascii="Calibri" w:hAnsi="Calibri"/>
          <w:b/>
        </w:rPr>
        <w:t>5</w:t>
      </w:r>
      <w:r w:rsidR="000C6D76">
        <w:rPr>
          <w:rFonts w:ascii="Calibri" w:hAnsi="Calibri"/>
          <w:b/>
        </w:rPr>
        <w:t>.</w:t>
      </w:r>
      <w:r w:rsidR="0017667D">
        <w:rPr>
          <w:rFonts w:ascii="Calibri" w:hAnsi="Calibri"/>
          <w:b/>
        </w:rPr>
        <w:t>6</w:t>
      </w:r>
      <w:r w:rsidRPr="00987F26">
        <w:rPr>
          <w:rFonts w:ascii="Calibri" w:hAnsi="Calibri"/>
          <w:b/>
        </w:rPr>
        <w:t>. Articles dans des revues sans comité de lecture (SCL)</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6</w:t>
      </w:r>
    </w:p>
    <w:p w14:paraId="768C0CFB" w14:textId="6DDCB42D" w:rsidR="005D4BED" w:rsidRPr="00976589" w:rsidRDefault="00900F88" w:rsidP="0063799D">
      <w:pPr>
        <w:pStyle w:val="Biblio"/>
        <w:ind w:left="0" w:firstLine="0"/>
        <w:rPr>
          <w:rFonts w:asciiTheme="minorHAnsi" w:eastAsia="SimSun" w:hAnsiTheme="minorHAnsi" w:cstheme="minorHAnsi"/>
          <w:sz w:val="22"/>
          <w:szCs w:val="22"/>
          <w:lang w:eastAsia="zh-CN"/>
        </w:rPr>
      </w:pPr>
      <w:r>
        <w:rPr>
          <w:rFonts w:asciiTheme="minorHAnsi" w:hAnsiTheme="minorHAnsi" w:cstheme="minorHAnsi"/>
          <w:sz w:val="22"/>
          <w:szCs w:val="22"/>
        </w:rPr>
        <w:t xml:space="preserve">6. Macaire, D. (2009). </w:t>
      </w:r>
      <w:r w:rsidR="005D4BED" w:rsidRPr="00976589">
        <w:rPr>
          <w:rFonts w:asciiTheme="minorHAnsi" w:hAnsiTheme="minorHAnsi" w:cstheme="minorHAnsi"/>
          <w:sz w:val="22"/>
          <w:szCs w:val="22"/>
        </w:rPr>
        <w:t xml:space="preserve">Le Cadre Européen Commun de Référence pour les Langues ou la mouche du coche en formation initiale des enseignants de langues - Regard distancié pour un défi à relever. In : </w:t>
      </w:r>
      <w:r w:rsidR="005D4BED" w:rsidRPr="00976589">
        <w:rPr>
          <w:rFonts w:asciiTheme="minorHAnsi" w:hAnsiTheme="minorHAnsi" w:cstheme="minorHAnsi"/>
          <w:i/>
          <w:sz w:val="22"/>
          <w:szCs w:val="22"/>
        </w:rPr>
        <w:t>Les Cahiers Pédagogiques</w:t>
      </w:r>
      <w:r>
        <w:rPr>
          <w:rFonts w:asciiTheme="minorHAnsi" w:hAnsiTheme="minorHAnsi" w:cstheme="minorHAnsi"/>
          <w:sz w:val="22"/>
          <w:szCs w:val="22"/>
        </w:rPr>
        <w:t>, numéro thématique Hors-</w:t>
      </w:r>
      <w:r w:rsidR="005D4BED" w:rsidRPr="00976589">
        <w:rPr>
          <w:rFonts w:asciiTheme="minorHAnsi" w:hAnsiTheme="minorHAnsi" w:cstheme="minorHAnsi"/>
          <w:sz w:val="22"/>
          <w:szCs w:val="22"/>
        </w:rPr>
        <w:t xml:space="preserve">Série n°18, 2009, réédité avril 2010, 78-82, en ligne sous HAL : </w:t>
      </w:r>
      <w:hyperlink r:id="rId73" w:history="1">
        <w:r w:rsidR="005D4BED" w:rsidRPr="00976589">
          <w:rPr>
            <w:rStyle w:val="Lienhypertexte"/>
            <w:rFonts w:asciiTheme="minorHAnsi" w:hAnsiTheme="minorHAnsi" w:cstheme="minorHAnsi"/>
            <w:sz w:val="22"/>
            <w:szCs w:val="22"/>
          </w:rPr>
          <w:t>http://halshs.archives-ouvertes.fr/view_by_stamp.php?&amp;halsid=0nf5ekkoegn9uutah0014t05c5&amp;label=ATILF&amp;langue=fr&amp;action_todo=view&amp;id=hal-00944693&amp;version=1</w:t>
        </w:r>
      </w:hyperlink>
    </w:p>
    <w:p w14:paraId="53CEEA90" w14:textId="2D23159D" w:rsidR="005D4BED" w:rsidRPr="00900F88" w:rsidRDefault="00900F88" w:rsidP="0063799D">
      <w:pPr>
        <w:pStyle w:val="Biblio"/>
        <w:ind w:left="0" w:firstLine="0"/>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5. Macaire, D. (2006). </w:t>
      </w:r>
      <w:r w:rsidR="005D4BED" w:rsidRPr="00976589">
        <w:rPr>
          <w:rFonts w:asciiTheme="minorHAnsi" w:eastAsia="Cambria" w:hAnsiTheme="minorHAnsi" w:cstheme="minorHAnsi"/>
          <w:color w:val="000000"/>
          <w:sz w:val="22"/>
          <w:szCs w:val="22"/>
        </w:rPr>
        <w:t xml:space="preserve">Le CERCL, cadre imposé ou cadre à inventer ? In : </w:t>
      </w:r>
      <w:r w:rsidR="005D4BED" w:rsidRPr="00976589">
        <w:rPr>
          <w:rFonts w:asciiTheme="minorHAnsi" w:eastAsia="Cambria" w:hAnsiTheme="minorHAnsi" w:cstheme="minorHAnsi"/>
          <w:i/>
          <w:iCs/>
          <w:color w:val="000000"/>
          <w:sz w:val="22"/>
          <w:szCs w:val="22"/>
        </w:rPr>
        <w:t>Mosaïque</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 xml:space="preserve">Enseigner les langues par compétences ? </w:t>
      </w:r>
      <w:r w:rsidR="005D4BED" w:rsidRPr="00976589">
        <w:rPr>
          <w:rFonts w:asciiTheme="minorHAnsi" w:eastAsia="Cambria" w:hAnsiTheme="minorHAnsi" w:cstheme="minorHAnsi"/>
          <w:color w:val="000000"/>
          <w:sz w:val="22"/>
          <w:szCs w:val="22"/>
        </w:rPr>
        <w:t>Dossiers du SNCEEL, n°614, 6-15.</w:t>
      </w:r>
    </w:p>
    <w:p w14:paraId="3CCF2F6C" w14:textId="3600FCB4" w:rsidR="005D4BED" w:rsidRPr="00900F88" w:rsidRDefault="00900F88" w:rsidP="0063799D">
      <w:pPr>
        <w:pStyle w:val="Biblio"/>
        <w:ind w:left="0" w:firstLine="0"/>
        <w:rPr>
          <w:rFonts w:asciiTheme="minorHAnsi" w:eastAsia="Cambria" w:hAnsiTheme="minorHAnsi" w:cstheme="minorHAnsi"/>
          <w:color w:val="000000"/>
          <w:sz w:val="22"/>
          <w:szCs w:val="22"/>
        </w:rPr>
      </w:pPr>
      <w:r>
        <w:rPr>
          <w:rFonts w:asciiTheme="minorHAnsi" w:eastAsia="Cambria" w:hAnsiTheme="minorHAnsi" w:cstheme="minorHAnsi"/>
          <w:color w:val="000000"/>
          <w:sz w:val="22"/>
          <w:szCs w:val="22"/>
        </w:rPr>
        <w:t xml:space="preserve">4. Macaire, D. 2006). </w:t>
      </w:r>
      <w:r w:rsidR="005D4BED" w:rsidRPr="00976589">
        <w:rPr>
          <w:rFonts w:asciiTheme="minorHAnsi" w:eastAsia="Cambria" w:hAnsiTheme="minorHAnsi" w:cstheme="minorHAnsi"/>
          <w:color w:val="000000"/>
          <w:sz w:val="22"/>
          <w:szCs w:val="22"/>
        </w:rPr>
        <w:t xml:space="preserve">Enseigner les langues par compétences. In : </w:t>
      </w:r>
      <w:r w:rsidR="005D4BED" w:rsidRPr="00976589">
        <w:rPr>
          <w:rFonts w:asciiTheme="minorHAnsi" w:eastAsia="Cambria" w:hAnsiTheme="minorHAnsi" w:cstheme="minorHAnsi"/>
          <w:i/>
          <w:iCs/>
          <w:color w:val="000000"/>
          <w:sz w:val="22"/>
          <w:szCs w:val="22"/>
        </w:rPr>
        <w:t>Mosaïque</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 xml:space="preserve">Enseigner les langues par compétences ? </w:t>
      </w:r>
      <w:r w:rsidR="005D4BED" w:rsidRPr="00976589">
        <w:rPr>
          <w:rFonts w:asciiTheme="minorHAnsi" w:eastAsia="Cambria" w:hAnsiTheme="minorHAnsi" w:cstheme="minorHAnsi"/>
          <w:color w:val="000000"/>
          <w:sz w:val="22"/>
          <w:szCs w:val="22"/>
        </w:rPr>
        <w:t>Dossiers du SNCEEL, n°614, 6-15.</w:t>
      </w:r>
    </w:p>
    <w:p w14:paraId="07E6A6DF" w14:textId="1B14EFF9" w:rsidR="005D4BED" w:rsidRPr="00900F88" w:rsidRDefault="00900F88" w:rsidP="0063799D">
      <w:pPr>
        <w:pStyle w:val="Biblio"/>
        <w:ind w:left="0" w:firstLine="0"/>
        <w:rPr>
          <w:rFonts w:asciiTheme="minorHAnsi" w:eastAsia="Cambria" w:hAnsiTheme="minorHAnsi" w:cstheme="minorHAnsi"/>
          <w:i/>
          <w:iCs/>
          <w:color w:val="000000"/>
          <w:sz w:val="22"/>
          <w:szCs w:val="22"/>
        </w:rPr>
      </w:pPr>
      <w:r>
        <w:rPr>
          <w:rFonts w:asciiTheme="minorHAnsi" w:eastAsia="Cambria" w:hAnsiTheme="minorHAnsi" w:cstheme="minorHAnsi"/>
          <w:bCs/>
          <w:color w:val="000000"/>
          <w:sz w:val="22"/>
          <w:szCs w:val="22"/>
        </w:rPr>
        <w:t xml:space="preserve">3. </w:t>
      </w:r>
      <w:r>
        <w:rPr>
          <w:rFonts w:asciiTheme="minorHAnsi" w:eastAsia="Cambria" w:hAnsiTheme="minorHAnsi" w:cstheme="minorHAnsi"/>
          <w:color w:val="000000"/>
          <w:sz w:val="22"/>
          <w:szCs w:val="22"/>
        </w:rPr>
        <w:t>Macaire, D. (2004). E</w:t>
      </w:r>
      <w:r w:rsidR="005D4BED" w:rsidRPr="00976589">
        <w:rPr>
          <w:rFonts w:asciiTheme="minorHAnsi" w:eastAsia="Cambria" w:hAnsiTheme="minorHAnsi" w:cstheme="minorHAnsi"/>
          <w:color w:val="000000"/>
          <w:sz w:val="22"/>
          <w:szCs w:val="22"/>
        </w:rPr>
        <w:t xml:space="preserve">ntretien avec Dominique Macaire, Numéro spécial : </w:t>
      </w:r>
      <w:r w:rsidR="005D4BED" w:rsidRPr="00976589">
        <w:rPr>
          <w:rFonts w:asciiTheme="minorHAnsi" w:eastAsia="Cambria" w:hAnsiTheme="minorHAnsi" w:cstheme="minorHAnsi"/>
          <w:i/>
          <w:iCs/>
          <w:color w:val="000000"/>
          <w:sz w:val="22"/>
          <w:szCs w:val="22"/>
        </w:rPr>
        <w:t>La recherche dans les CFP</w:t>
      </w:r>
      <w:r w:rsidR="008011D2"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color w:val="000000"/>
          <w:sz w:val="22"/>
          <w:szCs w:val="22"/>
        </w:rPr>
        <w:t>Chantiers</w:t>
      </w:r>
      <w:r w:rsidR="008011D2" w:rsidRPr="00976589">
        <w:rPr>
          <w:rFonts w:asciiTheme="minorHAnsi" w:eastAsia="Cambria" w:hAnsiTheme="minorHAnsi" w:cstheme="minorHAnsi"/>
          <w:i/>
          <w:color w:val="000000"/>
          <w:sz w:val="22"/>
          <w:szCs w:val="22"/>
        </w:rPr>
        <w:t>,</w:t>
      </w:r>
      <w:r w:rsidR="005D4BED" w:rsidRPr="00976589">
        <w:rPr>
          <w:rFonts w:asciiTheme="minorHAnsi" w:eastAsia="Cambria" w:hAnsiTheme="minorHAnsi" w:cstheme="minorHAnsi"/>
          <w:i/>
          <w:color w:val="000000"/>
          <w:sz w:val="22"/>
          <w:szCs w:val="22"/>
        </w:rPr>
        <w:t xml:space="preserve"> Formations &amp; Pratiques</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INFOREC</w:t>
      </w:r>
      <w:r w:rsidR="00403934" w:rsidRPr="00976589">
        <w:rPr>
          <w:rFonts w:asciiTheme="minorHAnsi" w:eastAsia="Cambria" w:hAnsiTheme="minorHAnsi" w:cstheme="minorHAnsi"/>
          <w:i/>
          <w:iCs/>
          <w:color w:val="000000"/>
          <w:sz w:val="22"/>
          <w:szCs w:val="22"/>
        </w:rPr>
        <w:t>.</w:t>
      </w:r>
    </w:p>
    <w:p w14:paraId="2CFD266D" w14:textId="0826DB4C" w:rsidR="005D4BED" w:rsidRPr="00976589" w:rsidRDefault="00900F88" w:rsidP="0063799D">
      <w:pPr>
        <w:pStyle w:val="Biblio"/>
        <w:ind w:left="0" w:firstLine="0"/>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2. Macaire, D. (2002). </w:t>
      </w:r>
      <w:r w:rsidR="005D4BED" w:rsidRPr="00976589">
        <w:rPr>
          <w:rFonts w:asciiTheme="minorHAnsi" w:eastAsia="Cambria" w:hAnsiTheme="minorHAnsi" w:cstheme="minorHAnsi"/>
          <w:color w:val="000000"/>
          <w:sz w:val="22"/>
          <w:szCs w:val="22"/>
        </w:rPr>
        <w:t xml:space="preserve">Tout ce que vous avez toujours voulu savoir sur les langues, Dossier : Les Langues Vivantes à l’école, </w:t>
      </w:r>
      <w:r w:rsidR="005D4BED" w:rsidRPr="00976589">
        <w:rPr>
          <w:rFonts w:asciiTheme="minorHAnsi" w:eastAsia="Cambria" w:hAnsiTheme="minorHAnsi" w:cstheme="minorHAnsi"/>
          <w:i/>
          <w:iCs/>
          <w:color w:val="000000"/>
          <w:sz w:val="22"/>
          <w:szCs w:val="22"/>
        </w:rPr>
        <w:t>ECA</w:t>
      </w:r>
      <w:r w:rsidR="005D4BED" w:rsidRPr="00976589">
        <w:rPr>
          <w:rFonts w:asciiTheme="minorHAnsi" w:eastAsia="Cambria" w:hAnsiTheme="minorHAnsi" w:cstheme="minorHAnsi"/>
          <w:color w:val="000000"/>
          <w:sz w:val="22"/>
          <w:szCs w:val="22"/>
        </w:rPr>
        <w:t>, n° 262, mars 2002.</w:t>
      </w:r>
    </w:p>
    <w:p w14:paraId="56E7F862" w14:textId="783C9D06" w:rsidR="005D4BED" w:rsidRPr="00976589" w:rsidRDefault="0063799D" w:rsidP="0063799D">
      <w:pPr>
        <w:pStyle w:val="Biblio"/>
        <w:ind w:hanging="980"/>
        <w:rPr>
          <w:rFonts w:asciiTheme="minorHAnsi" w:hAnsiTheme="minorHAnsi" w:cstheme="minorHAnsi"/>
          <w:sz w:val="22"/>
          <w:szCs w:val="22"/>
        </w:rPr>
      </w:pPr>
      <w:r>
        <w:rPr>
          <w:rFonts w:asciiTheme="minorHAnsi" w:eastAsia="Cambria" w:hAnsiTheme="minorHAnsi" w:cstheme="minorHAnsi"/>
          <w:color w:val="000000"/>
          <w:sz w:val="22"/>
          <w:szCs w:val="22"/>
        </w:rPr>
        <w:t>1.</w:t>
      </w:r>
      <w:r w:rsidR="00900F88">
        <w:rPr>
          <w:rFonts w:asciiTheme="minorHAnsi" w:eastAsia="Cambria" w:hAnsiTheme="minorHAnsi" w:cstheme="minorHAnsi"/>
          <w:color w:val="000000"/>
          <w:sz w:val="22"/>
          <w:szCs w:val="22"/>
        </w:rPr>
        <w:t xml:space="preserve">Macaire, D. (2002). </w:t>
      </w:r>
      <w:r w:rsidR="005D4BED" w:rsidRPr="00976589">
        <w:rPr>
          <w:rFonts w:asciiTheme="minorHAnsi" w:eastAsia="Cambria" w:hAnsiTheme="minorHAnsi" w:cstheme="minorHAnsi"/>
          <w:color w:val="000000"/>
          <w:sz w:val="22"/>
          <w:szCs w:val="22"/>
        </w:rPr>
        <w:t xml:space="preserve">Apprendre une langue, apprendre des langues ? </w:t>
      </w:r>
      <w:r w:rsidR="005D4BED" w:rsidRPr="00976589">
        <w:rPr>
          <w:rFonts w:asciiTheme="minorHAnsi" w:eastAsia="Cambria" w:hAnsiTheme="minorHAnsi" w:cstheme="minorHAnsi"/>
          <w:i/>
          <w:iCs/>
          <w:color w:val="000000"/>
          <w:sz w:val="22"/>
          <w:szCs w:val="22"/>
        </w:rPr>
        <w:t>ECA</w:t>
      </w:r>
      <w:r w:rsidR="005D4BED" w:rsidRPr="00976589">
        <w:rPr>
          <w:rFonts w:asciiTheme="minorHAnsi" w:eastAsia="Cambria" w:hAnsiTheme="minorHAnsi" w:cstheme="minorHAnsi"/>
          <w:color w:val="000000"/>
          <w:sz w:val="22"/>
          <w:szCs w:val="22"/>
        </w:rPr>
        <w:t>, n° 262, mars 2002.</w:t>
      </w:r>
    </w:p>
    <w:p w14:paraId="1C30A2A4" w14:textId="77777777" w:rsidR="005D4BED" w:rsidRDefault="005D4BED" w:rsidP="00900F88">
      <w:pPr>
        <w:jc w:val="both"/>
        <w:rPr>
          <w:rFonts w:ascii="Calibri" w:hAnsi="Calibri"/>
        </w:rPr>
      </w:pPr>
    </w:p>
    <w:p w14:paraId="10DC3BA8" w14:textId="53B923F1" w:rsidR="005D4BED" w:rsidRDefault="000C6D76" w:rsidP="00D93BAF">
      <w:pPr>
        <w:shd w:val="pct10" w:color="auto" w:fill="auto"/>
        <w:jc w:val="both"/>
        <w:outlineLvl w:val="0"/>
        <w:rPr>
          <w:rStyle w:val="TableauGrille1Clair1"/>
          <w:rFonts w:ascii="Calibri" w:hAnsi="Calibri"/>
          <w:b/>
        </w:rPr>
      </w:pPr>
      <w:r>
        <w:rPr>
          <w:rFonts w:ascii="Calibri" w:hAnsi="Calibri"/>
          <w:b/>
        </w:rPr>
        <w:t>5.</w:t>
      </w:r>
      <w:r w:rsidR="0017667D">
        <w:rPr>
          <w:rFonts w:ascii="Calibri" w:hAnsi="Calibri"/>
          <w:b/>
        </w:rPr>
        <w:t>7</w:t>
      </w:r>
      <w:r w:rsidR="006512BC">
        <w:rPr>
          <w:rFonts w:ascii="Calibri" w:hAnsi="Calibri"/>
          <w:b/>
        </w:rPr>
        <w:t xml:space="preserve">. </w:t>
      </w:r>
      <w:r w:rsidR="0063799D">
        <w:rPr>
          <w:rFonts w:ascii="Calibri" w:hAnsi="Calibri"/>
          <w:b/>
        </w:rPr>
        <w:t>Analyses</w:t>
      </w:r>
      <w:r w:rsidR="005D4BED">
        <w:rPr>
          <w:rFonts w:ascii="Calibri" w:hAnsi="Calibri"/>
          <w:b/>
        </w:rPr>
        <w:t xml:space="preserve"> d’ouvrages</w:t>
      </w:r>
      <w:r w:rsidR="00815218">
        <w:rPr>
          <w:rFonts w:ascii="Calibri" w:hAnsi="Calibri"/>
          <w:b/>
        </w:rPr>
        <w:t xml:space="preserve"> et de thèses</w:t>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815218">
        <w:rPr>
          <w:rFonts w:ascii="Calibri" w:hAnsi="Calibri"/>
          <w:b/>
        </w:rPr>
        <w:tab/>
      </w:r>
      <w:r w:rsidR="0063799D">
        <w:rPr>
          <w:rFonts w:ascii="Calibri" w:hAnsi="Calibri"/>
          <w:b/>
        </w:rPr>
        <w:tab/>
      </w:r>
      <w:r w:rsidR="00975349">
        <w:rPr>
          <w:rFonts w:ascii="Calibri" w:hAnsi="Calibri"/>
          <w:b/>
        </w:rPr>
        <w:t>8</w:t>
      </w:r>
    </w:p>
    <w:p w14:paraId="3B72F162" w14:textId="77777777" w:rsidR="0063799D" w:rsidRPr="00E04709" w:rsidRDefault="00975349" w:rsidP="0063799D">
      <w:pPr>
        <w:pStyle w:val="Titre1"/>
        <w:numPr>
          <w:ilvl w:val="0"/>
          <w:numId w:val="0"/>
        </w:numPr>
        <w:pBdr>
          <w:bottom w:val="none" w:sz="0" w:space="0" w:color="auto"/>
        </w:pBdr>
        <w:spacing w:after="0"/>
        <w:ind w:left="992" w:hanging="992"/>
        <w:jc w:val="both"/>
        <w:rPr>
          <w:rFonts w:asciiTheme="minorHAnsi" w:hAnsiTheme="minorHAnsi"/>
          <w:b w:val="0"/>
          <w:i/>
          <w:sz w:val="22"/>
          <w:szCs w:val="22"/>
        </w:rPr>
      </w:pPr>
      <w:r w:rsidRPr="00E04709">
        <w:rPr>
          <w:rFonts w:asciiTheme="minorHAnsi" w:hAnsiTheme="minorHAnsi"/>
          <w:b w:val="0"/>
          <w:sz w:val="22"/>
          <w:szCs w:val="22"/>
        </w:rPr>
        <w:lastRenderedPageBreak/>
        <w:t>2020</w:t>
      </w:r>
      <w:r w:rsidRPr="00E04709">
        <w:rPr>
          <w:rFonts w:asciiTheme="minorHAnsi" w:hAnsiTheme="minorHAnsi"/>
          <w:b w:val="0"/>
          <w:sz w:val="22"/>
          <w:szCs w:val="22"/>
        </w:rPr>
        <w:tab/>
        <w:t xml:space="preserve">Analyse </w:t>
      </w:r>
      <w:proofErr w:type="gramStart"/>
      <w:r w:rsidRPr="00E04709">
        <w:rPr>
          <w:rFonts w:asciiTheme="minorHAnsi" w:hAnsiTheme="minorHAnsi"/>
          <w:b w:val="0"/>
          <w:sz w:val="22"/>
          <w:szCs w:val="22"/>
        </w:rPr>
        <w:t xml:space="preserve">de </w:t>
      </w:r>
      <w:r w:rsidRPr="00E04709">
        <w:rPr>
          <w:rFonts w:asciiTheme="minorHAnsi" w:hAnsiTheme="minorHAnsi"/>
          <w:b w:val="0"/>
          <w:i/>
          <w:sz w:val="22"/>
          <w:szCs w:val="22"/>
        </w:rPr>
        <w:t>Un</w:t>
      </w:r>
      <w:proofErr w:type="gramEnd"/>
      <w:r w:rsidRPr="00E04709">
        <w:rPr>
          <w:rFonts w:asciiTheme="minorHAnsi" w:hAnsiTheme="minorHAnsi"/>
          <w:b w:val="0"/>
          <w:i/>
          <w:sz w:val="22"/>
          <w:szCs w:val="22"/>
        </w:rPr>
        <w:t xml:space="preserve"> regard sur l’enseignement des Langues-Des sciences du langage aux NBIC, Alsic,</w:t>
      </w:r>
      <w:r w:rsidRPr="00E04709">
        <w:rPr>
          <w:rFonts w:asciiTheme="minorHAnsi" w:hAnsiTheme="minorHAnsi"/>
          <w:b w:val="0"/>
          <w:sz w:val="22"/>
          <w:szCs w:val="22"/>
        </w:rPr>
        <w:t xml:space="preserve"> vol. 23, 2020, 1-10</w:t>
      </w:r>
      <w:r w:rsidR="0063799D" w:rsidRPr="00E04709">
        <w:rPr>
          <w:rFonts w:asciiTheme="minorHAnsi" w:hAnsiTheme="minorHAnsi"/>
          <w:b w:val="0"/>
          <w:sz w:val="22"/>
          <w:szCs w:val="22"/>
        </w:rPr>
        <w:t xml:space="preserve">, en ligne : </w:t>
      </w:r>
      <w:hyperlink r:id="rId74" w:history="1">
        <w:r w:rsidR="0063799D" w:rsidRPr="00E04709">
          <w:rPr>
            <w:rStyle w:val="Lienhypertexte"/>
            <w:rFonts w:asciiTheme="minorHAnsi" w:hAnsiTheme="minorHAnsi"/>
            <w:b w:val="0"/>
            <w:sz w:val="22"/>
            <w:szCs w:val="22"/>
          </w:rPr>
          <w:t>http://journals.openedition.org/alsic/4602</w:t>
        </w:r>
      </w:hyperlink>
      <w:r w:rsidR="0063799D" w:rsidRPr="00E04709">
        <w:rPr>
          <w:rFonts w:asciiTheme="minorHAnsi" w:hAnsiTheme="minorHAnsi"/>
          <w:b w:val="0"/>
          <w:sz w:val="22"/>
          <w:szCs w:val="22"/>
        </w:rPr>
        <w:t xml:space="preserve"> </w:t>
      </w:r>
    </w:p>
    <w:p w14:paraId="4F531CB2" w14:textId="17C31F75" w:rsidR="002F4647" w:rsidRPr="00CE43DA" w:rsidRDefault="001B55D8" w:rsidP="0063799D">
      <w:pPr>
        <w:pStyle w:val="Titre1"/>
        <w:numPr>
          <w:ilvl w:val="0"/>
          <w:numId w:val="0"/>
        </w:numPr>
        <w:pBdr>
          <w:bottom w:val="none" w:sz="0" w:space="0" w:color="auto"/>
        </w:pBdr>
        <w:spacing w:after="0"/>
        <w:ind w:left="992" w:hanging="992"/>
        <w:jc w:val="both"/>
        <w:rPr>
          <w:rFonts w:asciiTheme="minorHAnsi" w:hAnsiTheme="minorHAnsi"/>
          <w:b w:val="0"/>
          <w:i/>
          <w:sz w:val="22"/>
          <w:szCs w:val="22"/>
        </w:rPr>
      </w:pPr>
      <w:r w:rsidRPr="00CE43DA">
        <w:rPr>
          <w:rFonts w:asciiTheme="minorHAnsi" w:hAnsiTheme="minorHAnsi"/>
          <w:b w:val="0"/>
          <w:sz w:val="22"/>
          <w:szCs w:val="22"/>
        </w:rPr>
        <w:t>2018</w:t>
      </w:r>
      <w:r w:rsidRPr="00CE43DA">
        <w:rPr>
          <w:rFonts w:asciiTheme="minorHAnsi" w:hAnsiTheme="minorHAnsi"/>
          <w:b w:val="0"/>
          <w:sz w:val="22"/>
          <w:szCs w:val="22"/>
        </w:rPr>
        <w:tab/>
      </w:r>
      <w:r w:rsidR="0063799D" w:rsidRPr="00CE43DA">
        <w:rPr>
          <w:rFonts w:asciiTheme="minorHAnsi" w:hAnsiTheme="minorHAnsi"/>
          <w:b w:val="0"/>
          <w:sz w:val="22"/>
          <w:szCs w:val="22"/>
        </w:rPr>
        <w:t xml:space="preserve">Compte-rendu de </w:t>
      </w:r>
      <w:r w:rsidRPr="002F4647">
        <w:rPr>
          <w:rFonts w:asciiTheme="minorHAnsi" w:hAnsiTheme="minorHAnsi"/>
          <w:b w:val="0"/>
          <w:i/>
          <w:sz w:val="22"/>
          <w:szCs w:val="22"/>
        </w:rPr>
        <w:t>Pour une didactique de l’appropriation. Diversité, compréhension, relation</w:t>
      </w:r>
      <w:r w:rsidR="0063799D">
        <w:rPr>
          <w:rFonts w:asciiTheme="minorHAnsi" w:hAnsiTheme="minorHAnsi"/>
          <w:b w:val="0"/>
          <w:i/>
          <w:sz w:val="22"/>
          <w:szCs w:val="22"/>
        </w:rPr>
        <w:t xml:space="preserve">, Véronique </w:t>
      </w:r>
      <w:r w:rsidRPr="002F4647">
        <w:rPr>
          <w:rFonts w:asciiTheme="minorHAnsi" w:hAnsiTheme="minorHAnsi"/>
          <w:b w:val="0"/>
          <w:sz w:val="22"/>
          <w:szCs w:val="22"/>
        </w:rPr>
        <w:t xml:space="preserve">Castellotti, </w:t>
      </w:r>
      <w:r w:rsidRPr="0063799D">
        <w:rPr>
          <w:rFonts w:asciiTheme="minorHAnsi" w:hAnsiTheme="minorHAnsi"/>
          <w:b w:val="0"/>
          <w:i/>
          <w:sz w:val="22"/>
          <w:szCs w:val="22"/>
        </w:rPr>
        <w:t>R</w:t>
      </w:r>
      <w:r w:rsidR="0063799D" w:rsidRPr="0063799D">
        <w:rPr>
          <w:rFonts w:asciiTheme="minorHAnsi" w:hAnsiTheme="minorHAnsi"/>
          <w:b w:val="0"/>
          <w:i/>
          <w:sz w:val="22"/>
          <w:szCs w:val="22"/>
        </w:rPr>
        <w:t xml:space="preserve">echerches en </w:t>
      </w:r>
      <w:r w:rsidRPr="0063799D">
        <w:rPr>
          <w:rFonts w:asciiTheme="minorHAnsi" w:hAnsiTheme="minorHAnsi"/>
          <w:b w:val="0"/>
          <w:i/>
          <w:sz w:val="22"/>
          <w:szCs w:val="22"/>
        </w:rPr>
        <w:t>D</w:t>
      </w:r>
      <w:r w:rsidR="0063799D" w:rsidRPr="0063799D">
        <w:rPr>
          <w:rFonts w:asciiTheme="minorHAnsi" w:hAnsiTheme="minorHAnsi"/>
          <w:b w:val="0"/>
          <w:i/>
          <w:sz w:val="22"/>
          <w:szCs w:val="22"/>
        </w:rPr>
        <w:t xml:space="preserve">idactique des </w:t>
      </w:r>
      <w:r w:rsidRPr="0063799D">
        <w:rPr>
          <w:rFonts w:asciiTheme="minorHAnsi" w:hAnsiTheme="minorHAnsi"/>
          <w:b w:val="0"/>
          <w:i/>
          <w:sz w:val="22"/>
          <w:szCs w:val="22"/>
        </w:rPr>
        <w:t>L</w:t>
      </w:r>
      <w:r w:rsidR="0063799D" w:rsidRPr="0063799D">
        <w:rPr>
          <w:rFonts w:asciiTheme="minorHAnsi" w:hAnsiTheme="minorHAnsi"/>
          <w:b w:val="0"/>
          <w:i/>
          <w:sz w:val="22"/>
          <w:szCs w:val="22"/>
        </w:rPr>
        <w:t xml:space="preserve">angues et des </w:t>
      </w:r>
      <w:r w:rsidRPr="0063799D">
        <w:rPr>
          <w:rFonts w:asciiTheme="minorHAnsi" w:hAnsiTheme="minorHAnsi"/>
          <w:b w:val="0"/>
          <w:i/>
          <w:sz w:val="22"/>
          <w:szCs w:val="22"/>
        </w:rPr>
        <w:t>C</w:t>
      </w:r>
      <w:r w:rsidR="0063799D" w:rsidRPr="0063799D">
        <w:rPr>
          <w:rFonts w:asciiTheme="minorHAnsi" w:hAnsiTheme="minorHAnsi"/>
          <w:b w:val="0"/>
          <w:i/>
          <w:sz w:val="22"/>
          <w:szCs w:val="22"/>
        </w:rPr>
        <w:t>ultures</w:t>
      </w:r>
      <w:r w:rsidR="0063799D">
        <w:rPr>
          <w:rFonts w:asciiTheme="minorHAnsi" w:hAnsiTheme="minorHAnsi"/>
          <w:b w:val="0"/>
          <w:sz w:val="22"/>
          <w:szCs w:val="22"/>
        </w:rPr>
        <w:t>,</w:t>
      </w:r>
      <w:r w:rsidRPr="002F4647">
        <w:rPr>
          <w:rFonts w:asciiTheme="minorHAnsi" w:hAnsiTheme="minorHAnsi"/>
          <w:b w:val="0"/>
          <w:sz w:val="22"/>
          <w:szCs w:val="22"/>
        </w:rPr>
        <w:t xml:space="preserve"> </w:t>
      </w:r>
      <w:r w:rsidR="002F4647" w:rsidRPr="002F4647">
        <w:rPr>
          <w:rFonts w:asciiTheme="minorHAnsi" w:hAnsiTheme="minorHAnsi"/>
          <w:b w:val="0"/>
          <w:sz w:val="22"/>
          <w:szCs w:val="22"/>
        </w:rPr>
        <w:t xml:space="preserve">décembre </w:t>
      </w:r>
      <w:r w:rsidR="002F4647" w:rsidRPr="00CE43DA">
        <w:rPr>
          <w:rFonts w:asciiTheme="minorHAnsi" w:hAnsiTheme="minorHAnsi"/>
          <w:b w:val="0"/>
          <w:color w:val="000000" w:themeColor="text1"/>
          <w:sz w:val="22"/>
          <w:szCs w:val="22"/>
        </w:rPr>
        <w:t xml:space="preserve">2018, </w:t>
      </w:r>
      <w:r w:rsidR="002F4647" w:rsidRPr="002F4647">
        <w:rPr>
          <w:rStyle w:val="text"/>
          <w:rFonts w:asciiTheme="minorHAnsi" w:hAnsiTheme="minorHAnsi"/>
          <w:b w:val="0"/>
          <w:bCs w:val="0"/>
          <w:color w:val="000000" w:themeColor="text1"/>
          <w:sz w:val="22"/>
          <w:szCs w:val="22"/>
        </w:rPr>
        <w:t xml:space="preserve">en ligne : </w:t>
      </w:r>
      <w:hyperlink r:id="rId75" w:history="1">
        <w:r w:rsidR="002F4647" w:rsidRPr="002F4647">
          <w:rPr>
            <w:rStyle w:val="Lienhypertexte"/>
            <w:rFonts w:asciiTheme="minorHAnsi" w:hAnsiTheme="minorHAnsi"/>
            <w:b w:val="0"/>
            <w:sz w:val="22"/>
            <w:szCs w:val="22"/>
          </w:rPr>
          <w:t>https://journals.openedition.org/rdlc/4193</w:t>
        </w:r>
      </w:hyperlink>
      <w:r w:rsidR="002F4647" w:rsidRPr="002F4647">
        <w:rPr>
          <w:rFonts w:asciiTheme="minorHAnsi" w:eastAsia="Times New Roman" w:hAnsiTheme="minorHAnsi"/>
          <w:b w:val="0"/>
          <w:color w:val="000000" w:themeColor="text1"/>
          <w:sz w:val="22"/>
          <w:szCs w:val="22"/>
        </w:rPr>
        <w:t xml:space="preserve"> </w:t>
      </w:r>
    </w:p>
    <w:p w14:paraId="7228AE0C" w14:textId="424C0511" w:rsidR="00512D81" w:rsidRPr="00CE43DA" w:rsidRDefault="00063767" w:rsidP="0063799D">
      <w:pPr>
        <w:ind w:left="992" w:hanging="992"/>
        <w:jc w:val="both"/>
        <w:rPr>
          <w:rFonts w:ascii="Calibri" w:hAnsi="Calibri"/>
          <w:i/>
          <w:sz w:val="22"/>
        </w:rPr>
      </w:pPr>
      <w:r w:rsidRPr="00CE43DA">
        <w:rPr>
          <w:rFonts w:ascii="Calibri" w:hAnsi="Calibri"/>
          <w:sz w:val="22"/>
        </w:rPr>
        <w:t>201</w:t>
      </w:r>
      <w:r w:rsidR="008F571B" w:rsidRPr="00CE43DA">
        <w:rPr>
          <w:rFonts w:ascii="Calibri" w:hAnsi="Calibri"/>
          <w:sz w:val="22"/>
        </w:rPr>
        <w:t>8</w:t>
      </w:r>
      <w:r w:rsidRPr="00CE43DA">
        <w:rPr>
          <w:rFonts w:ascii="Calibri" w:hAnsi="Calibri"/>
          <w:sz w:val="22"/>
        </w:rPr>
        <w:tab/>
      </w:r>
      <w:r w:rsidR="0063799D" w:rsidRPr="00CE43DA">
        <w:rPr>
          <w:rFonts w:ascii="Calibri" w:hAnsi="Calibri"/>
          <w:sz w:val="22"/>
        </w:rPr>
        <w:t xml:space="preserve">Compte-rendu de </w:t>
      </w:r>
      <w:r w:rsidRPr="00CE43DA">
        <w:rPr>
          <w:rFonts w:ascii="Calibri" w:hAnsi="Calibri"/>
          <w:i/>
          <w:sz w:val="22"/>
        </w:rPr>
        <w:t xml:space="preserve">Tensions en didactique des langues – Entre enjeu global et enjeux locaux, </w:t>
      </w:r>
      <w:r w:rsidRPr="00CE43DA">
        <w:rPr>
          <w:rFonts w:ascii="Calibri" w:hAnsi="Calibri"/>
          <w:sz w:val="22"/>
        </w:rPr>
        <w:t xml:space="preserve">Sophie Babault, Margaret </w:t>
      </w:r>
      <w:r w:rsidR="00D374BF" w:rsidRPr="00CE43DA">
        <w:rPr>
          <w:rFonts w:ascii="Calibri" w:hAnsi="Calibri"/>
          <w:sz w:val="22"/>
        </w:rPr>
        <w:t>B</w:t>
      </w:r>
      <w:r w:rsidRPr="00CE43DA">
        <w:rPr>
          <w:rFonts w:ascii="Calibri" w:hAnsi="Calibri"/>
          <w:sz w:val="22"/>
        </w:rPr>
        <w:t>ento, Valérie Spaëth (dir.)</w:t>
      </w:r>
      <w:r w:rsidR="001360EC" w:rsidRPr="00CE43DA">
        <w:rPr>
          <w:rFonts w:ascii="Calibri" w:hAnsi="Calibri"/>
          <w:sz w:val="22"/>
        </w:rPr>
        <w:t xml:space="preserve">, </w:t>
      </w:r>
      <w:r w:rsidR="001360EC" w:rsidRPr="00CE43DA">
        <w:rPr>
          <w:rFonts w:ascii="Calibri" w:hAnsi="Calibri"/>
          <w:i/>
          <w:sz w:val="22"/>
        </w:rPr>
        <w:t>Nouveaux Cahiers d’allemand.</w:t>
      </w:r>
    </w:p>
    <w:p w14:paraId="1DAA08DC" w14:textId="67614DDE" w:rsidR="006C4EC7" w:rsidRPr="00CE43DA" w:rsidRDefault="00512D81" w:rsidP="0063799D">
      <w:pPr>
        <w:ind w:left="992" w:hanging="992"/>
        <w:jc w:val="both"/>
        <w:rPr>
          <w:rFonts w:ascii="Calibri" w:hAnsi="Calibri"/>
          <w:i/>
          <w:sz w:val="22"/>
        </w:rPr>
      </w:pPr>
      <w:r w:rsidRPr="00121A5C">
        <w:rPr>
          <w:rFonts w:ascii="Calibri" w:hAnsi="Calibri"/>
          <w:sz w:val="22"/>
          <w:szCs w:val="22"/>
        </w:rPr>
        <w:t>2016</w:t>
      </w:r>
      <w:r w:rsidRPr="00121A5C">
        <w:rPr>
          <w:rFonts w:ascii="Calibri" w:hAnsi="Calibri"/>
          <w:sz w:val="22"/>
          <w:szCs w:val="22"/>
        </w:rPr>
        <w:tab/>
      </w:r>
      <w:r w:rsidRPr="003D15C6">
        <w:rPr>
          <w:rFonts w:ascii="Calibri" w:hAnsi="Calibri"/>
          <w:i/>
          <w:sz w:val="22"/>
          <w:szCs w:val="22"/>
        </w:rPr>
        <w:t>Diversités franco-allemandes : pratiques interculturelles et autonomisantes en didactique des langues étrangères</w:t>
      </w:r>
      <w:r w:rsidRPr="00121A5C">
        <w:rPr>
          <w:rFonts w:ascii="Calibri" w:hAnsi="Calibri"/>
          <w:sz w:val="22"/>
          <w:szCs w:val="22"/>
        </w:rPr>
        <w:t xml:space="preserve">, Compte-rendu de la thèse de Véronique Lemoine, </w:t>
      </w:r>
      <w:r w:rsidRPr="00121A5C">
        <w:rPr>
          <w:rFonts w:ascii="Calibri" w:hAnsi="Calibri"/>
          <w:i/>
          <w:iCs/>
          <w:sz w:val="22"/>
          <w:szCs w:val="22"/>
        </w:rPr>
        <w:t>La Lettre de l'AIRDF</w:t>
      </w:r>
      <w:r w:rsidR="00AE1341" w:rsidRPr="00121A5C">
        <w:rPr>
          <w:rFonts w:ascii="Calibri" w:hAnsi="Calibri"/>
          <w:i/>
          <w:iCs/>
          <w:sz w:val="22"/>
          <w:szCs w:val="22"/>
        </w:rPr>
        <w:t>, 2016/</w:t>
      </w:r>
      <w:r w:rsidRPr="00121A5C">
        <w:rPr>
          <w:rFonts w:ascii="Calibri" w:hAnsi="Calibri"/>
          <w:kern w:val="1"/>
          <w:sz w:val="22"/>
          <w:szCs w:val="22"/>
        </w:rPr>
        <w:t>48.</w:t>
      </w:r>
    </w:p>
    <w:p w14:paraId="1F229533" w14:textId="088A7746" w:rsidR="00512D81" w:rsidRPr="00CE43DA" w:rsidRDefault="005D4BED" w:rsidP="0063799D">
      <w:pPr>
        <w:ind w:left="992" w:hanging="992"/>
        <w:jc w:val="both"/>
        <w:rPr>
          <w:rFonts w:ascii="Calibri" w:hAnsi="Calibri"/>
          <w:sz w:val="22"/>
        </w:rPr>
      </w:pPr>
      <w:r w:rsidRPr="005057CE">
        <w:rPr>
          <w:rFonts w:ascii="Calibri" w:hAnsi="Calibri"/>
          <w:sz w:val="22"/>
          <w:lang w:val="en-US"/>
        </w:rPr>
        <w:t xml:space="preserve">2010 </w:t>
      </w:r>
      <w:r w:rsidRPr="005057CE">
        <w:rPr>
          <w:rFonts w:ascii="Calibri" w:hAnsi="Calibri"/>
          <w:sz w:val="22"/>
          <w:lang w:val="en-US"/>
        </w:rPr>
        <w:tab/>
      </w:r>
      <w:r w:rsidRPr="003C3ACA">
        <w:rPr>
          <w:rFonts w:ascii="Calibri" w:hAnsi="Calibri"/>
          <w:i/>
          <w:sz w:val="22"/>
          <w:lang w:val="en-US"/>
        </w:rPr>
        <w:t xml:space="preserve">Sprachbewusstheit und Mehrsprachigkeit, </w:t>
      </w:r>
      <w:r w:rsidRPr="005057CE">
        <w:rPr>
          <w:rFonts w:ascii="Calibri" w:hAnsi="Calibri"/>
          <w:sz w:val="22"/>
          <w:lang w:val="en-US"/>
        </w:rPr>
        <w:t>Hug, M., Siebert-Ott, G. (</w:t>
      </w:r>
      <w:r w:rsidR="001705B5">
        <w:rPr>
          <w:rFonts w:ascii="Calibri" w:hAnsi="Calibri"/>
          <w:sz w:val="22"/>
          <w:lang w:val="en-US"/>
        </w:rPr>
        <w:t>dir.)</w:t>
      </w:r>
      <w:r w:rsidRPr="005057CE">
        <w:rPr>
          <w:rFonts w:ascii="Calibri" w:hAnsi="Calibri"/>
          <w:sz w:val="22"/>
          <w:lang w:val="en-US"/>
        </w:rPr>
        <w:t xml:space="preserve"> 2007. </w:t>
      </w:r>
      <w:r w:rsidRPr="005057CE">
        <w:rPr>
          <w:rFonts w:ascii="Calibri" w:hAnsi="Calibri"/>
          <w:i/>
          <w:sz w:val="22"/>
          <w:lang w:val="en-US"/>
        </w:rPr>
        <w:t>Diskussionsforum Deutsch</w:t>
      </w:r>
      <w:r w:rsidRPr="005057CE">
        <w:rPr>
          <w:rFonts w:ascii="Calibri" w:hAnsi="Calibri"/>
          <w:sz w:val="22"/>
          <w:lang w:val="en-US"/>
        </w:rPr>
        <w:t>, Band 26, Baltmannsweiler</w:t>
      </w:r>
      <w:r>
        <w:rPr>
          <w:rFonts w:ascii="Calibri" w:hAnsi="Calibri"/>
          <w:sz w:val="22"/>
          <w:lang w:val="en-US"/>
        </w:rPr>
        <w:t>:</w:t>
      </w:r>
      <w:r w:rsidRPr="005057CE">
        <w:rPr>
          <w:rFonts w:ascii="Calibri" w:hAnsi="Calibri"/>
          <w:sz w:val="22"/>
          <w:lang w:val="en-US"/>
        </w:rPr>
        <w:t xml:space="preserve"> Schneider Verlaghohengehren GmbH. In</w:t>
      </w:r>
      <w:r>
        <w:rPr>
          <w:rFonts w:ascii="Calibri" w:hAnsi="Calibri"/>
          <w:sz w:val="22"/>
          <w:lang w:val="en-US"/>
        </w:rPr>
        <w:t>:</w:t>
      </w:r>
      <w:r w:rsidRPr="005057CE">
        <w:rPr>
          <w:rFonts w:ascii="Calibri" w:hAnsi="Calibri"/>
          <w:sz w:val="22"/>
          <w:lang w:val="en-US"/>
        </w:rPr>
        <w:t xml:space="preserve"> </w:t>
      </w:r>
      <w:r w:rsidRPr="005057CE">
        <w:rPr>
          <w:rFonts w:ascii="Calibri" w:hAnsi="Calibri"/>
          <w:i/>
          <w:sz w:val="22"/>
          <w:lang w:val="en-US"/>
        </w:rPr>
        <w:t>Frankreich-Forum, 2010</w:t>
      </w:r>
      <w:r>
        <w:rPr>
          <w:rFonts w:ascii="Calibri" w:hAnsi="Calibri"/>
          <w:sz w:val="22"/>
          <w:lang w:val="en-US"/>
        </w:rPr>
        <w:t xml:space="preserve">. </w:t>
      </w:r>
      <w:r w:rsidRPr="00CE43DA">
        <w:rPr>
          <w:rFonts w:ascii="Calibri" w:hAnsi="Calibri"/>
          <w:sz w:val="22"/>
        </w:rPr>
        <w:t>291p, en ligne</w:t>
      </w:r>
      <w:r w:rsidR="0063799D" w:rsidRPr="00CE43DA">
        <w:rPr>
          <w:rFonts w:ascii="Calibri" w:hAnsi="Calibri"/>
          <w:sz w:val="22"/>
        </w:rPr>
        <w:t xml:space="preserve"> </w:t>
      </w:r>
      <w:r w:rsidRPr="00CE43DA">
        <w:rPr>
          <w:rFonts w:ascii="Calibri" w:hAnsi="Calibri"/>
          <w:sz w:val="22"/>
        </w:rPr>
        <w:t xml:space="preserve">: </w:t>
      </w:r>
      <w:hyperlink r:id="rId76" w:history="1">
        <w:r w:rsidR="003D15C6" w:rsidRPr="00CE43DA">
          <w:rPr>
            <w:rStyle w:val="Lienhypertexte"/>
            <w:rFonts w:ascii="Calibri" w:hAnsi="Calibri"/>
            <w:sz w:val="22"/>
          </w:rPr>
          <w:t>http://halshs.archives-ouvertes.fr/view_by_stamp.php?&amp;halsid=jsvfohpqqk1gpp7s83ejthsb26&amp;label=SHS&amp;langue=fr&amp;action_todo=view&amp;id=hal-00580465&amp;version=1</w:t>
        </w:r>
      </w:hyperlink>
      <w:r w:rsidR="0063799D" w:rsidRPr="00CE43DA">
        <w:rPr>
          <w:rStyle w:val="Lienhypertexte"/>
          <w:rFonts w:ascii="Calibri" w:hAnsi="Calibri"/>
          <w:sz w:val="22"/>
        </w:rPr>
        <w:t>.</w:t>
      </w:r>
    </w:p>
    <w:p w14:paraId="0CC27EA0" w14:textId="414456EE" w:rsidR="00512D81" w:rsidRPr="00CE43DA" w:rsidRDefault="005D4BED" w:rsidP="0063799D">
      <w:pPr>
        <w:ind w:left="992" w:hanging="992"/>
        <w:jc w:val="both"/>
        <w:rPr>
          <w:rFonts w:ascii="Calibri" w:hAnsi="Calibri"/>
          <w:sz w:val="22"/>
        </w:rPr>
      </w:pPr>
      <w:r w:rsidRPr="00D03BD0">
        <w:rPr>
          <w:rFonts w:ascii="Calibri" w:eastAsia="Cambria" w:hAnsi="Calibri" w:cs="TimesNewRomanPS-BoldMT"/>
          <w:bCs/>
          <w:color w:val="000000"/>
          <w:sz w:val="22"/>
        </w:rPr>
        <w:t>2007</w:t>
      </w:r>
      <w:r w:rsidRPr="00D03BD0">
        <w:rPr>
          <w:rFonts w:ascii="Calibri" w:eastAsia="Cambria" w:hAnsi="Calibri" w:cs="TimesNewRomanPS-BoldMT"/>
          <w:bCs/>
          <w:color w:val="000000"/>
          <w:sz w:val="22"/>
        </w:rPr>
        <w:tab/>
      </w:r>
      <w:r w:rsidR="0063799D">
        <w:rPr>
          <w:rFonts w:ascii="Calibri" w:eastAsia="Cambria" w:hAnsi="Calibri" w:cs="TimesNewRomanPS-BoldMT"/>
          <w:bCs/>
          <w:color w:val="000000"/>
          <w:sz w:val="22"/>
        </w:rPr>
        <w:t xml:space="preserve">Compte-rendu de </w:t>
      </w:r>
      <w:r w:rsidRPr="00D03BD0">
        <w:rPr>
          <w:rFonts w:ascii="Calibri" w:eastAsia="Cambria" w:hAnsi="Calibri" w:cs="TimesNewRomanPS-BoldMT"/>
          <w:i/>
          <w:iCs/>
          <w:color w:val="000000"/>
          <w:sz w:val="22"/>
        </w:rPr>
        <w:t>Mots étranges pour des étrangers</w:t>
      </w:r>
      <w:r w:rsidRPr="00D03BD0">
        <w:rPr>
          <w:rFonts w:ascii="Calibri" w:eastAsia="Cambria" w:hAnsi="Calibri" w:cs="TimesNewRomanPS-BoldMT"/>
          <w:color w:val="000000"/>
          <w:sz w:val="22"/>
        </w:rPr>
        <w:t xml:space="preserve">, Marie-Jo Derive, université de Savoie, </w:t>
      </w:r>
      <w:r w:rsidR="00923B1F">
        <w:rPr>
          <w:rFonts w:ascii="Calibri" w:eastAsia="Cambria" w:hAnsi="Calibri" w:cs="TimesNewRomanPS-BoldMT"/>
          <w:color w:val="000000"/>
          <w:sz w:val="22"/>
        </w:rPr>
        <w:t xml:space="preserve">2007, </w:t>
      </w:r>
      <w:r w:rsidRPr="00D03BD0">
        <w:rPr>
          <w:rFonts w:ascii="Calibri" w:eastAsia="Cambria" w:hAnsi="Calibri" w:cs="TimesNewRomanPS-BoldMT"/>
          <w:color w:val="000000"/>
          <w:sz w:val="22"/>
        </w:rPr>
        <w:t xml:space="preserve">en ligne sur le site de l’Acedle, </w:t>
      </w:r>
      <w:hyperlink r:id="rId77" w:history="1">
        <w:r w:rsidRPr="00681C40">
          <w:rPr>
            <w:rStyle w:val="Lienhypertexte"/>
            <w:rFonts w:ascii="Calibri" w:eastAsia="Cambria" w:hAnsi="Calibri" w:cs="TimesNewRomanPS-BoldMT"/>
            <w:sz w:val="22"/>
          </w:rPr>
          <w:t>http://acedle.org</w:t>
        </w:r>
      </w:hyperlink>
      <w:r>
        <w:rPr>
          <w:rFonts w:ascii="Calibri" w:eastAsia="Cambria" w:hAnsi="Calibri" w:cs="TimesNewRomanPS-BoldMT"/>
          <w:color w:val="0000FF"/>
          <w:sz w:val="22"/>
        </w:rPr>
        <w:t>.</w:t>
      </w:r>
    </w:p>
    <w:p w14:paraId="5EC37D69" w14:textId="77777777" w:rsidR="0063799D" w:rsidRPr="00CE43DA" w:rsidRDefault="005D4BED" w:rsidP="0063799D">
      <w:pPr>
        <w:ind w:left="992" w:hanging="992"/>
        <w:jc w:val="both"/>
        <w:rPr>
          <w:rFonts w:ascii="Calibri" w:hAnsi="Calibri"/>
          <w:sz w:val="22"/>
        </w:rPr>
      </w:pPr>
      <w:r w:rsidRPr="00D03BD0">
        <w:rPr>
          <w:rFonts w:ascii="Calibri" w:eastAsia="Cambria" w:hAnsi="Calibri" w:cs="TimesNewRomanPS-BoldMT"/>
          <w:bCs/>
          <w:color w:val="000000"/>
          <w:sz w:val="22"/>
        </w:rPr>
        <w:t>1996</w:t>
      </w:r>
      <w:r w:rsidRPr="00D03BD0">
        <w:rPr>
          <w:rFonts w:ascii="Calibri" w:eastAsia="Cambria" w:hAnsi="Calibri" w:cs="TimesNewRomanPS-BoldMT"/>
          <w:bCs/>
          <w:color w:val="000000"/>
          <w:sz w:val="22"/>
        </w:rPr>
        <w:tab/>
        <w:t xml:space="preserve"> </w:t>
      </w:r>
      <w:r w:rsidR="0063799D">
        <w:rPr>
          <w:rFonts w:ascii="Calibri" w:eastAsia="Cambria" w:hAnsi="Calibri" w:cs="TimesNewRomanPS-BoldMT"/>
          <w:bCs/>
          <w:color w:val="000000"/>
          <w:sz w:val="22"/>
        </w:rPr>
        <w:t xml:space="preserve">Compte-rendu de </w:t>
      </w:r>
      <w:r w:rsidRPr="00D03BD0">
        <w:rPr>
          <w:rFonts w:ascii="Calibri" w:eastAsia="Cambria" w:hAnsi="Calibri" w:cs="TimesNewRomanPS-BoldMT"/>
          <w:i/>
          <w:iCs/>
          <w:color w:val="000000"/>
          <w:sz w:val="22"/>
        </w:rPr>
        <w:t>Didactique de l'Allemand</w:t>
      </w:r>
      <w:r w:rsidRPr="00D03BD0">
        <w:rPr>
          <w:rFonts w:ascii="Calibri" w:eastAsia="Cambria" w:hAnsi="Calibri" w:cs="TimesNewRomanPS-BoldMT"/>
          <w:color w:val="000000"/>
          <w:sz w:val="22"/>
        </w:rPr>
        <w:t xml:space="preserve">, Collectif Favard, </w:t>
      </w:r>
      <w:r w:rsidRPr="00D03BD0">
        <w:rPr>
          <w:rFonts w:ascii="Calibri" w:eastAsia="Cambria" w:hAnsi="Calibri" w:cs="TimesNewRomanPS-BoldMT"/>
          <w:i/>
          <w:iCs/>
          <w:color w:val="000000"/>
          <w:sz w:val="22"/>
        </w:rPr>
        <w:t>Les Langues Modernes</w:t>
      </w:r>
      <w:r w:rsidRPr="00D03BD0">
        <w:rPr>
          <w:rFonts w:ascii="Calibri" w:eastAsia="Cambria" w:hAnsi="Calibri" w:cs="TimesNewRomanPS-BoldMT"/>
          <w:color w:val="000000"/>
          <w:sz w:val="22"/>
        </w:rPr>
        <w:t>, 2/1996, 73-76.</w:t>
      </w:r>
    </w:p>
    <w:p w14:paraId="093B5176" w14:textId="7A40062D" w:rsidR="005D4BED" w:rsidRPr="00CE43DA" w:rsidRDefault="0063799D" w:rsidP="0063799D">
      <w:pPr>
        <w:ind w:left="992" w:hanging="992"/>
        <w:jc w:val="both"/>
        <w:rPr>
          <w:rFonts w:asciiTheme="minorHAnsi" w:hAnsiTheme="minorHAnsi" w:cstheme="minorHAnsi"/>
          <w:sz w:val="22"/>
          <w:szCs w:val="22"/>
        </w:rPr>
      </w:pPr>
      <w:r w:rsidRPr="0063799D">
        <w:rPr>
          <w:rFonts w:asciiTheme="minorHAnsi" w:eastAsia="Cambria" w:hAnsiTheme="minorHAnsi" w:cstheme="minorHAnsi"/>
          <w:bCs/>
          <w:color w:val="000000"/>
          <w:sz w:val="22"/>
          <w:szCs w:val="22"/>
        </w:rPr>
        <w:t>1992</w:t>
      </w:r>
      <w:r w:rsidRPr="0063799D">
        <w:rPr>
          <w:rFonts w:asciiTheme="minorHAnsi" w:eastAsia="Cambria" w:hAnsiTheme="minorHAnsi" w:cstheme="minorHAnsi"/>
          <w:bCs/>
          <w:color w:val="000000"/>
          <w:sz w:val="22"/>
          <w:szCs w:val="22"/>
        </w:rPr>
        <w:tab/>
        <w:t xml:space="preserve">Compte-rendu de </w:t>
      </w:r>
      <w:r w:rsidR="005D4BED" w:rsidRPr="0063799D">
        <w:rPr>
          <w:rFonts w:asciiTheme="minorHAnsi" w:eastAsia="Cambria" w:hAnsiTheme="minorHAnsi" w:cstheme="minorHAnsi"/>
          <w:i/>
          <w:iCs/>
          <w:color w:val="000000"/>
          <w:sz w:val="22"/>
          <w:szCs w:val="22"/>
        </w:rPr>
        <w:t>Fremdsprachen richtig lernen</w:t>
      </w:r>
      <w:r w:rsidR="005D4BED" w:rsidRPr="0063799D">
        <w:rPr>
          <w:rFonts w:asciiTheme="minorHAnsi" w:eastAsia="Cambria" w:hAnsiTheme="minorHAnsi" w:cstheme="minorHAnsi"/>
          <w:color w:val="000000"/>
          <w:sz w:val="22"/>
          <w:szCs w:val="22"/>
        </w:rPr>
        <w:t xml:space="preserve">, Arnulf Krais, </w:t>
      </w:r>
      <w:r w:rsidR="005D4BED" w:rsidRPr="0063799D">
        <w:rPr>
          <w:rFonts w:asciiTheme="minorHAnsi" w:eastAsia="Cambria" w:hAnsiTheme="minorHAnsi" w:cstheme="minorHAnsi"/>
          <w:i/>
          <w:iCs/>
          <w:color w:val="000000"/>
          <w:sz w:val="22"/>
          <w:szCs w:val="22"/>
        </w:rPr>
        <w:t>Les Langues Modernes</w:t>
      </w:r>
      <w:r w:rsidR="005D4BED" w:rsidRPr="0063799D">
        <w:rPr>
          <w:rFonts w:asciiTheme="minorHAnsi" w:eastAsia="Cambria" w:hAnsiTheme="minorHAnsi" w:cstheme="minorHAnsi"/>
          <w:color w:val="000000"/>
          <w:sz w:val="22"/>
          <w:szCs w:val="22"/>
        </w:rPr>
        <w:t>, 3/1992, 69-71.</w:t>
      </w:r>
    </w:p>
    <w:p w14:paraId="73879830" w14:textId="77777777" w:rsidR="005D4BED" w:rsidRDefault="005D4BED">
      <w:pPr>
        <w:rPr>
          <w:rStyle w:val="TableauGrille1Clair1"/>
          <w:rFonts w:ascii="Calibri" w:hAnsi="Calibri"/>
          <w:b/>
        </w:rPr>
      </w:pPr>
    </w:p>
    <w:p w14:paraId="25BAF501" w14:textId="4B9D217E" w:rsidR="005D4BED" w:rsidRPr="00715C8A" w:rsidRDefault="005D4BED" w:rsidP="00715C8A">
      <w:pPr>
        <w:shd w:val="pct10" w:color="auto" w:fill="auto"/>
        <w:jc w:val="both"/>
        <w:outlineLvl w:val="0"/>
        <w:rPr>
          <w:rFonts w:ascii="Calibri" w:hAnsi="Calibri"/>
          <w:b/>
        </w:rPr>
      </w:pPr>
      <w:r>
        <w:rPr>
          <w:rFonts w:ascii="Calibri" w:hAnsi="Calibri"/>
          <w:b/>
        </w:rPr>
        <w:t>5</w:t>
      </w:r>
      <w:r w:rsidRPr="008637DC">
        <w:rPr>
          <w:rFonts w:ascii="Calibri" w:hAnsi="Calibri"/>
          <w:b/>
        </w:rPr>
        <w:t>.</w:t>
      </w:r>
      <w:r w:rsidR="0017667D">
        <w:rPr>
          <w:rFonts w:ascii="Calibri" w:hAnsi="Calibri"/>
          <w:b/>
        </w:rPr>
        <w:t>8</w:t>
      </w:r>
      <w:r w:rsidRPr="008637DC">
        <w:rPr>
          <w:rFonts w:ascii="Calibri" w:hAnsi="Calibri"/>
          <w:b/>
        </w:rPr>
        <w:t>. Publication électronique de ressources</w:t>
      </w:r>
      <w:r>
        <w:rPr>
          <w:rFonts w:ascii="Calibri" w:hAnsi="Calibri"/>
          <w:b/>
        </w:rPr>
        <w:t>, sites</w:t>
      </w:r>
      <w:r w:rsidRPr="008637DC">
        <w:rPr>
          <w:rFonts w:ascii="Calibri" w:hAnsi="Calibri"/>
          <w:b/>
        </w:rPr>
        <w:t xml:space="preserve"> et DVD ROM</w:t>
      </w:r>
      <w:r w:rsidR="00005C1D">
        <w:rPr>
          <w:rFonts w:ascii="Calibri" w:hAnsi="Calibri"/>
          <w:b/>
        </w:rPr>
        <w:tab/>
      </w:r>
      <w:r w:rsidR="00005C1D">
        <w:rPr>
          <w:rFonts w:ascii="Calibri" w:hAnsi="Calibri"/>
          <w:b/>
        </w:rPr>
        <w:tab/>
      </w:r>
      <w:r w:rsidR="00005C1D">
        <w:rPr>
          <w:rFonts w:ascii="Calibri" w:hAnsi="Calibri"/>
          <w:b/>
        </w:rPr>
        <w:tab/>
      </w:r>
      <w:r w:rsidR="00005C1D">
        <w:rPr>
          <w:rFonts w:ascii="Calibri" w:hAnsi="Calibri"/>
          <w:b/>
        </w:rPr>
        <w:tab/>
        <w:t>9</w:t>
      </w:r>
    </w:p>
    <w:p w14:paraId="4C4872C8" w14:textId="6CD715E3" w:rsidR="005D4BED" w:rsidRPr="00976589" w:rsidRDefault="00900F88" w:rsidP="00900F88">
      <w:pPr>
        <w:jc w:val="both"/>
        <w:rPr>
          <w:rFonts w:asciiTheme="minorHAnsi" w:hAnsiTheme="minorHAnsi" w:cstheme="minorHAnsi"/>
          <w:sz w:val="22"/>
          <w:szCs w:val="22"/>
        </w:rPr>
      </w:pPr>
      <w:r>
        <w:rPr>
          <w:rFonts w:asciiTheme="minorHAnsi" w:hAnsiTheme="minorHAnsi" w:cstheme="minorHAnsi"/>
          <w:sz w:val="22"/>
          <w:szCs w:val="22"/>
        </w:rPr>
        <w:t xml:space="preserve">9. </w:t>
      </w:r>
      <w:r w:rsidR="005D4BED" w:rsidRPr="00976589">
        <w:rPr>
          <w:rFonts w:asciiTheme="minorHAnsi" w:hAnsiTheme="minorHAnsi" w:cstheme="minorHAnsi"/>
          <w:sz w:val="22"/>
          <w:szCs w:val="22"/>
        </w:rPr>
        <w:t xml:space="preserve">Chrétien, L., Macaire, D., Ordoqui, M., Pruvost, A. (2012). </w:t>
      </w:r>
      <w:r w:rsidR="005D4BED" w:rsidRPr="00976589">
        <w:rPr>
          <w:rFonts w:asciiTheme="minorHAnsi" w:hAnsiTheme="minorHAnsi" w:cstheme="minorHAnsi"/>
          <w:i/>
          <w:sz w:val="22"/>
          <w:szCs w:val="22"/>
        </w:rPr>
        <w:t>Enseigner les langues en cycle 2, auto-formation des enseignants et pratiques réflexives</w:t>
      </w:r>
      <w:r w:rsidR="005D4BED" w:rsidRPr="00976589">
        <w:rPr>
          <w:rFonts w:asciiTheme="minorHAnsi" w:hAnsiTheme="minorHAnsi" w:cstheme="minorHAnsi"/>
          <w:sz w:val="22"/>
          <w:szCs w:val="22"/>
        </w:rPr>
        <w:t>, conception d</w:t>
      </w:r>
      <w:r>
        <w:rPr>
          <w:rFonts w:asciiTheme="minorHAnsi" w:hAnsiTheme="minorHAnsi" w:cstheme="minorHAnsi"/>
          <w:sz w:val="22"/>
          <w:szCs w:val="22"/>
        </w:rPr>
        <w:t xml:space="preserve">’un site de formation et d’auto- </w:t>
      </w:r>
      <w:r w:rsidR="005D4BED" w:rsidRPr="00976589">
        <w:rPr>
          <w:rFonts w:asciiTheme="minorHAnsi" w:hAnsiTheme="minorHAnsi" w:cstheme="minorHAnsi"/>
          <w:sz w:val="22"/>
          <w:szCs w:val="22"/>
        </w:rPr>
        <w:t xml:space="preserve">formation, Scéren CNDP, CRDP 33, France, </w:t>
      </w:r>
      <w:hyperlink r:id="rId78" w:history="1">
        <w:r w:rsidR="005D4BED" w:rsidRPr="00976589">
          <w:rPr>
            <w:rStyle w:val="Lienhypertexte"/>
            <w:rFonts w:asciiTheme="minorHAnsi" w:hAnsiTheme="minorHAnsi" w:cstheme="minorHAnsi"/>
            <w:sz w:val="22"/>
            <w:szCs w:val="22"/>
          </w:rPr>
          <w:t>http://www.sceren.com/cyber-librairie-cndp.aspx?prod=772967</w:t>
        </w:r>
      </w:hyperlink>
      <w:r w:rsidR="005D4BED" w:rsidRPr="00976589">
        <w:rPr>
          <w:rFonts w:asciiTheme="minorHAnsi" w:hAnsiTheme="minorHAnsi" w:cstheme="minorHAnsi"/>
          <w:sz w:val="22"/>
          <w:szCs w:val="22"/>
        </w:rPr>
        <w:t xml:space="preserve"> </w:t>
      </w:r>
    </w:p>
    <w:p w14:paraId="4386CA14" w14:textId="06B043A0" w:rsidR="005D4BED" w:rsidRPr="00CE43DA" w:rsidRDefault="00900F88" w:rsidP="00900F88">
      <w:pPr>
        <w:pStyle w:val="bibliographie"/>
        <w:spacing w:line="240" w:lineRule="auto"/>
        <w:ind w:left="0" w:firstLine="0"/>
        <w:rPr>
          <w:rFonts w:asciiTheme="minorHAnsi" w:hAnsiTheme="minorHAnsi" w:cstheme="minorHAnsi"/>
          <w:sz w:val="22"/>
          <w:szCs w:val="22"/>
        </w:rPr>
      </w:pPr>
      <w:r>
        <w:rPr>
          <w:rFonts w:asciiTheme="minorHAnsi" w:hAnsiTheme="minorHAnsi" w:cstheme="minorHAnsi"/>
          <w:sz w:val="22"/>
          <w:szCs w:val="22"/>
        </w:rPr>
        <w:t xml:space="preserve">8. </w:t>
      </w:r>
      <w:r w:rsidR="005D4BED" w:rsidRPr="00976589">
        <w:rPr>
          <w:rFonts w:asciiTheme="minorHAnsi" w:hAnsiTheme="minorHAnsi" w:cstheme="minorHAnsi"/>
          <w:sz w:val="22"/>
          <w:szCs w:val="22"/>
        </w:rPr>
        <w:t xml:space="preserve">Chrétien, L., Macaire, D. (dir.), Ordoqui, M. (2010). </w:t>
      </w:r>
      <w:r w:rsidR="005D4BED" w:rsidRPr="00CE43DA">
        <w:rPr>
          <w:rFonts w:asciiTheme="minorHAnsi" w:hAnsiTheme="minorHAnsi" w:cstheme="minorHAnsi"/>
          <w:i/>
          <w:sz w:val="22"/>
          <w:szCs w:val="22"/>
        </w:rPr>
        <w:t>Teaching English with Carolyn Graham</w:t>
      </w:r>
      <w:r w:rsidR="005D4BED" w:rsidRPr="00CE43DA">
        <w:rPr>
          <w:rFonts w:asciiTheme="minorHAnsi" w:hAnsiTheme="minorHAnsi" w:cstheme="minorHAnsi"/>
          <w:sz w:val="22"/>
          <w:szCs w:val="22"/>
        </w:rPr>
        <w:t>, DVD ROM, Scéren CNDP, avec la contribution de l’Ambassade des USA en France.</w:t>
      </w:r>
    </w:p>
    <w:p w14:paraId="7C6C9AAA" w14:textId="32707B92" w:rsidR="005D4BED" w:rsidRPr="00900F88" w:rsidRDefault="00900F88" w:rsidP="00900F88">
      <w:pPr>
        <w:pStyle w:val="bibliographie"/>
        <w:ind w:left="0" w:firstLine="0"/>
        <w:rPr>
          <w:rFonts w:asciiTheme="minorHAnsi" w:hAnsiTheme="minorHAnsi" w:cstheme="minorHAnsi"/>
          <w:sz w:val="22"/>
          <w:szCs w:val="22"/>
        </w:rPr>
      </w:pPr>
      <w:r>
        <w:rPr>
          <w:rFonts w:asciiTheme="minorHAnsi" w:hAnsiTheme="minorHAnsi" w:cstheme="minorHAnsi"/>
          <w:sz w:val="22"/>
          <w:szCs w:val="22"/>
        </w:rPr>
        <w:t xml:space="preserve">7. </w:t>
      </w:r>
      <w:r w:rsidR="005D4BED" w:rsidRPr="00976589">
        <w:rPr>
          <w:rFonts w:asciiTheme="minorHAnsi" w:hAnsiTheme="minorHAnsi" w:cstheme="minorHAnsi"/>
          <w:sz w:val="22"/>
          <w:szCs w:val="22"/>
        </w:rPr>
        <w:t xml:space="preserve">Chrétien, L., Héron, L., Macaire, D. (dir.), Ordoqui, M. (2007). </w:t>
      </w:r>
      <w:r w:rsidR="005D4BED" w:rsidRPr="00976589">
        <w:rPr>
          <w:rFonts w:asciiTheme="minorHAnsi" w:hAnsiTheme="minorHAnsi" w:cstheme="minorHAnsi"/>
          <w:i/>
          <w:sz w:val="22"/>
          <w:szCs w:val="22"/>
        </w:rPr>
        <w:t>Les langues vivantes en cycle 3 – Moments de classes et paroles d’acteurs</w:t>
      </w:r>
      <w:r w:rsidR="005D4BED" w:rsidRPr="00976589">
        <w:rPr>
          <w:rFonts w:asciiTheme="minorHAnsi" w:hAnsiTheme="minorHAnsi" w:cstheme="minorHAnsi"/>
          <w:sz w:val="22"/>
          <w:szCs w:val="22"/>
        </w:rPr>
        <w:t>, DVD ROM, Scéren CNDP.</w:t>
      </w:r>
      <w:r>
        <w:rPr>
          <w:rFonts w:asciiTheme="minorHAnsi" w:hAnsiTheme="minorHAnsi" w:cstheme="minorHAnsi"/>
          <w:sz w:val="22"/>
          <w:szCs w:val="22"/>
        </w:rPr>
        <w:t xml:space="preserve"> </w:t>
      </w:r>
      <w:r w:rsidR="005D4BED" w:rsidRPr="00976589">
        <w:rPr>
          <w:rFonts w:asciiTheme="minorHAnsi" w:hAnsiTheme="minorHAnsi" w:cstheme="minorHAnsi"/>
          <w:sz w:val="22"/>
          <w:szCs w:val="22"/>
        </w:rPr>
        <w:t xml:space="preserve">Ce produit </w:t>
      </w:r>
      <w:r w:rsidR="00403934" w:rsidRPr="00976589">
        <w:rPr>
          <w:rFonts w:asciiTheme="minorHAnsi" w:hAnsiTheme="minorHAnsi" w:cstheme="minorHAnsi"/>
          <w:sz w:val="22"/>
          <w:szCs w:val="22"/>
        </w:rPr>
        <w:t xml:space="preserve">DVD </w:t>
      </w:r>
      <w:r w:rsidR="005D4BED" w:rsidRPr="00976589">
        <w:rPr>
          <w:rFonts w:asciiTheme="minorHAnsi" w:hAnsiTheme="minorHAnsi" w:cstheme="minorHAnsi"/>
          <w:sz w:val="22"/>
          <w:szCs w:val="22"/>
        </w:rPr>
        <w:t xml:space="preserve">a été récipiendaire du </w:t>
      </w:r>
      <w:r w:rsidR="005D4BED" w:rsidRPr="00976589">
        <w:rPr>
          <w:rFonts w:asciiTheme="minorHAnsi" w:hAnsiTheme="minorHAnsi" w:cstheme="minorHAnsi"/>
          <w:i/>
          <w:sz w:val="22"/>
          <w:szCs w:val="22"/>
        </w:rPr>
        <w:t xml:space="preserve">LABEL A+ </w:t>
      </w:r>
      <w:r w:rsidR="005D4BED" w:rsidRPr="00976589">
        <w:rPr>
          <w:rFonts w:asciiTheme="minorHAnsi" w:hAnsiTheme="minorHAnsi" w:cstheme="minorHAnsi"/>
          <w:sz w:val="22"/>
          <w:szCs w:val="22"/>
        </w:rPr>
        <w:t>du Scéren CNDP en 2007.</w:t>
      </w:r>
      <w:r>
        <w:rPr>
          <w:rFonts w:asciiTheme="minorHAnsi" w:hAnsiTheme="minorHAnsi" w:cstheme="minorHAnsi"/>
          <w:sz w:val="22"/>
          <w:szCs w:val="22"/>
        </w:rPr>
        <w:t xml:space="preserve"> </w:t>
      </w:r>
      <w:r w:rsidR="005D4BED" w:rsidRPr="00976589">
        <w:rPr>
          <w:rFonts w:asciiTheme="minorHAnsi" w:hAnsiTheme="minorHAnsi" w:cstheme="minorHAnsi"/>
          <w:sz w:val="22"/>
          <w:szCs w:val="22"/>
        </w:rPr>
        <w:t xml:space="preserve">Ce produit </w:t>
      </w:r>
      <w:r w:rsidR="00403934" w:rsidRPr="00976589">
        <w:rPr>
          <w:rFonts w:asciiTheme="minorHAnsi" w:hAnsiTheme="minorHAnsi" w:cstheme="minorHAnsi"/>
          <w:sz w:val="22"/>
          <w:szCs w:val="22"/>
        </w:rPr>
        <w:t xml:space="preserve">DVD </w:t>
      </w:r>
      <w:r w:rsidR="005D4BED" w:rsidRPr="00976589">
        <w:rPr>
          <w:rFonts w:asciiTheme="minorHAnsi" w:hAnsiTheme="minorHAnsi" w:cstheme="minorHAnsi"/>
          <w:sz w:val="22"/>
          <w:szCs w:val="22"/>
        </w:rPr>
        <w:t xml:space="preserve">a reçu le </w:t>
      </w:r>
      <w:r w:rsidR="005D4BED" w:rsidRPr="00976589">
        <w:rPr>
          <w:rFonts w:asciiTheme="minorHAnsi" w:hAnsiTheme="minorHAnsi" w:cstheme="minorHAnsi"/>
          <w:i/>
          <w:sz w:val="22"/>
          <w:szCs w:val="22"/>
        </w:rPr>
        <w:t xml:space="preserve">Label Européen pour les Langues </w:t>
      </w:r>
      <w:r w:rsidR="005D4BED" w:rsidRPr="00976589">
        <w:rPr>
          <w:rFonts w:asciiTheme="minorHAnsi" w:hAnsiTheme="minorHAnsi" w:cstheme="minorHAnsi"/>
          <w:sz w:val="22"/>
          <w:szCs w:val="22"/>
        </w:rPr>
        <w:t>en 2008.</w:t>
      </w:r>
    </w:p>
    <w:p w14:paraId="281AA2CE" w14:textId="789DBA37" w:rsidR="005D4BED" w:rsidRPr="004A5406" w:rsidRDefault="00900F88" w:rsidP="00900F88">
      <w:pPr>
        <w:widowControl w:val="0"/>
        <w:autoSpaceDE w:val="0"/>
        <w:autoSpaceDN w:val="0"/>
        <w:adjustRightInd w:val="0"/>
        <w:jc w:val="both"/>
        <w:rPr>
          <w:rFonts w:asciiTheme="minorHAnsi" w:eastAsia="Cambria" w:hAnsiTheme="minorHAnsi" w:cstheme="minorHAnsi"/>
          <w:bCs/>
          <w:color w:val="000000"/>
          <w:sz w:val="22"/>
          <w:szCs w:val="22"/>
        </w:rPr>
      </w:pPr>
      <w:r>
        <w:rPr>
          <w:rFonts w:asciiTheme="minorHAnsi" w:eastAsia="Cambria" w:hAnsiTheme="minorHAnsi" w:cstheme="minorHAnsi"/>
          <w:bCs/>
          <w:color w:val="000000"/>
          <w:sz w:val="22"/>
          <w:szCs w:val="22"/>
        </w:rPr>
        <w:t xml:space="preserve">6. </w:t>
      </w:r>
      <w:r w:rsidR="005D4BED" w:rsidRPr="00976589">
        <w:rPr>
          <w:rFonts w:asciiTheme="minorHAnsi" w:eastAsia="Cambria" w:hAnsiTheme="minorHAnsi" w:cstheme="minorHAnsi"/>
          <w:bCs/>
          <w:color w:val="000000"/>
          <w:sz w:val="22"/>
          <w:szCs w:val="22"/>
        </w:rPr>
        <w:t xml:space="preserve"> </w:t>
      </w:r>
      <w:r>
        <w:rPr>
          <w:rFonts w:asciiTheme="minorHAnsi" w:eastAsia="Cambria" w:hAnsiTheme="minorHAnsi" w:cstheme="minorHAnsi"/>
          <w:bCs/>
          <w:color w:val="000000"/>
          <w:sz w:val="22"/>
          <w:szCs w:val="22"/>
        </w:rPr>
        <w:t xml:space="preserve">Macaire, D. (2007). </w:t>
      </w:r>
      <w:r w:rsidR="005D4BED" w:rsidRPr="00976589">
        <w:rPr>
          <w:rFonts w:asciiTheme="minorHAnsi" w:eastAsia="Cambria" w:hAnsiTheme="minorHAnsi" w:cstheme="minorHAnsi"/>
          <w:i/>
          <w:iCs/>
          <w:color w:val="000000"/>
          <w:sz w:val="22"/>
          <w:szCs w:val="22"/>
        </w:rPr>
        <w:t>Tele-Tandem</w:t>
      </w:r>
      <w:r w:rsidR="005D4BED" w:rsidRPr="00976589">
        <w:rPr>
          <w:rFonts w:asciiTheme="minorHAnsi" w:eastAsia="Cambria" w:hAnsiTheme="minorHAnsi" w:cstheme="minorHAnsi"/>
          <w:color w:val="000000"/>
          <w:sz w:val="22"/>
          <w:szCs w:val="22"/>
        </w:rPr>
        <w:t>®</w:t>
      </w:r>
      <w:r w:rsidR="005D4BED" w:rsidRPr="00976589">
        <w:rPr>
          <w:rFonts w:asciiTheme="minorHAnsi" w:eastAsia="Cambria" w:hAnsiTheme="minorHAnsi" w:cstheme="minorHAnsi"/>
          <w:i/>
          <w:iCs/>
          <w:color w:val="000000"/>
          <w:sz w:val="22"/>
          <w:szCs w:val="22"/>
        </w:rPr>
        <w:t>, une expérience franco-allemande à partager</w:t>
      </w:r>
      <w:r>
        <w:rPr>
          <w:rFonts w:asciiTheme="minorHAnsi" w:eastAsia="Cambria" w:hAnsiTheme="minorHAnsi" w:cstheme="minorHAnsi"/>
          <w:i/>
          <w:iCs/>
          <w:color w:val="000000"/>
          <w:sz w:val="22"/>
          <w:szCs w:val="22"/>
        </w:rPr>
        <w:t xml:space="preserve">, </w:t>
      </w:r>
      <w:r w:rsidR="005D4BED" w:rsidRPr="00976589">
        <w:rPr>
          <w:rFonts w:asciiTheme="minorHAnsi" w:eastAsia="Cambria" w:hAnsiTheme="minorHAnsi" w:cstheme="minorHAnsi"/>
          <w:color w:val="000000"/>
          <w:sz w:val="22"/>
          <w:szCs w:val="22"/>
        </w:rPr>
        <w:t>CD ROM, OFAJ/DFJW en parte</w:t>
      </w:r>
      <w:r>
        <w:rPr>
          <w:rFonts w:asciiTheme="minorHAnsi" w:eastAsia="Cambria" w:hAnsiTheme="minorHAnsi" w:cstheme="minorHAnsi"/>
          <w:color w:val="000000"/>
          <w:sz w:val="22"/>
          <w:szCs w:val="22"/>
        </w:rPr>
        <w:t xml:space="preserve">nariat avec l’IUFM d’Aquitaine, </w:t>
      </w:r>
      <w:r w:rsidR="00403934" w:rsidRPr="00976589">
        <w:rPr>
          <w:rFonts w:asciiTheme="minorHAnsi" w:eastAsia="Cambria" w:hAnsiTheme="minorHAnsi" w:cstheme="minorHAnsi"/>
          <w:color w:val="000000"/>
          <w:sz w:val="22"/>
          <w:szCs w:val="22"/>
        </w:rPr>
        <w:t>P</w:t>
      </w:r>
      <w:r w:rsidR="005D4BED" w:rsidRPr="00976589">
        <w:rPr>
          <w:rFonts w:asciiTheme="minorHAnsi" w:eastAsia="Cambria" w:hAnsiTheme="minorHAnsi" w:cstheme="minorHAnsi"/>
          <w:color w:val="000000"/>
          <w:sz w:val="22"/>
          <w:szCs w:val="22"/>
        </w:rPr>
        <w:t xml:space="preserve">rojet récipiendaire du </w:t>
      </w:r>
      <w:r w:rsidR="005D4BED" w:rsidRPr="00976589">
        <w:rPr>
          <w:rFonts w:asciiTheme="minorHAnsi" w:eastAsia="Cambria" w:hAnsiTheme="minorHAnsi" w:cstheme="minorHAnsi"/>
          <w:bCs/>
          <w:i/>
          <w:color w:val="000000"/>
          <w:sz w:val="22"/>
          <w:szCs w:val="22"/>
        </w:rPr>
        <w:t>Europäisches</w:t>
      </w:r>
      <w:r w:rsidR="005D4BED" w:rsidRPr="00976589">
        <w:rPr>
          <w:rFonts w:asciiTheme="minorHAnsi" w:eastAsia="Cambria" w:hAnsiTheme="minorHAnsi" w:cstheme="minorHAnsi"/>
          <w:i/>
          <w:color w:val="000000"/>
          <w:sz w:val="22"/>
          <w:szCs w:val="22"/>
        </w:rPr>
        <w:t xml:space="preserve"> </w:t>
      </w:r>
      <w:r w:rsidR="005D4BED" w:rsidRPr="00976589">
        <w:rPr>
          <w:rFonts w:asciiTheme="minorHAnsi" w:eastAsia="Cambria" w:hAnsiTheme="minorHAnsi" w:cstheme="minorHAnsi"/>
          <w:bCs/>
          <w:i/>
          <w:color w:val="000000"/>
          <w:sz w:val="22"/>
          <w:szCs w:val="22"/>
        </w:rPr>
        <w:t>Sprachensiegel</w:t>
      </w:r>
      <w:r w:rsidR="005D4BED" w:rsidRPr="00976589">
        <w:rPr>
          <w:rFonts w:asciiTheme="minorHAnsi" w:eastAsia="Cambria" w:hAnsiTheme="minorHAnsi" w:cstheme="minorHAnsi"/>
          <w:bCs/>
          <w:color w:val="000000"/>
          <w:sz w:val="22"/>
          <w:szCs w:val="22"/>
        </w:rPr>
        <w:t xml:space="preserve"> 200</w:t>
      </w:r>
      <w:r w:rsidR="004A5406">
        <w:rPr>
          <w:rFonts w:asciiTheme="minorHAnsi" w:eastAsia="Cambria" w:hAnsiTheme="minorHAnsi" w:cstheme="minorHAnsi"/>
          <w:bCs/>
          <w:color w:val="000000"/>
          <w:sz w:val="22"/>
          <w:szCs w:val="22"/>
        </w:rPr>
        <w:t xml:space="preserve">8 </w:t>
      </w:r>
      <w:r w:rsidR="005D4BED" w:rsidRPr="00976589">
        <w:rPr>
          <w:rFonts w:asciiTheme="minorHAnsi" w:eastAsia="Cambria" w:hAnsiTheme="minorHAnsi" w:cstheme="minorHAnsi"/>
          <w:color w:val="000000"/>
          <w:sz w:val="22"/>
          <w:szCs w:val="22"/>
        </w:rPr>
        <w:t>en Allemagne.</w:t>
      </w:r>
    </w:p>
    <w:p w14:paraId="79D0A00E" w14:textId="2FD9F3F3" w:rsidR="005D4BED" w:rsidRPr="00976589" w:rsidRDefault="00900F88" w:rsidP="00900F88">
      <w:pPr>
        <w:jc w:val="both"/>
        <w:rPr>
          <w:rFonts w:asciiTheme="minorHAnsi" w:hAnsiTheme="minorHAnsi" w:cstheme="minorHAnsi"/>
          <w:sz w:val="22"/>
          <w:szCs w:val="22"/>
        </w:rPr>
      </w:pPr>
      <w:r>
        <w:rPr>
          <w:rFonts w:asciiTheme="minorHAnsi" w:eastAsia="Cambria" w:hAnsiTheme="minorHAnsi" w:cstheme="minorHAnsi"/>
          <w:bCs/>
          <w:color w:val="000000"/>
          <w:sz w:val="22"/>
          <w:szCs w:val="22"/>
        </w:rPr>
        <w:t xml:space="preserve">5. </w:t>
      </w:r>
      <w:r w:rsidR="005D4BED" w:rsidRPr="00976589">
        <w:rPr>
          <w:rFonts w:asciiTheme="minorHAnsi" w:eastAsia="Cambria" w:hAnsiTheme="minorHAnsi" w:cstheme="minorHAnsi"/>
          <w:color w:val="000000"/>
          <w:sz w:val="22"/>
          <w:szCs w:val="22"/>
        </w:rPr>
        <w:t>Site compagnon</w:t>
      </w:r>
      <w:r w:rsidR="005D4BED" w:rsidRPr="00976589">
        <w:rPr>
          <w:rFonts w:asciiTheme="minorHAnsi" w:eastAsia="Cambria" w:hAnsiTheme="minorHAnsi" w:cstheme="minorHAnsi"/>
          <w:bCs/>
          <w:color w:val="000000"/>
          <w:sz w:val="22"/>
          <w:szCs w:val="22"/>
        </w:rPr>
        <w:t xml:space="preserve"> </w:t>
      </w:r>
      <w:r w:rsidR="005D4BED" w:rsidRPr="00976589">
        <w:rPr>
          <w:rFonts w:asciiTheme="minorHAnsi" w:eastAsia="Cambria" w:hAnsiTheme="minorHAnsi" w:cstheme="minorHAnsi"/>
          <w:i/>
          <w:iCs/>
          <w:color w:val="000000"/>
          <w:sz w:val="22"/>
          <w:szCs w:val="22"/>
        </w:rPr>
        <w:t>Kiosk Lycée</w:t>
      </w:r>
      <w:r w:rsidR="005D4BED" w:rsidRPr="00976589">
        <w:rPr>
          <w:rFonts w:asciiTheme="minorHAnsi" w:eastAsia="Cambria" w:hAnsiTheme="minorHAnsi" w:cstheme="minorHAnsi"/>
          <w:color w:val="000000"/>
          <w:sz w:val="22"/>
          <w:szCs w:val="22"/>
        </w:rPr>
        <w:t>, Janitza, D., Laude, F.</w:t>
      </w:r>
      <w:r w:rsidR="00142057" w:rsidRPr="00976589">
        <w:rPr>
          <w:rFonts w:asciiTheme="minorHAnsi" w:eastAsia="Cambria" w:hAnsiTheme="minorHAnsi" w:cstheme="minorHAnsi"/>
          <w:color w:val="000000"/>
          <w:sz w:val="22"/>
          <w:szCs w:val="22"/>
        </w:rPr>
        <w:t>,</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sz w:val="22"/>
          <w:szCs w:val="22"/>
        </w:rPr>
        <w:t>Macaire, D. (</w:t>
      </w:r>
      <w:r w:rsidR="00923B1F" w:rsidRPr="00976589">
        <w:rPr>
          <w:rFonts w:asciiTheme="minorHAnsi" w:eastAsia="Cambria" w:hAnsiTheme="minorHAnsi" w:cstheme="minorHAnsi"/>
          <w:sz w:val="22"/>
          <w:szCs w:val="22"/>
        </w:rPr>
        <w:t>d</w:t>
      </w:r>
      <w:r w:rsidR="005D4BED" w:rsidRPr="00976589">
        <w:rPr>
          <w:rFonts w:asciiTheme="minorHAnsi" w:eastAsia="Cambria" w:hAnsiTheme="minorHAnsi" w:cstheme="minorHAnsi"/>
          <w:sz w:val="22"/>
          <w:szCs w:val="22"/>
        </w:rPr>
        <w:t>ir.),</w:t>
      </w:r>
      <w:r>
        <w:rPr>
          <w:rFonts w:asciiTheme="minorHAnsi" w:eastAsia="Cambria" w:hAnsiTheme="minorHAnsi" w:cstheme="minorHAnsi"/>
          <w:sz w:val="22"/>
          <w:szCs w:val="22"/>
        </w:rPr>
        <w:t xml:space="preserve"> (2003-2006)</w:t>
      </w:r>
      <w:r>
        <w:rPr>
          <w:rFonts w:asciiTheme="minorHAnsi" w:eastAsia="Cambria" w:hAnsiTheme="minorHAnsi" w:cstheme="minorHAnsi"/>
          <w:color w:val="000000"/>
          <w:sz w:val="22"/>
          <w:szCs w:val="22"/>
        </w:rPr>
        <w:t xml:space="preserve">. </w:t>
      </w:r>
      <w:r w:rsidR="005D4BED" w:rsidRPr="00976589">
        <w:rPr>
          <w:rFonts w:asciiTheme="minorHAnsi" w:hAnsiTheme="minorHAnsi" w:cstheme="minorHAnsi"/>
          <w:sz w:val="22"/>
          <w:szCs w:val="22"/>
        </w:rPr>
        <w:t>Paris : Éditions Hatier</w:t>
      </w:r>
      <w:r w:rsidR="005D4BED" w:rsidRPr="00976589">
        <w:rPr>
          <w:rFonts w:asciiTheme="minorHAnsi" w:eastAsia="Cambria" w:hAnsiTheme="minorHAnsi" w:cstheme="minorHAnsi"/>
          <w:color w:val="000000"/>
          <w:sz w:val="22"/>
          <w:szCs w:val="22"/>
        </w:rPr>
        <w:t xml:space="preserve">, site :  </w:t>
      </w:r>
      <w:hyperlink r:id="rId79" w:history="1">
        <w:r w:rsidR="005D4BED" w:rsidRPr="00976589">
          <w:rPr>
            <w:rStyle w:val="Lienhypertexte"/>
            <w:rFonts w:asciiTheme="minorHAnsi" w:eastAsia="Cambria" w:hAnsiTheme="minorHAnsi" w:cstheme="minorHAnsi"/>
            <w:sz w:val="22"/>
            <w:szCs w:val="22"/>
          </w:rPr>
          <w:t>www.editions-hatier.fr/kiosk</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r w:rsidR="005D4BED" w:rsidRPr="00976589">
        <w:rPr>
          <w:rFonts w:asciiTheme="minorHAnsi" w:hAnsiTheme="minorHAnsi" w:cstheme="minorHAnsi"/>
          <w:sz w:val="22"/>
          <w:szCs w:val="22"/>
        </w:rPr>
        <w:t xml:space="preserve"> </w:t>
      </w:r>
    </w:p>
    <w:p w14:paraId="35913C27" w14:textId="779F4D52" w:rsidR="005D4BED" w:rsidRPr="00976589" w:rsidRDefault="00900F88" w:rsidP="00900F88">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4. </w:t>
      </w:r>
      <w:r w:rsidR="005D4BED" w:rsidRPr="00976589">
        <w:rPr>
          <w:rFonts w:asciiTheme="minorHAnsi" w:eastAsia="Cambria" w:hAnsiTheme="minorHAnsi" w:cstheme="minorHAnsi"/>
          <w:bCs/>
          <w:color w:val="000000"/>
          <w:sz w:val="22"/>
          <w:szCs w:val="22"/>
        </w:rPr>
        <w:t xml:space="preserve"> </w:t>
      </w:r>
      <w:r>
        <w:rPr>
          <w:rFonts w:asciiTheme="minorHAnsi" w:eastAsia="Cambria" w:hAnsiTheme="minorHAnsi" w:cstheme="minorHAnsi"/>
          <w:bCs/>
          <w:color w:val="000000"/>
          <w:sz w:val="22"/>
          <w:szCs w:val="22"/>
        </w:rPr>
        <w:t xml:space="preserve">Macaire, D. (2003). </w:t>
      </w:r>
      <w:r w:rsidR="005D4BED" w:rsidRPr="00976589">
        <w:rPr>
          <w:rFonts w:asciiTheme="minorHAnsi" w:eastAsia="Cambria" w:hAnsiTheme="minorHAnsi" w:cstheme="minorHAnsi"/>
          <w:color w:val="000000"/>
          <w:sz w:val="22"/>
          <w:szCs w:val="22"/>
        </w:rPr>
        <w:t xml:space="preserve">Élaboration d’une sitographie : </w:t>
      </w:r>
      <w:r w:rsidR="005D4BED" w:rsidRPr="00976589">
        <w:rPr>
          <w:rFonts w:asciiTheme="minorHAnsi" w:eastAsia="Cambria" w:hAnsiTheme="minorHAnsi" w:cstheme="minorHAnsi"/>
          <w:i/>
          <w:iCs/>
          <w:color w:val="000000"/>
          <w:sz w:val="22"/>
          <w:szCs w:val="22"/>
        </w:rPr>
        <w:t>Sites utiles pour les langues en primaire</w:t>
      </w:r>
      <w:r w:rsidR="005D4BED" w:rsidRPr="00976589">
        <w:rPr>
          <w:rFonts w:asciiTheme="minorHAnsi" w:eastAsia="Cambria" w:hAnsiTheme="minorHAnsi" w:cstheme="minorHAnsi"/>
          <w:color w:val="000000"/>
          <w:sz w:val="22"/>
          <w:szCs w:val="22"/>
        </w:rPr>
        <w:t xml:space="preserve">, OFAJ/DFJW, site : </w:t>
      </w:r>
      <w:hyperlink r:id="rId80" w:history="1">
        <w:r w:rsidR="005D4BED" w:rsidRPr="00976589">
          <w:rPr>
            <w:rStyle w:val="Lienhypertexte"/>
            <w:rFonts w:asciiTheme="minorHAnsi" w:eastAsia="Cambria" w:hAnsiTheme="minorHAnsi" w:cstheme="minorHAnsi"/>
            <w:sz w:val="22"/>
            <w:szCs w:val="22"/>
          </w:rPr>
          <w:t>www.tele-tandem.org</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p>
    <w:p w14:paraId="40D7A415" w14:textId="7489801B" w:rsidR="005D4BED" w:rsidRPr="00976589" w:rsidRDefault="00900F88" w:rsidP="00900F88">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3. </w:t>
      </w:r>
      <w:r w:rsidR="005D4BED" w:rsidRPr="00976589">
        <w:rPr>
          <w:rFonts w:asciiTheme="minorHAnsi" w:eastAsia="Cambria" w:hAnsiTheme="minorHAnsi" w:cstheme="minorHAnsi"/>
          <w:bCs/>
          <w:color w:val="000000"/>
          <w:sz w:val="22"/>
          <w:szCs w:val="22"/>
        </w:rPr>
        <w:t xml:space="preserve"> </w:t>
      </w:r>
      <w:r>
        <w:rPr>
          <w:rFonts w:asciiTheme="minorHAnsi" w:eastAsia="Cambria" w:hAnsiTheme="minorHAnsi" w:cstheme="minorHAnsi"/>
          <w:bCs/>
          <w:color w:val="000000"/>
          <w:sz w:val="22"/>
          <w:szCs w:val="22"/>
        </w:rPr>
        <w:t xml:space="preserve">Macaire, D. (2002). </w:t>
      </w:r>
      <w:r w:rsidR="005D4BED" w:rsidRPr="00976589">
        <w:rPr>
          <w:rFonts w:asciiTheme="minorHAnsi" w:eastAsia="Cambria" w:hAnsiTheme="minorHAnsi" w:cstheme="minorHAnsi"/>
          <w:color w:val="000000"/>
          <w:sz w:val="22"/>
          <w:szCs w:val="22"/>
        </w:rPr>
        <w:t xml:space="preserve">« </w:t>
      </w:r>
      <w:r w:rsidR="005D4BED" w:rsidRPr="00976589">
        <w:rPr>
          <w:rFonts w:asciiTheme="minorHAnsi" w:eastAsia="Cambria" w:hAnsiTheme="minorHAnsi" w:cstheme="minorHAnsi"/>
          <w:i/>
          <w:iCs/>
          <w:color w:val="000000"/>
          <w:sz w:val="22"/>
          <w:szCs w:val="22"/>
        </w:rPr>
        <w:t>La paix », module de découverte de la diversité des langues et d’éducation citoyenne pour le primaire</w:t>
      </w:r>
      <w:r w:rsidR="005D4BED" w:rsidRPr="00976589">
        <w:rPr>
          <w:rFonts w:asciiTheme="minorHAnsi" w:eastAsia="Cambria" w:hAnsiTheme="minorHAnsi" w:cstheme="minorHAnsi"/>
          <w:color w:val="000000"/>
          <w:sz w:val="22"/>
          <w:szCs w:val="22"/>
        </w:rPr>
        <w:t>, Brun, C., Gaumet, B., Macaire, D., CNDP, espace Scénarios</w:t>
      </w:r>
      <w:r w:rsidR="005D4BED" w:rsidRPr="00976589">
        <w:rPr>
          <w:rFonts w:asciiTheme="minorHAnsi" w:eastAsia="Cambria" w:hAnsiTheme="minorHAnsi" w:cstheme="minorHAnsi"/>
          <w:i/>
          <w:iCs/>
          <w:color w:val="000000"/>
          <w:sz w:val="22"/>
          <w:szCs w:val="22"/>
        </w:rPr>
        <w:t xml:space="preserve"> </w:t>
      </w:r>
      <w:r w:rsidR="005D4BED" w:rsidRPr="00976589">
        <w:rPr>
          <w:rFonts w:asciiTheme="minorHAnsi" w:eastAsia="Cambria" w:hAnsiTheme="minorHAnsi" w:cstheme="minorHAnsi"/>
          <w:color w:val="000000"/>
          <w:sz w:val="22"/>
          <w:szCs w:val="22"/>
        </w:rPr>
        <w:t xml:space="preserve">pédagogiques, site : </w:t>
      </w:r>
      <w:hyperlink r:id="rId81" w:history="1">
        <w:r w:rsidR="005D4BED" w:rsidRPr="00976589">
          <w:rPr>
            <w:rStyle w:val="Lienhypertexte"/>
            <w:rFonts w:asciiTheme="minorHAnsi" w:eastAsia="Cambria" w:hAnsiTheme="minorHAnsi" w:cstheme="minorHAnsi"/>
            <w:sz w:val="22"/>
            <w:szCs w:val="22"/>
          </w:rPr>
          <w:t>http://www.cndp.fr/tice/animpeda/scenarios.htm</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p>
    <w:p w14:paraId="4AEF7FF6" w14:textId="2A5AD712" w:rsidR="005D4BED" w:rsidRPr="00976589" w:rsidRDefault="00900F88" w:rsidP="00900F88">
      <w:pPr>
        <w:widowControl w:val="0"/>
        <w:autoSpaceDE w:val="0"/>
        <w:autoSpaceDN w:val="0"/>
        <w:adjustRightInd w:val="0"/>
        <w:jc w:val="both"/>
        <w:rPr>
          <w:rFonts w:asciiTheme="minorHAnsi" w:eastAsia="Cambria" w:hAnsiTheme="minorHAnsi" w:cstheme="minorHAnsi"/>
          <w:color w:val="000000"/>
          <w:sz w:val="22"/>
          <w:szCs w:val="22"/>
        </w:rPr>
      </w:pPr>
      <w:r>
        <w:rPr>
          <w:rFonts w:asciiTheme="minorHAnsi" w:eastAsia="Cambria" w:hAnsiTheme="minorHAnsi" w:cstheme="minorHAnsi"/>
          <w:bCs/>
          <w:color w:val="000000"/>
          <w:sz w:val="22"/>
          <w:szCs w:val="22"/>
        </w:rPr>
        <w:t xml:space="preserve">2. Macaire, D. (2001). </w:t>
      </w:r>
      <w:r w:rsidR="005D4BED" w:rsidRPr="00976589">
        <w:rPr>
          <w:rFonts w:asciiTheme="minorHAnsi" w:eastAsia="Cambria" w:hAnsiTheme="minorHAnsi" w:cstheme="minorHAnsi"/>
          <w:color w:val="000000"/>
          <w:sz w:val="22"/>
          <w:szCs w:val="22"/>
        </w:rPr>
        <w:t xml:space="preserve">Bibliographie en ligne </w:t>
      </w:r>
      <w:r w:rsidR="005D4BED" w:rsidRPr="00976589">
        <w:rPr>
          <w:rFonts w:asciiTheme="minorHAnsi" w:eastAsia="Cambria" w:hAnsiTheme="minorHAnsi" w:cstheme="minorHAnsi"/>
          <w:i/>
          <w:iCs/>
          <w:color w:val="000000"/>
          <w:sz w:val="22"/>
          <w:szCs w:val="22"/>
        </w:rPr>
        <w:t>Langues vivantes à l’école primaire</w:t>
      </w:r>
      <w:r w:rsidR="005D4BED" w:rsidRPr="00976589">
        <w:rPr>
          <w:rFonts w:asciiTheme="minorHAnsi" w:eastAsia="Cambria" w:hAnsiTheme="minorHAnsi" w:cstheme="minorHAnsi"/>
          <w:color w:val="000000"/>
          <w:sz w:val="22"/>
          <w:szCs w:val="22"/>
        </w:rPr>
        <w:t xml:space="preserve">, site : </w:t>
      </w:r>
      <w:hyperlink r:id="rId82" w:history="1">
        <w:r w:rsidR="005D4BED" w:rsidRPr="00976589">
          <w:rPr>
            <w:rStyle w:val="Lienhypertexte"/>
            <w:rFonts w:asciiTheme="minorHAnsi" w:eastAsia="Cambria" w:hAnsiTheme="minorHAnsi" w:cstheme="minorHAnsi"/>
            <w:sz w:val="22"/>
            <w:szCs w:val="22"/>
          </w:rPr>
          <w:t>http://www.unapec.org/crd/liens/lieninfo.htm</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p>
    <w:p w14:paraId="24F02C0E" w14:textId="77C5A9DE" w:rsidR="00976589" w:rsidRPr="00900F88" w:rsidRDefault="00900F88" w:rsidP="00900F88">
      <w:pPr>
        <w:widowControl w:val="0"/>
        <w:autoSpaceDE w:val="0"/>
        <w:autoSpaceDN w:val="0"/>
        <w:adjustRightInd w:val="0"/>
        <w:jc w:val="both"/>
        <w:rPr>
          <w:rFonts w:asciiTheme="minorHAnsi" w:eastAsia="Cambria" w:hAnsiTheme="minorHAnsi" w:cstheme="minorHAnsi"/>
          <w:color w:val="0000FF"/>
          <w:sz w:val="22"/>
          <w:szCs w:val="22"/>
        </w:rPr>
      </w:pPr>
      <w:r>
        <w:rPr>
          <w:rFonts w:asciiTheme="minorHAnsi" w:eastAsia="Cambria" w:hAnsiTheme="minorHAnsi" w:cstheme="minorHAnsi"/>
          <w:bCs/>
          <w:color w:val="000000"/>
          <w:sz w:val="22"/>
          <w:szCs w:val="22"/>
        </w:rPr>
        <w:t xml:space="preserve">1. Macaire, D. &amp; Würffel, N. (199). </w:t>
      </w:r>
      <w:r w:rsidR="005D4BED" w:rsidRPr="00976589">
        <w:rPr>
          <w:rFonts w:asciiTheme="minorHAnsi" w:eastAsia="Cambria" w:hAnsiTheme="minorHAnsi" w:cstheme="minorHAnsi"/>
          <w:color w:val="000000"/>
          <w:sz w:val="22"/>
          <w:szCs w:val="22"/>
        </w:rPr>
        <w:t xml:space="preserve">Bibliographie en ligne </w:t>
      </w:r>
      <w:r w:rsidR="005D4BED" w:rsidRPr="00976589">
        <w:rPr>
          <w:rFonts w:asciiTheme="minorHAnsi" w:eastAsia="Cambria" w:hAnsiTheme="minorHAnsi" w:cstheme="minorHAnsi"/>
          <w:i/>
          <w:iCs/>
          <w:color w:val="000000"/>
          <w:sz w:val="22"/>
          <w:szCs w:val="22"/>
        </w:rPr>
        <w:t>Tandem, OFAJ/ DFJW</w:t>
      </w:r>
      <w:r w:rsidR="005D4BED" w:rsidRPr="00976589">
        <w:rPr>
          <w:rFonts w:asciiTheme="minorHAnsi" w:eastAsia="Cambria" w:hAnsiTheme="minorHAnsi" w:cstheme="minorHAnsi"/>
          <w:color w:val="000000"/>
          <w:sz w:val="22"/>
          <w:szCs w:val="22"/>
        </w:rPr>
        <w:t xml:space="preserve">, </w:t>
      </w:r>
      <w:proofErr w:type="gramStart"/>
      <w:r w:rsidR="005D4BED" w:rsidRPr="00976589">
        <w:rPr>
          <w:rFonts w:asciiTheme="minorHAnsi" w:eastAsia="Cambria" w:hAnsiTheme="minorHAnsi" w:cstheme="minorHAnsi"/>
          <w:color w:val="000000"/>
          <w:sz w:val="22"/>
          <w:szCs w:val="22"/>
        </w:rPr>
        <w:t>site:</w:t>
      </w:r>
      <w:proofErr w:type="gramEnd"/>
      <w:r w:rsidR="005D4BED" w:rsidRPr="00976589">
        <w:rPr>
          <w:rFonts w:asciiTheme="minorHAnsi" w:eastAsia="Cambria" w:hAnsiTheme="minorHAnsi" w:cstheme="minorHAnsi"/>
          <w:color w:val="000000"/>
          <w:sz w:val="22"/>
          <w:szCs w:val="22"/>
        </w:rPr>
        <w:t xml:space="preserve"> </w:t>
      </w:r>
      <w:hyperlink r:id="rId83" w:history="1">
        <w:r w:rsidR="005D4BED" w:rsidRPr="00976589">
          <w:rPr>
            <w:rStyle w:val="Lienhypertexte"/>
            <w:rFonts w:asciiTheme="minorHAnsi" w:eastAsia="Cambria" w:hAnsiTheme="minorHAnsi" w:cstheme="minorHAnsi"/>
            <w:sz w:val="22"/>
            <w:szCs w:val="22"/>
          </w:rPr>
          <w:t>www.ofaj.org</w:t>
        </w:r>
      </w:hyperlink>
      <w:r w:rsidR="005D4BED" w:rsidRPr="00976589">
        <w:rPr>
          <w:rFonts w:asciiTheme="minorHAnsi" w:eastAsia="Cambria" w:hAnsiTheme="minorHAnsi" w:cstheme="minorHAnsi"/>
          <w:color w:val="0000FF"/>
          <w:sz w:val="22"/>
          <w:szCs w:val="22"/>
        </w:rPr>
        <w:t xml:space="preserve"> </w:t>
      </w:r>
      <w:r w:rsidR="005D4BED" w:rsidRPr="00976589">
        <w:rPr>
          <w:rFonts w:asciiTheme="minorHAnsi" w:eastAsia="Cambria" w:hAnsiTheme="minorHAnsi" w:cstheme="minorHAnsi"/>
          <w:sz w:val="22"/>
          <w:szCs w:val="22"/>
        </w:rPr>
        <w:t>(le lien n’est plus actif)</w:t>
      </w:r>
      <w:r w:rsidR="005D4BED" w:rsidRPr="00976589">
        <w:rPr>
          <w:rFonts w:asciiTheme="minorHAnsi" w:eastAsia="Cambria" w:hAnsiTheme="minorHAnsi" w:cstheme="minorHAnsi"/>
          <w:color w:val="0000FF"/>
          <w:sz w:val="22"/>
          <w:szCs w:val="22"/>
        </w:rPr>
        <w:t>.</w:t>
      </w:r>
    </w:p>
    <w:p w14:paraId="7FE41098" w14:textId="77777777" w:rsidR="005D4BED" w:rsidRPr="00976589" w:rsidRDefault="005D4BED" w:rsidP="005D4BED">
      <w:pPr>
        <w:jc w:val="both"/>
        <w:rPr>
          <w:rFonts w:asciiTheme="minorHAnsi" w:hAnsiTheme="minorHAnsi" w:cstheme="minorHAnsi"/>
          <w:sz w:val="22"/>
          <w:szCs w:val="22"/>
        </w:rPr>
      </w:pPr>
    </w:p>
    <w:p w14:paraId="6B5DA368" w14:textId="75B0CBDC" w:rsidR="005D4BED" w:rsidRPr="008637DC" w:rsidRDefault="005D4BED" w:rsidP="00D93BAF">
      <w:pPr>
        <w:shd w:val="pct10" w:color="auto" w:fill="auto"/>
        <w:jc w:val="both"/>
        <w:outlineLvl w:val="0"/>
        <w:rPr>
          <w:rFonts w:ascii="Calibri" w:hAnsi="Calibri"/>
          <w:b/>
        </w:rPr>
      </w:pPr>
      <w:r>
        <w:rPr>
          <w:rFonts w:ascii="Calibri" w:hAnsi="Calibri"/>
          <w:b/>
        </w:rPr>
        <w:t>5</w:t>
      </w:r>
      <w:r w:rsidR="000C6D76">
        <w:rPr>
          <w:rFonts w:ascii="Calibri" w:hAnsi="Calibri"/>
          <w:b/>
        </w:rPr>
        <w:t>.</w:t>
      </w:r>
      <w:r w:rsidR="0017667D">
        <w:rPr>
          <w:rFonts w:ascii="Calibri" w:hAnsi="Calibri"/>
          <w:b/>
        </w:rPr>
        <w:t>9</w:t>
      </w:r>
      <w:r w:rsidRPr="008637DC">
        <w:rPr>
          <w:rFonts w:ascii="Calibri" w:hAnsi="Calibri"/>
          <w:b/>
        </w:rPr>
        <w:t>. Autres publications (AP)</w:t>
      </w:r>
      <w:r w:rsidR="008D269F">
        <w:rPr>
          <w:rFonts w:ascii="Calibri" w:hAnsi="Calibri"/>
          <w:b/>
        </w:rPr>
        <w:tab/>
      </w:r>
      <w:r w:rsidR="008D269F">
        <w:rPr>
          <w:rFonts w:ascii="Calibri" w:hAnsi="Calibri"/>
          <w:b/>
        </w:rPr>
        <w:tab/>
      </w:r>
      <w:r w:rsidR="00005C1D">
        <w:rPr>
          <w:rFonts w:ascii="Calibri" w:hAnsi="Calibri"/>
          <w:b/>
        </w:rPr>
        <w:t>1</w:t>
      </w:r>
      <w:r w:rsidR="0052131A">
        <w:rPr>
          <w:rFonts w:ascii="Calibri" w:hAnsi="Calibri"/>
          <w:b/>
        </w:rPr>
        <w:t>4</w:t>
      </w:r>
      <w:r w:rsidR="008D269F">
        <w:rPr>
          <w:rFonts w:ascii="Calibri" w:hAnsi="Calibri"/>
          <w:b/>
        </w:rPr>
        <w:t xml:space="preserve"> articles et 72 250 lecteurs au 30.03.2019</w:t>
      </w:r>
    </w:p>
    <w:p w14:paraId="5E702465" w14:textId="77777777" w:rsidR="00900F88" w:rsidRDefault="00B97F9D" w:rsidP="00B97F9D">
      <w:pPr>
        <w:jc w:val="both"/>
        <w:rPr>
          <w:rFonts w:ascii="Calibri" w:hAnsi="Calibri"/>
          <w:i/>
        </w:rPr>
      </w:pPr>
      <w:r w:rsidRPr="005A7A2F">
        <w:rPr>
          <w:rFonts w:ascii="Calibri" w:hAnsi="Calibri"/>
          <w:i/>
        </w:rPr>
        <w:lastRenderedPageBreak/>
        <w:t xml:space="preserve">Hors articles </w:t>
      </w:r>
      <w:r>
        <w:rPr>
          <w:rFonts w:ascii="Calibri" w:hAnsi="Calibri"/>
          <w:i/>
        </w:rPr>
        <w:t xml:space="preserve">de vulgarisation </w:t>
      </w:r>
      <w:r w:rsidRPr="005A7A2F">
        <w:rPr>
          <w:rFonts w:ascii="Calibri" w:hAnsi="Calibri"/>
          <w:i/>
        </w:rPr>
        <w:t>publiés dans les revues de l’Univ</w:t>
      </w:r>
      <w:r>
        <w:rPr>
          <w:rFonts w:ascii="Calibri" w:hAnsi="Calibri"/>
          <w:i/>
        </w:rPr>
        <w:t xml:space="preserve">ersité </w:t>
      </w:r>
      <w:r w:rsidR="00815218">
        <w:rPr>
          <w:rFonts w:ascii="Calibri" w:hAnsi="Calibri"/>
          <w:i/>
        </w:rPr>
        <w:t>(</w:t>
      </w:r>
      <w:r w:rsidR="00815218" w:rsidRPr="00900F88">
        <w:rPr>
          <w:rFonts w:ascii="Calibri" w:hAnsi="Calibri"/>
        </w:rPr>
        <w:t>Factuel</w:t>
      </w:r>
      <w:r w:rsidR="00815218">
        <w:rPr>
          <w:rFonts w:ascii="Calibri" w:hAnsi="Calibri"/>
          <w:i/>
        </w:rPr>
        <w:t xml:space="preserve">) </w:t>
      </w:r>
      <w:r>
        <w:rPr>
          <w:rFonts w:ascii="Calibri" w:hAnsi="Calibri"/>
          <w:i/>
        </w:rPr>
        <w:t>et de l’ESP</w:t>
      </w:r>
      <w:r w:rsidR="00D23FC9">
        <w:rPr>
          <w:rFonts w:ascii="Calibri" w:hAnsi="Calibri"/>
          <w:i/>
        </w:rPr>
        <w:t>É</w:t>
      </w:r>
      <w:r w:rsidR="00C63ADF">
        <w:rPr>
          <w:rFonts w:ascii="Calibri" w:hAnsi="Calibri"/>
          <w:i/>
        </w:rPr>
        <w:t>/Inspé</w:t>
      </w:r>
      <w:r>
        <w:rPr>
          <w:rFonts w:ascii="Calibri" w:hAnsi="Calibri"/>
          <w:i/>
        </w:rPr>
        <w:t xml:space="preserve"> de Lorraine</w:t>
      </w:r>
      <w:r w:rsidR="00815218">
        <w:rPr>
          <w:rFonts w:ascii="Calibri" w:hAnsi="Calibri"/>
          <w:i/>
        </w:rPr>
        <w:t xml:space="preserve"> (</w:t>
      </w:r>
      <w:r w:rsidR="00815218" w:rsidRPr="00900F88">
        <w:rPr>
          <w:rFonts w:ascii="Calibri" w:hAnsi="Calibri"/>
        </w:rPr>
        <w:t>Tracé</w:t>
      </w:r>
      <w:r w:rsidR="00815218">
        <w:rPr>
          <w:rFonts w:ascii="Calibri" w:hAnsi="Calibri"/>
          <w:i/>
        </w:rPr>
        <w:t>)</w:t>
      </w:r>
      <w:r w:rsidR="00900F88">
        <w:rPr>
          <w:rFonts w:ascii="Calibri" w:hAnsi="Calibri"/>
          <w:i/>
        </w:rPr>
        <w:t xml:space="preserve">. </w:t>
      </w:r>
    </w:p>
    <w:p w14:paraId="0252C74B" w14:textId="1F02E742" w:rsidR="005D4BED" w:rsidRDefault="00900F88" w:rsidP="00B97F9D">
      <w:pPr>
        <w:jc w:val="both"/>
        <w:rPr>
          <w:rFonts w:ascii="Calibri" w:hAnsi="Calibri"/>
          <w:i/>
        </w:rPr>
      </w:pPr>
      <w:r>
        <w:rPr>
          <w:rFonts w:ascii="Calibri" w:hAnsi="Calibri"/>
          <w:i/>
        </w:rPr>
        <w:t xml:space="preserve">Hors articles de pédagogie à l’intention des enseignants, </w:t>
      </w:r>
      <w:r w:rsidRPr="00900F88">
        <w:rPr>
          <w:rFonts w:ascii="Calibri" w:hAnsi="Calibri"/>
        </w:rPr>
        <w:t>l’École et la Famille</w:t>
      </w:r>
      <w:r>
        <w:rPr>
          <w:rFonts w:ascii="Calibri" w:hAnsi="Calibri"/>
          <w:i/>
        </w:rPr>
        <w:t xml:space="preserve">. </w:t>
      </w:r>
    </w:p>
    <w:p w14:paraId="3CB43B1F" w14:textId="77777777" w:rsidR="00B97F9D" w:rsidRPr="00B97F9D" w:rsidRDefault="00B97F9D" w:rsidP="00B97F9D">
      <w:pPr>
        <w:jc w:val="both"/>
        <w:rPr>
          <w:rFonts w:ascii="Calibri" w:hAnsi="Calibri"/>
          <w:i/>
        </w:rPr>
      </w:pPr>
    </w:p>
    <w:p w14:paraId="694CFAEA" w14:textId="77777777" w:rsidR="005D4BED" w:rsidRPr="007C515D" w:rsidRDefault="00134876" w:rsidP="005D4BED">
      <w:pPr>
        <w:widowControl w:val="0"/>
        <w:autoSpaceDE w:val="0"/>
        <w:autoSpaceDN w:val="0"/>
        <w:adjustRightInd w:val="0"/>
        <w:rPr>
          <w:rFonts w:ascii="Calibri" w:eastAsia="Cambria" w:hAnsi="Calibri" w:cs="TimesNewRomanPSMT"/>
          <w:b/>
          <w:sz w:val="22"/>
        </w:rPr>
      </w:pPr>
      <w:r>
        <w:rPr>
          <w:rFonts w:ascii="Calibri" w:eastAsia="Cambria" w:hAnsi="Calibri" w:cs="TimesNewRomanPSMT"/>
          <w:b/>
          <w:sz w:val="22"/>
        </w:rPr>
        <w:t>5.</w:t>
      </w:r>
      <w:r w:rsidR="0017667D">
        <w:rPr>
          <w:rFonts w:ascii="Calibri" w:eastAsia="Cambria" w:hAnsi="Calibri" w:cs="TimesNewRomanPSMT"/>
          <w:b/>
          <w:sz w:val="22"/>
        </w:rPr>
        <w:t>9</w:t>
      </w:r>
      <w:r>
        <w:rPr>
          <w:rFonts w:ascii="Calibri" w:eastAsia="Cambria" w:hAnsi="Calibri" w:cs="TimesNewRomanPSMT"/>
          <w:b/>
          <w:sz w:val="22"/>
        </w:rPr>
        <w:t xml:space="preserve">.1. </w:t>
      </w:r>
      <w:r w:rsidR="005D4BED" w:rsidRPr="007C515D">
        <w:rPr>
          <w:rFonts w:ascii="Calibri" w:eastAsia="Cambria" w:hAnsi="Calibri" w:cs="TimesNewRomanPSMT"/>
          <w:b/>
          <w:sz w:val="22"/>
        </w:rPr>
        <w:t>Ouvrage dont je suis l’un des traducteurs (de l’allemand vers le français)</w:t>
      </w:r>
    </w:p>
    <w:p w14:paraId="4942CE01" w14:textId="77777777" w:rsidR="005D4BED" w:rsidRPr="007B125F" w:rsidRDefault="005D4BED" w:rsidP="005D4BED">
      <w:pPr>
        <w:jc w:val="both"/>
        <w:rPr>
          <w:rFonts w:ascii="Calibri" w:hAnsi="Calibri"/>
          <w:sz w:val="22"/>
        </w:rPr>
      </w:pPr>
      <w:r w:rsidRPr="00951A3A">
        <w:rPr>
          <w:rFonts w:ascii="Calibri" w:eastAsia="Cambria" w:hAnsi="Calibri" w:cs="TimesNewRomanPSMT"/>
          <w:bCs/>
          <w:sz w:val="22"/>
        </w:rPr>
        <w:t>1999</w:t>
      </w:r>
      <w:r>
        <w:rPr>
          <w:rFonts w:ascii="Calibri" w:eastAsia="Cambria" w:hAnsi="Calibri" w:cs="TimesNewRomanPSMT"/>
          <w:bCs/>
          <w:sz w:val="22"/>
        </w:rPr>
        <w:tab/>
      </w:r>
      <w:r w:rsidRPr="007B125F">
        <w:rPr>
          <w:rFonts w:ascii="Calibri" w:eastAsia="Cambria" w:hAnsi="Calibri" w:cs="TimesNewRomanPSMT"/>
          <w:sz w:val="22"/>
        </w:rPr>
        <w:t xml:space="preserve"> </w:t>
      </w:r>
      <w:r w:rsidRPr="007B125F">
        <w:rPr>
          <w:rFonts w:ascii="Calibri" w:eastAsia="Cambria" w:hAnsi="Calibri" w:cs="TimesNewRomanPSMT"/>
          <w:i/>
          <w:iCs/>
          <w:sz w:val="22"/>
        </w:rPr>
        <w:t>Le grand livre des poissons</w:t>
      </w:r>
      <w:r w:rsidRPr="007B125F">
        <w:rPr>
          <w:rFonts w:ascii="Calibri" w:eastAsia="Cambria" w:hAnsi="Calibri" w:cs="TimesNewRomanPSMT"/>
          <w:sz w:val="22"/>
        </w:rPr>
        <w:t>. Paris : ERTI Éditeur.</w:t>
      </w:r>
    </w:p>
    <w:p w14:paraId="22E5E4E4" w14:textId="77777777" w:rsidR="005D4BED" w:rsidRDefault="005D4BED" w:rsidP="005D4BED">
      <w:pPr>
        <w:jc w:val="both"/>
        <w:rPr>
          <w:rFonts w:ascii="Calibri" w:hAnsi="Calibri"/>
        </w:rPr>
      </w:pPr>
    </w:p>
    <w:p w14:paraId="688AC136" w14:textId="581DA845" w:rsidR="001705B5" w:rsidRDefault="00134876" w:rsidP="00F85387">
      <w:pPr>
        <w:jc w:val="both"/>
        <w:rPr>
          <w:rFonts w:ascii="Calibri" w:hAnsi="Calibri"/>
          <w:b/>
          <w:sz w:val="22"/>
          <w:szCs w:val="22"/>
          <w:lang w:val="de-DE"/>
        </w:rPr>
      </w:pPr>
      <w:r>
        <w:rPr>
          <w:rFonts w:ascii="Calibri" w:hAnsi="Calibri"/>
          <w:b/>
          <w:sz w:val="22"/>
          <w:szCs w:val="22"/>
          <w:lang w:val="de-DE"/>
        </w:rPr>
        <w:t>5.</w:t>
      </w:r>
      <w:r w:rsidR="0017667D">
        <w:rPr>
          <w:rFonts w:ascii="Calibri" w:hAnsi="Calibri"/>
          <w:b/>
          <w:sz w:val="22"/>
          <w:szCs w:val="22"/>
          <w:lang w:val="de-DE"/>
        </w:rPr>
        <w:t>9</w:t>
      </w:r>
      <w:r>
        <w:rPr>
          <w:rFonts w:ascii="Calibri" w:hAnsi="Calibri"/>
          <w:b/>
          <w:sz w:val="22"/>
          <w:szCs w:val="22"/>
          <w:lang w:val="de-DE"/>
        </w:rPr>
        <w:t xml:space="preserve">.2. </w:t>
      </w:r>
      <w:r w:rsidR="00D501FB">
        <w:rPr>
          <w:rFonts w:ascii="Calibri" w:hAnsi="Calibri"/>
          <w:b/>
          <w:sz w:val="22"/>
          <w:szCs w:val="22"/>
          <w:lang w:val="de-DE"/>
        </w:rPr>
        <w:t>Articles dans</w:t>
      </w:r>
      <w:r w:rsidR="00F85387" w:rsidRPr="00923B1F">
        <w:rPr>
          <w:rFonts w:ascii="Calibri" w:hAnsi="Calibri"/>
          <w:b/>
          <w:sz w:val="22"/>
          <w:szCs w:val="22"/>
          <w:lang w:val="de-DE"/>
        </w:rPr>
        <w:t xml:space="preserve"> </w:t>
      </w:r>
      <w:r w:rsidR="00B97F9D">
        <w:rPr>
          <w:rFonts w:ascii="Calibri" w:hAnsi="Calibri"/>
          <w:b/>
          <w:sz w:val="22"/>
          <w:szCs w:val="22"/>
          <w:lang w:val="de-DE"/>
        </w:rPr>
        <w:t xml:space="preserve">la </w:t>
      </w:r>
      <w:r w:rsidR="00F85387" w:rsidRPr="00923B1F">
        <w:rPr>
          <w:rFonts w:ascii="Calibri" w:hAnsi="Calibri"/>
          <w:b/>
          <w:sz w:val="22"/>
          <w:szCs w:val="22"/>
          <w:lang w:val="de-DE"/>
        </w:rPr>
        <w:t>presse scientifique en ligne (</w:t>
      </w:r>
      <w:r w:rsidR="00C63ADF">
        <w:rPr>
          <w:rFonts w:ascii="Calibri" w:hAnsi="Calibri"/>
          <w:b/>
          <w:sz w:val="22"/>
          <w:szCs w:val="22"/>
          <w:lang w:val="de-DE"/>
        </w:rPr>
        <w:t xml:space="preserve">14 </w:t>
      </w:r>
      <w:r w:rsidR="007C515D" w:rsidRPr="00923B1F">
        <w:rPr>
          <w:rFonts w:ascii="Calibri" w:hAnsi="Calibri"/>
          <w:b/>
          <w:sz w:val="22"/>
          <w:szCs w:val="22"/>
          <w:lang w:val="de-DE"/>
        </w:rPr>
        <w:t xml:space="preserve">depuis le 22 septembre </w:t>
      </w:r>
      <w:r w:rsidR="00F85387" w:rsidRPr="00923B1F">
        <w:rPr>
          <w:rFonts w:ascii="Calibri" w:hAnsi="Calibri"/>
          <w:b/>
          <w:sz w:val="22"/>
          <w:szCs w:val="22"/>
          <w:lang w:val="de-DE"/>
        </w:rPr>
        <w:t>2015)</w:t>
      </w:r>
      <w:r w:rsidR="007C515D" w:rsidRPr="00923B1F">
        <w:rPr>
          <w:rFonts w:ascii="Calibri" w:hAnsi="Calibri"/>
          <w:b/>
          <w:sz w:val="22"/>
          <w:szCs w:val="22"/>
          <w:lang w:val="de-DE"/>
        </w:rPr>
        <w:t xml:space="preserve"> </w:t>
      </w:r>
    </w:p>
    <w:p w14:paraId="2E233246" w14:textId="77777777" w:rsidR="001360EC" w:rsidRDefault="00F85387" w:rsidP="00E90ADB">
      <w:pPr>
        <w:jc w:val="both"/>
        <w:rPr>
          <w:rFonts w:ascii="Calibri" w:hAnsi="Calibri"/>
          <w:b/>
          <w:sz w:val="22"/>
          <w:szCs w:val="22"/>
        </w:rPr>
      </w:pPr>
      <w:r w:rsidRPr="00E90ADB">
        <w:rPr>
          <w:rFonts w:ascii="Calibri" w:hAnsi="Calibri"/>
          <w:i/>
          <w:sz w:val="22"/>
          <w:szCs w:val="22"/>
        </w:rPr>
        <w:t>The Conversation France</w:t>
      </w:r>
      <w:r w:rsidRPr="00E90ADB">
        <w:rPr>
          <w:rFonts w:ascii="Calibri" w:hAnsi="Calibri"/>
          <w:sz w:val="22"/>
          <w:szCs w:val="22"/>
        </w:rPr>
        <w:t xml:space="preserve"> </w:t>
      </w:r>
      <w:r w:rsidR="001360EC">
        <w:rPr>
          <w:rFonts w:ascii="Calibri" w:hAnsi="Calibri"/>
          <w:sz w:val="22"/>
          <w:szCs w:val="22"/>
        </w:rPr>
        <w:t xml:space="preserve">et </w:t>
      </w:r>
      <w:r w:rsidR="001360EC" w:rsidRPr="00BB7908">
        <w:rPr>
          <w:rFonts w:ascii="Calibri" w:hAnsi="Calibri"/>
          <w:i/>
          <w:sz w:val="22"/>
          <w:szCs w:val="22"/>
        </w:rPr>
        <w:t>The Conversation Global</w:t>
      </w:r>
      <w:r w:rsidR="001360EC">
        <w:rPr>
          <w:rFonts w:ascii="Calibri" w:hAnsi="Calibri"/>
          <w:sz w:val="22"/>
          <w:szCs w:val="22"/>
        </w:rPr>
        <w:t xml:space="preserve"> </w:t>
      </w:r>
      <w:r w:rsidRPr="00E90ADB">
        <w:rPr>
          <w:rFonts w:ascii="Calibri" w:hAnsi="Calibri"/>
          <w:sz w:val="22"/>
          <w:szCs w:val="22"/>
        </w:rPr>
        <w:t>(</w:t>
      </w:r>
      <w:r w:rsidR="00DE4CFE" w:rsidRPr="00E90ADB">
        <w:rPr>
          <w:rFonts w:ascii="Calibri" w:hAnsi="Calibri"/>
          <w:sz w:val="22"/>
          <w:szCs w:val="22"/>
        </w:rPr>
        <w:t>quotidien</w:t>
      </w:r>
      <w:r w:rsidR="001360EC">
        <w:rPr>
          <w:rFonts w:ascii="Calibri" w:hAnsi="Calibri"/>
          <w:sz w:val="22"/>
          <w:szCs w:val="22"/>
        </w:rPr>
        <w:t>s</w:t>
      </w:r>
      <w:r w:rsidR="00DE4CFE" w:rsidRPr="00E90ADB">
        <w:rPr>
          <w:rFonts w:ascii="Calibri" w:hAnsi="Calibri"/>
          <w:sz w:val="22"/>
          <w:szCs w:val="22"/>
        </w:rPr>
        <w:t xml:space="preserve"> en ligne </w:t>
      </w:r>
      <w:r w:rsidRPr="00E90ADB">
        <w:rPr>
          <w:rFonts w:ascii="Calibri" w:hAnsi="Calibri"/>
          <w:sz w:val="22"/>
          <w:szCs w:val="22"/>
        </w:rPr>
        <w:t>écrit</w:t>
      </w:r>
      <w:r w:rsidR="001360EC">
        <w:rPr>
          <w:rFonts w:ascii="Calibri" w:hAnsi="Calibri"/>
          <w:sz w:val="22"/>
          <w:szCs w:val="22"/>
        </w:rPr>
        <w:t xml:space="preserve">s </w:t>
      </w:r>
      <w:r w:rsidRPr="00E90ADB">
        <w:rPr>
          <w:rFonts w:ascii="Calibri" w:hAnsi="Calibri"/>
          <w:sz w:val="22"/>
          <w:szCs w:val="22"/>
        </w:rPr>
        <w:t xml:space="preserve">par des </w:t>
      </w:r>
      <w:r w:rsidR="001360EC">
        <w:rPr>
          <w:rFonts w:ascii="Calibri" w:hAnsi="Calibri"/>
          <w:sz w:val="22"/>
          <w:szCs w:val="22"/>
        </w:rPr>
        <w:t xml:space="preserve">universitaires, des </w:t>
      </w:r>
      <w:r w:rsidRPr="00E90ADB">
        <w:rPr>
          <w:rFonts w:ascii="Calibri" w:hAnsi="Calibri"/>
          <w:sz w:val="22"/>
          <w:szCs w:val="22"/>
        </w:rPr>
        <w:t xml:space="preserve">chercheurs et des journalistes, fondé </w:t>
      </w:r>
      <w:r w:rsidR="001705B5" w:rsidRPr="00E90ADB">
        <w:rPr>
          <w:rFonts w:ascii="Calibri" w:hAnsi="Calibri"/>
          <w:sz w:val="22"/>
          <w:szCs w:val="22"/>
        </w:rPr>
        <w:t xml:space="preserve">le </w:t>
      </w:r>
      <w:r w:rsidR="00AE7C31">
        <w:rPr>
          <w:rFonts w:ascii="Calibri" w:hAnsi="Calibri"/>
          <w:sz w:val="22"/>
          <w:szCs w:val="22"/>
        </w:rPr>
        <w:t>21.09.</w:t>
      </w:r>
      <w:r w:rsidRPr="00E90ADB">
        <w:rPr>
          <w:rFonts w:ascii="Calibri" w:hAnsi="Calibri"/>
          <w:sz w:val="22"/>
          <w:szCs w:val="22"/>
        </w:rPr>
        <w:t>2015)</w:t>
      </w:r>
      <w:r w:rsidR="00E90ADB" w:rsidRPr="00E90ADB">
        <w:rPr>
          <w:rFonts w:ascii="Calibri" w:hAnsi="Calibri"/>
          <w:b/>
          <w:sz w:val="22"/>
          <w:szCs w:val="22"/>
        </w:rPr>
        <w:t xml:space="preserve">. </w:t>
      </w:r>
    </w:p>
    <w:p w14:paraId="174C725C" w14:textId="77777777" w:rsidR="00134876" w:rsidRPr="00E90ADB" w:rsidRDefault="00E90ADB" w:rsidP="00E90ADB">
      <w:pPr>
        <w:jc w:val="both"/>
        <w:rPr>
          <w:rFonts w:ascii="Calibri" w:hAnsi="Calibri"/>
          <w:b/>
          <w:sz w:val="22"/>
          <w:szCs w:val="22"/>
        </w:rPr>
      </w:pPr>
      <w:r w:rsidRPr="00E90ADB">
        <w:rPr>
          <w:rFonts w:ascii="Calibri" w:hAnsi="Calibri"/>
          <w:b/>
          <w:sz w:val="22"/>
          <w:szCs w:val="22"/>
        </w:rPr>
        <w:t>En ligne sur</w:t>
      </w:r>
      <w:r>
        <w:rPr>
          <w:rFonts w:ascii="Calibri" w:hAnsi="Calibri"/>
          <w:b/>
          <w:sz w:val="22"/>
          <w:szCs w:val="22"/>
        </w:rPr>
        <w:t> :</w:t>
      </w:r>
      <w:r w:rsidRPr="00E90ADB">
        <w:rPr>
          <w:rFonts w:ascii="Calibri" w:hAnsi="Calibri"/>
          <w:b/>
          <w:sz w:val="22"/>
          <w:szCs w:val="22"/>
        </w:rPr>
        <w:t xml:space="preserve">  </w:t>
      </w:r>
      <w:hyperlink r:id="rId84" w:history="1">
        <w:r w:rsidR="00F85387" w:rsidRPr="00E90ADB">
          <w:rPr>
            <w:rStyle w:val="Lienhypertexte"/>
            <w:rFonts w:ascii="Calibri" w:hAnsi="Calibri" w:cs="Arial"/>
            <w:sz w:val="22"/>
            <w:szCs w:val="22"/>
          </w:rPr>
          <w:t>https://theconversation.com/fr</w:t>
        </w:r>
      </w:hyperlink>
      <w:r w:rsidR="00F85387" w:rsidRPr="00E90ADB">
        <w:rPr>
          <w:rFonts w:ascii="Calibri" w:hAnsi="Calibri" w:cs="Arial"/>
          <w:sz w:val="22"/>
          <w:szCs w:val="22"/>
        </w:rPr>
        <w:t xml:space="preserve">  </w:t>
      </w:r>
    </w:p>
    <w:p w14:paraId="47129632" w14:textId="45815D07" w:rsidR="00F75E0F" w:rsidRDefault="00D501FB" w:rsidP="00AB64B5">
      <w:pPr>
        <w:pStyle w:val="Paragraphedeliste"/>
        <w:widowControl w:val="0"/>
        <w:autoSpaceDE w:val="0"/>
        <w:autoSpaceDN w:val="0"/>
        <w:adjustRightInd w:val="0"/>
        <w:ind w:left="0"/>
        <w:jc w:val="both"/>
        <w:outlineLvl w:val="0"/>
        <w:rPr>
          <w:b/>
        </w:rPr>
      </w:pPr>
      <w:r w:rsidRPr="008D269F">
        <w:rPr>
          <w:b/>
        </w:rPr>
        <w:t>Tableau de bord</w:t>
      </w:r>
      <w:r w:rsidR="00E90ADB" w:rsidRPr="008D269F">
        <w:rPr>
          <w:b/>
        </w:rPr>
        <w:t> :</w:t>
      </w:r>
      <w:r w:rsidRPr="008D269F">
        <w:rPr>
          <w:b/>
        </w:rPr>
        <w:t xml:space="preserve"> </w:t>
      </w:r>
      <w:r w:rsidR="008D269F" w:rsidRPr="008D269F">
        <w:rPr>
          <w:b/>
          <w:lang w:val="de-DE"/>
        </w:rPr>
        <w:t>7</w:t>
      </w:r>
      <w:r w:rsidR="007E5E55">
        <w:rPr>
          <w:b/>
          <w:lang w:val="de-DE"/>
        </w:rPr>
        <w:t>3</w:t>
      </w:r>
      <w:r w:rsidR="009635E0">
        <w:rPr>
          <w:b/>
          <w:lang w:val="de-DE"/>
        </w:rPr>
        <w:t xml:space="preserve"> </w:t>
      </w:r>
      <w:r w:rsidR="00F4515D">
        <w:rPr>
          <w:b/>
          <w:lang w:val="de-DE"/>
        </w:rPr>
        <w:t xml:space="preserve">480 </w:t>
      </w:r>
      <w:r w:rsidR="00AB64B5" w:rsidRPr="008D269F">
        <w:rPr>
          <w:b/>
          <w:lang w:val="de-DE"/>
        </w:rPr>
        <w:t xml:space="preserve">lecteurs au </w:t>
      </w:r>
      <w:r w:rsidR="007E5E55">
        <w:rPr>
          <w:rFonts w:asciiTheme="minorHAnsi" w:hAnsiTheme="minorHAnsi"/>
          <w:b/>
          <w:color w:val="000000" w:themeColor="text1"/>
        </w:rPr>
        <w:t>05</w:t>
      </w:r>
      <w:r w:rsidR="008D269F" w:rsidRPr="008D269F">
        <w:rPr>
          <w:rFonts w:asciiTheme="minorHAnsi" w:hAnsiTheme="minorHAnsi"/>
          <w:b/>
          <w:color w:val="000000" w:themeColor="text1"/>
        </w:rPr>
        <w:t>.0</w:t>
      </w:r>
      <w:r w:rsidR="007E5E55">
        <w:rPr>
          <w:rFonts w:asciiTheme="minorHAnsi" w:hAnsiTheme="minorHAnsi"/>
          <w:b/>
          <w:color w:val="000000" w:themeColor="text1"/>
        </w:rPr>
        <w:t>6</w:t>
      </w:r>
      <w:r w:rsidR="008D269F" w:rsidRPr="008D269F">
        <w:rPr>
          <w:rFonts w:asciiTheme="minorHAnsi" w:hAnsiTheme="minorHAnsi"/>
          <w:b/>
          <w:color w:val="000000" w:themeColor="text1"/>
        </w:rPr>
        <w:t>.2019</w:t>
      </w:r>
      <w:r w:rsidR="008D269F" w:rsidRPr="008D269F">
        <w:rPr>
          <w:b/>
          <w:lang w:val="de-DE"/>
        </w:rPr>
        <w:t xml:space="preserve"> </w:t>
      </w:r>
      <w:r w:rsidR="00F75E0F" w:rsidRPr="008D269F">
        <w:rPr>
          <w:b/>
          <w:lang w:val="de-DE"/>
        </w:rPr>
        <w:t>(</w:t>
      </w:r>
      <w:r w:rsidR="00823195" w:rsidRPr="008D269F">
        <w:rPr>
          <w:b/>
        </w:rPr>
        <w:t>1</w:t>
      </w:r>
      <w:r w:rsidR="0000678C" w:rsidRPr="008D269F">
        <w:rPr>
          <w:b/>
        </w:rPr>
        <w:t>4</w:t>
      </w:r>
      <w:r w:rsidR="00823195" w:rsidRPr="008D269F">
        <w:rPr>
          <w:b/>
        </w:rPr>
        <w:t xml:space="preserve"> </w:t>
      </w:r>
      <w:r w:rsidRPr="008D269F">
        <w:rPr>
          <w:b/>
        </w:rPr>
        <w:t>articles</w:t>
      </w:r>
      <w:r w:rsidR="00F75E0F" w:rsidRPr="008D269F">
        <w:rPr>
          <w:b/>
        </w:rPr>
        <w:t>)</w:t>
      </w:r>
      <w:r w:rsidRPr="008D269F">
        <w:rPr>
          <w:b/>
        </w:rPr>
        <w:t xml:space="preserve"> </w:t>
      </w:r>
    </w:p>
    <w:p w14:paraId="746AAC95" w14:textId="2C92A235" w:rsidR="00C63ADF" w:rsidRPr="00C63ADF" w:rsidRDefault="00F75E0F" w:rsidP="00C63ADF">
      <w:pPr>
        <w:pStyle w:val="Paragraphedeliste"/>
        <w:widowControl w:val="0"/>
        <w:autoSpaceDE w:val="0"/>
        <w:autoSpaceDN w:val="0"/>
        <w:adjustRightInd w:val="0"/>
        <w:ind w:left="0"/>
        <w:jc w:val="both"/>
        <w:outlineLvl w:val="0"/>
        <w:rPr>
          <w:b/>
        </w:rPr>
      </w:pPr>
      <w:r>
        <w:rPr>
          <w:b/>
        </w:rPr>
        <w:t>14 articles au 12 mars 2019</w:t>
      </w:r>
    </w:p>
    <w:p w14:paraId="1D2AC5C4" w14:textId="0EDAA14C" w:rsidR="00F75E0F" w:rsidRDefault="00F75E0F" w:rsidP="004F74DF">
      <w:pPr>
        <w:widowControl w:val="0"/>
        <w:autoSpaceDE w:val="0"/>
        <w:autoSpaceDN w:val="0"/>
        <w:adjustRightInd w:val="0"/>
        <w:rPr>
          <w:rFonts w:ascii="Calibri" w:hAnsi="Calibri"/>
          <w:sz w:val="22"/>
          <w:szCs w:val="22"/>
          <w:lang w:val="de-DE"/>
        </w:rPr>
      </w:pPr>
      <w:r>
        <w:rPr>
          <w:rFonts w:ascii="Calibri" w:hAnsi="Calibri"/>
          <w:sz w:val="22"/>
          <w:szCs w:val="22"/>
          <w:lang w:val="de-DE"/>
        </w:rPr>
        <w:t>mars 12, 2019</w:t>
      </w:r>
    </w:p>
    <w:p w14:paraId="457841E4" w14:textId="45E395F5" w:rsidR="00F4515D" w:rsidRDefault="00F75E0F" w:rsidP="00F75E0F">
      <w:pPr>
        <w:rPr>
          <w:rFonts w:asciiTheme="minorHAnsi" w:hAnsiTheme="minorHAnsi"/>
          <w:color w:val="000000" w:themeColor="text1"/>
          <w:sz w:val="22"/>
          <w:szCs w:val="22"/>
        </w:rPr>
      </w:pPr>
      <w:r w:rsidRPr="00F75E0F">
        <w:rPr>
          <w:rFonts w:asciiTheme="minorHAnsi" w:hAnsiTheme="minorHAnsi"/>
          <w:b/>
          <w:color w:val="000000" w:themeColor="text1"/>
          <w:sz w:val="22"/>
          <w:szCs w:val="22"/>
        </w:rPr>
        <w:t xml:space="preserve">Peut-on </w:t>
      </w:r>
      <w:r w:rsidR="00D353B7">
        <w:rPr>
          <w:rFonts w:asciiTheme="minorHAnsi" w:hAnsiTheme="minorHAnsi"/>
          <w:b/>
          <w:color w:val="000000" w:themeColor="text1"/>
          <w:sz w:val="22"/>
          <w:szCs w:val="22"/>
        </w:rPr>
        <w:t xml:space="preserve">vraiment </w:t>
      </w:r>
      <w:r w:rsidRPr="00F75E0F">
        <w:rPr>
          <w:rFonts w:asciiTheme="minorHAnsi" w:hAnsiTheme="minorHAnsi"/>
          <w:b/>
          <w:color w:val="000000" w:themeColor="text1"/>
          <w:sz w:val="22"/>
          <w:szCs w:val="22"/>
        </w:rPr>
        <w:t xml:space="preserve">apprendre </w:t>
      </w:r>
      <w:r w:rsidR="00D353B7">
        <w:rPr>
          <w:rFonts w:asciiTheme="minorHAnsi" w:hAnsiTheme="minorHAnsi"/>
          <w:b/>
          <w:color w:val="000000" w:themeColor="text1"/>
          <w:sz w:val="22"/>
          <w:szCs w:val="22"/>
        </w:rPr>
        <w:t>d</w:t>
      </w:r>
      <w:r w:rsidRPr="00F75E0F">
        <w:rPr>
          <w:rFonts w:asciiTheme="minorHAnsi" w:hAnsiTheme="minorHAnsi"/>
          <w:b/>
          <w:color w:val="000000" w:themeColor="text1"/>
          <w:sz w:val="22"/>
          <w:szCs w:val="22"/>
        </w:rPr>
        <w:t xml:space="preserve">es langues </w:t>
      </w:r>
      <w:r w:rsidR="00D353B7">
        <w:rPr>
          <w:rFonts w:asciiTheme="minorHAnsi" w:hAnsiTheme="minorHAnsi"/>
          <w:b/>
          <w:color w:val="000000" w:themeColor="text1"/>
          <w:sz w:val="22"/>
          <w:szCs w:val="22"/>
        </w:rPr>
        <w:t xml:space="preserve">étrangères </w:t>
      </w:r>
      <w:r w:rsidRPr="00F75E0F">
        <w:rPr>
          <w:rFonts w:asciiTheme="minorHAnsi" w:hAnsiTheme="minorHAnsi"/>
          <w:b/>
          <w:color w:val="000000" w:themeColor="text1"/>
          <w:sz w:val="22"/>
          <w:szCs w:val="22"/>
        </w:rPr>
        <w:t>à l’école</w:t>
      </w:r>
      <w:r w:rsidR="00D353B7">
        <w:rPr>
          <w:rFonts w:asciiTheme="minorHAnsi" w:hAnsiTheme="minorHAnsi"/>
          <w:b/>
          <w:color w:val="000000" w:themeColor="text1"/>
          <w:sz w:val="22"/>
          <w:szCs w:val="22"/>
        </w:rPr>
        <w:t xml:space="preserve"> ? </w:t>
      </w:r>
      <w:r w:rsidR="00D353B7">
        <w:rPr>
          <w:rFonts w:asciiTheme="minorHAnsi" w:hAnsiTheme="minorHAnsi"/>
          <w:color w:val="000000" w:themeColor="text1"/>
          <w:sz w:val="22"/>
          <w:szCs w:val="22"/>
        </w:rPr>
        <w:t>Dominique Macaire</w:t>
      </w:r>
      <w:r w:rsidR="00F4515D">
        <w:rPr>
          <w:rFonts w:asciiTheme="minorHAnsi" w:hAnsiTheme="minorHAnsi"/>
          <w:color w:val="000000" w:themeColor="text1"/>
          <w:sz w:val="22"/>
          <w:szCs w:val="22"/>
        </w:rPr>
        <w:t xml:space="preserve"> &amp; Daniel Gaonac’h</w:t>
      </w:r>
      <w:r>
        <w:rPr>
          <w:rFonts w:asciiTheme="minorHAnsi" w:hAnsiTheme="minorHAnsi"/>
          <w:color w:val="000000" w:themeColor="text1"/>
          <w:sz w:val="22"/>
          <w:szCs w:val="22"/>
        </w:rPr>
        <w:t xml:space="preserve">, The Conversation </w:t>
      </w:r>
      <w:r w:rsidR="0000678C">
        <w:rPr>
          <w:rFonts w:asciiTheme="minorHAnsi" w:hAnsiTheme="minorHAnsi"/>
          <w:color w:val="000000" w:themeColor="text1"/>
          <w:sz w:val="22"/>
          <w:szCs w:val="22"/>
        </w:rPr>
        <w:t xml:space="preserve">France, </w:t>
      </w:r>
      <w:r w:rsidR="00F4515D" w:rsidRPr="00F4515D">
        <w:rPr>
          <w:rFonts w:asciiTheme="minorHAnsi" w:hAnsiTheme="minorHAnsi"/>
          <w:sz w:val="22"/>
          <w:szCs w:val="22"/>
          <w:lang w:val="de-DE"/>
        </w:rPr>
        <w:t xml:space="preserve">3088 lecteurs au </w:t>
      </w:r>
      <w:r w:rsidR="00F4515D" w:rsidRPr="00F4515D">
        <w:rPr>
          <w:rFonts w:asciiTheme="minorHAnsi" w:hAnsiTheme="minorHAnsi"/>
          <w:color w:val="000000" w:themeColor="text1"/>
          <w:sz w:val="22"/>
          <w:szCs w:val="22"/>
        </w:rPr>
        <w:t>05.06.</w:t>
      </w:r>
      <w:r w:rsidR="00F4515D">
        <w:rPr>
          <w:rFonts w:asciiTheme="minorHAnsi" w:hAnsiTheme="minorHAnsi"/>
          <w:color w:val="000000" w:themeColor="text1"/>
          <w:sz w:val="22"/>
          <w:szCs w:val="22"/>
        </w:rPr>
        <w:t>2019</w:t>
      </w:r>
    </w:p>
    <w:p w14:paraId="57D31014" w14:textId="4DB69BBD" w:rsidR="00F4515D" w:rsidRDefault="00B42171" w:rsidP="00F75E0F">
      <w:pPr>
        <w:rPr>
          <w:rFonts w:asciiTheme="minorHAnsi" w:hAnsiTheme="minorHAnsi"/>
          <w:color w:val="000000" w:themeColor="text1"/>
          <w:sz w:val="22"/>
          <w:szCs w:val="22"/>
        </w:rPr>
      </w:pPr>
      <w:hyperlink r:id="rId85" w:history="1">
        <w:r w:rsidR="00F4515D" w:rsidRPr="00F974AB">
          <w:rPr>
            <w:rStyle w:val="Lienhypertexte"/>
            <w:rFonts w:asciiTheme="minorHAnsi" w:hAnsiTheme="minorHAnsi"/>
            <w:sz w:val="22"/>
            <w:szCs w:val="22"/>
          </w:rPr>
          <w:t>https://theconversation.com/peut-on-vraiment-apprendre-des-langues-etrangeres-a-lecole-113253</w:t>
        </w:r>
      </w:hyperlink>
    </w:p>
    <w:p w14:paraId="1CCC4A04" w14:textId="571CABA7" w:rsidR="0000678C" w:rsidRPr="00F75E0F" w:rsidRDefault="008D269F" w:rsidP="00F75E0F">
      <w:pPr>
        <w:rPr>
          <w:rFonts w:asciiTheme="minorHAnsi" w:hAnsiTheme="minorHAnsi"/>
          <w:color w:val="000000" w:themeColor="text1"/>
          <w:sz w:val="22"/>
          <w:szCs w:val="22"/>
        </w:rPr>
      </w:pPr>
      <w:r>
        <w:rPr>
          <w:rFonts w:asciiTheme="minorHAnsi" w:hAnsiTheme="minorHAnsi"/>
          <w:color w:val="000000" w:themeColor="text1"/>
          <w:sz w:val="22"/>
          <w:szCs w:val="22"/>
        </w:rPr>
        <w:t>Republié sur slate</w:t>
      </w:r>
    </w:p>
    <w:p w14:paraId="42993AD3" w14:textId="77777777" w:rsidR="00F75E0F" w:rsidRDefault="00F75E0F" w:rsidP="004F74DF">
      <w:pPr>
        <w:widowControl w:val="0"/>
        <w:autoSpaceDE w:val="0"/>
        <w:autoSpaceDN w:val="0"/>
        <w:adjustRightInd w:val="0"/>
        <w:rPr>
          <w:rFonts w:ascii="Calibri" w:hAnsi="Calibri"/>
          <w:sz w:val="22"/>
          <w:szCs w:val="22"/>
          <w:lang w:val="de-DE"/>
        </w:rPr>
      </w:pPr>
    </w:p>
    <w:p w14:paraId="473651BF" w14:textId="0CF1AD0C" w:rsidR="004F74DF" w:rsidRPr="004F74DF" w:rsidRDefault="004F74DF" w:rsidP="004F74DF">
      <w:pPr>
        <w:widowControl w:val="0"/>
        <w:autoSpaceDE w:val="0"/>
        <w:autoSpaceDN w:val="0"/>
        <w:adjustRightInd w:val="0"/>
        <w:rPr>
          <w:rFonts w:ascii="Calibri" w:hAnsi="Calibri"/>
          <w:sz w:val="22"/>
          <w:szCs w:val="22"/>
          <w:lang w:val="de-DE"/>
        </w:rPr>
      </w:pPr>
      <w:r>
        <w:rPr>
          <w:rFonts w:ascii="Calibri" w:hAnsi="Calibri"/>
          <w:sz w:val="22"/>
          <w:szCs w:val="22"/>
          <w:lang w:val="de-DE"/>
        </w:rPr>
        <w:t>s</w:t>
      </w:r>
      <w:r w:rsidRPr="004F74DF">
        <w:rPr>
          <w:rFonts w:ascii="Calibri" w:hAnsi="Calibri"/>
          <w:sz w:val="22"/>
          <w:szCs w:val="22"/>
          <w:lang w:val="de-DE"/>
        </w:rPr>
        <w:t>eptembre 13, 2017</w:t>
      </w:r>
    </w:p>
    <w:p w14:paraId="09EAF058" w14:textId="55FDB98E" w:rsidR="004F74DF" w:rsidRPr="00ED3068" w:rsidRDefault="004F74DF" w:rsidP="004F74DF">
      <w:pPr>
        <w:widowControl w:val="0"/>
        <w:autoSpaceDE w:val="0"/>
        <w:autoSpaceDN w:val="0"/>
        <w:adjustRightInd w:val="0"/>
        <w:rPr>
          <w:rFonts w:ascii="Calibri" w:hAnsi="Calibri"/>
          <w:sz w:val="22"/>
          <w:szCs w:val="22"/>
          <w:lang w:val="de-DE"/>
        </w:rPr>
      </w:pPr>
      <w:r w:rsidRPr="00823195">
        <w:rPr>
          <w:rFonts w:ascii="Calibri" w:hAnsi="Calibri"/>
          <w:b/>
          <w:sz w:val="22"/>
          <w:szCs w:val="22"/>
          <w:lang w:val="de-DE"/>
        </w:rPr>
        <w:t>When researchers get involved elsew</w:t>
      </w:r>
      <w:r>
        <w:rPr>
          <w:rFonts w:ascii="Calibri" w:hAnsi="Calibri"/>
          <w:b/>
          <w:sz w:val="22"/>
          <w:szCs w:val="22"/>
          <w:lang w:val="de-DE"/>
        </w:rPr>
        <w:t>here</w:t>
      </w:r>
      <w:r w:rsidR="00C21F4D">
        <w:rPr>
          <w:rFonts w:ascii="Calibri" w:hAnsi="Calibri"/>
          <w:b/>
          <w:sz w:val="22"/>
          <w:szCs w:val="22"/>
          <w:lang w:val="de-DE"/>
        </w:rPr>
        <w:t xml:space="preserve">, </w:t>
      </w:r>
      <w:r>
        <w:rPr>
          <w:rFonts w:ascii="Calibri" w:hAnsi="Calibri"/>
          <w:sz w:val="22"/>
          <w:szCs w:val="22"/>
          <w:lang w:val="de-DE"/>
        </w:rPr>
        <w:t xml:space="preserve">avec Lisa Jeanson, Jéremy Filet, et Laura Deleant, The </w:t>
      </w:r>
      <w:r w:rsidRPr="00ED3068">
        <w:rPr>
          <w:rFonts w:ascii="Calibri" w:hAnsi="Calibri"/>
          <w:sz w:val="22"/>
          <w:szCs w:val="22"/>
          <w:lang w:val="de-DE"/>
        </w:rPr>
        <w:t xml:space="preserve">Conversation Global, </w:t>
      </w:r>
      <w:r w:rsidR="0000678C">
        <w:rPr>
          <w:rFonts w:ascii="Calibri" w:hAnsi="Calibri"/>
          <w:sz w:val="22"/>
          <w:szCs w:val="22"/>
          <w:lang w:val="de-DE"/>
        </w:rPr>
        <w:t>664</w:t>
      </w:r>
      <w:r w:rsidRPr="00ED3068">
        <w:rPr>
          <w:rFonts w:ascii="Calibri" w:hAnsi="Calibri"/>
          <w:sz w:val="22"/>
          <w:szCs w:val="22"/>
          <w:lang w:val="de-DE"/>
        </w:rPr>
        <w:t xml:space="preserve"> </w:t>
      </w:r>
      <w:r w:rsidR="001360EC" w:rsidRPr="00ED3068">
        <w:rPr>
          <w:rFonts w:ascii="Calibri" w:hAnsi="Calibri"/>
          <w:sz w:val="22"/>
          <w:szCs w:val="22"/>
          <w:lang w:val="de-DE"/>
        </w:rPr>
        <w:t xml:space="preserve">lecteurs au </w:t>
      </w:r>
      <w:r w:rsidR="0000678C">
        <w:rPr>
          <w:rFonts w:asciiTheme="minorHAnsi" w:hAnsiTheme="minorHAnsi"/>
          <w:color w:val="000000" w:themeColor="text1"/>
          <w:sz w:val="22"/>
          <w:szCs w:val="22"/>
        </w:rPr>
        <w:t>30.03.2019</w:t>
      </w:r>
    </w:p>
    <w:p w14:paraId="15131F49" w14:textId="77777777" w:rsidR="004F74DF" w:rsidRDefault="00B42171" w:rsidP="004F74DF">
      <w:pPr>
        <w:widowControl w:val="0"/>
        <w:autoSpaceDE w:val="0"/>
        <w:autoSpaceDN w:val="0"/>
        <w:adjustRightInd w:val="0"/>
        <w:rPr>
          <w:rFonts w:ascii="Calibri" w:hAnsi="Calibri"/>
          <w:sz w:val="22"/>
          <w:szCs w:val="22"/>
          <w:lang w:val="de-DE"/>
        </w:rPr>
      </w:pPr>
      <w:hyperlink r:id="rId86" w:history="1">
        <w:r w:rsidR="004F74DF" w:rsidRPr="00D225EE">
          <w:rPr>
            <w:rStyle w:val="Lienhypertexte"/>
            <w:rFonts w:ascii="Calibri" w:hAnsi="Calibri"/>
            <w:sz w:val="22"/>
            <w:szCs w:val="22"/>
            <w:lang w:val="de-DE"/>
          </w:rPr>
          <w:t>https://theconversation.com/when-researchers-get-involved-elsewhere-83816</w:t>
        </w:r>
      </w:hyperlink>
      <w:r w:rsidR="004F74DF">
        <w:rPr>
          <w:rFonts w:ascii="Calibri" w:hAnsi="Calibri"/>
          <w:sz w:val="22"/>
          <w:szCs w:val="22"/>
          <w:lang w:val="de-DE"/>
        </w:rPr>
        <w:t xml:space="preserve"> </w:t>
      </w:r>
    </w:p>
    <w:p w14:paraId="19A3F9A8" w14:textId="77777777" w:rsidR="006269B0" w:rsidRDefault="006269B0" w:rsidP="00923B1F">
      <w:pPr>
        <w:widowControl w:val="0"/>
        <w:autoSpaceDE w:val="0"/>
        <w:autoSpaceDN w:val="0"/>
        <w:adjustRightInd w:val="0"/>
        <w:rPr>
          <w:rFonts w:ascii="Calibri" w:hAnsi="Calibri"/>
          <w:lang w:val="de-DE"/>
        </w:rPr>
      </w:pPr>
    </w:p>
    <w:p w14:paraId="42AD561B" w14:textId="77777777" w:rsidR="00CA2CB9" w:rsidRDefault="003E6E7A" w:rsidP="00923B1F">
      <w:pPr>
        <w:widowControl w:val="0"/>
        <w:autoSpaceDE w:val="0"/>
        <w:autoSpaceDN w:val="0"/>
        <w:adjustRightInd w:val="0"/>
        <w:rPr>
          <w:rFonts w:ascii="Calibri" w:hAnsi="Calibri"/>
          <w:sz w:val="22"/>
          <w:szCs w:val="22"/>
          <w:lang w:val="de-DE"/>
        </w:rPr>
      </w:pPr>
      <w:r>
        <w:rPr>
          <w:rFonts w:ascii="Calibri" w:hAnsi="Calibri"/>
          <w:sz w:val="22"/>
          <w:szCs w:val="22"/>
          <w:lang w:val="de-DE"/>
        </w:rPr>
        <w:t>s</w:t>
      </w:r>
      <w:r w:rsidR="00CA2CB9">
        <w:rPr>
          <w:rFonts w:ascii="Calibri" w:hAnsi="Calibri"/>
          <w:sz w:val="22"/>
          <w:szCs w:val="22"/>
          <w:lang w:val="de-DE"/>
        </w:rPr>
        <w:t xml:space="preserve">eptembre </w:t>
      </w:r>
      <w:r w:rsidR="004F74DF">
        <w:rPr>
          <w:rFonts w:ascii="Calibri" w:hAnsi="Calibri"/>
          <w:sz w:val="22"/>
          <w:szCs w:val="22"/>
          <w:lang w:val="de-DE"/>
        </w:rPr>
        <w:t xml:space="preserve">3, </w:t>
      </w:r>
      <w:r w:rsidR="00CA2CB9">
        <w:rPr>
          <w:rFonts w:ascii="Calibri" w:hAnsi="Calibri"/>
          <w:sz w:val="22"/>
          <w:szCs w:val="22"/>
          <w:lang w:val="de-DE"/>
        </w:rPr>
        <w:t>2017</w:t>
      </w:r>
    </w:p>
    <w:p w14:paraId="0ECD2CDE" w14:textId="3CE42899" w:rsidR="001360EC" w:rsidRPr="001360EC" w:rsidRDefault="00823195" w:rsidP="001360EC">
      <w:pPr>
        <w:widowControl w:val="0"/>
        <w:autoSpaceDE w:val="0"/>
        <w:autoSpaceDN w:val="0"/>
        <w:adjustRightInd w:val="0"/>
        <w:rPr>
          <w:rFonts w:ascii="Calibri" w:hAnsi="Calibri"/>
          <w:sz w:val="22"/>
          <w:szCs w:val="22"/>
          <w:lang w:val="de-DE"/>
        </w:rPr>
      </w:pPr>
      <w:r w:rsidRPr="00823195">
        <w:rPr>
          <w:rFonts w:ascii="Calibri" w:hAnsi="Calibri"/>
          <w:b/>
          <w:sz w:val="22"/>
          <w:szCs w:val="22"/>
          <w:lang w:val="de-DE"/>
        </w:rPr>
        <w:t>Chercheurs, soyez collaboratifs!</w:t>
      </w:r>
      <w:r>
        <w:rPr>
          <w:rFonts w:ascii="Calibri" w:hAnsi="Calibri"/>
          <w:sz w:val="22"/>
          <w:szCs w:val="22"/>
          <w:lang w:val="de-DE"/>
        </w:rPr>
        <w:t xml:space="preserve"> avec Lisa Jeanson, Jeremy Filet, et Laura Deleant, The Conversation France</w:t>
      </w:r>
      <w:r w:rsidR="004F74DF">
        <w:rPr>
          <w:rFonts w:ascii="Calibri" w:hAnsi="Calibri"/>
          <w:sz w:val="22"/>
          <w:szCs w:val="22"/>
          <w:lang w:val="de-DE"/>
        </w:rPr>
        <w:t xml:space="preserve">, </w:t>
      </w:r>
      <w:r w:rsidR="0000678C">
        <w:rPr>
          <w:rFonts w:ascii="Calibri" w:hAnsi="Calibri"/>
          <w:sz w:val="22"/>
          <w:szCs w:val="22"/>
          <w:lang w:val="de-DE"/>
        </w:rPr>
        <w:t>1084</w:t>
      </w:r>
      <w:r w:rsidR="001360EC" w:rsidRPr="001360EC">
        <w:rPr>
          <w:rFonts w:ascii="Calibri" w:hAnsi="Calibri"/>
          <w:sz w:val="22"/>
          <w:szCs w:val="22"/>
          <w:lang w:val="de-DE"/>
        </w:rPr>
        <w:t xml:space="preserve"> lecteurs au </w:t>
      </w:r>
      <w:r w:rsidR="0000678C">
        <w:rPr>
          <w:rFonts w:asciiTheme="minorHAnsi" w:hAnsiTheme="minorHAnsi"/>
          <w:color w:val="000000" w:themeColor="text1"/>
          <w:sz w:val="22"/>
          <w:szCs w:val="22"/>
        </w:rPr>
        <w:t>30.03.2019</w:t>
      </w:r>
    </w:p>
    <w:p w14:paraId="703EF911" w14:textId="77777777" w:rsidR="00CA2CB9" w:rsidRDefault="00CA2CB9" w:rsidP="00923B1F">
      <w:pPr>
        <w:widowControl w:val="0"/>
        <w:autoSpaceDE w:val="0"/>
        <w:autoSpaceDN w:val="0"/>
        <w:adjustRightInd w:val="0"/>
        <w:rPr>
          <w:rFonts w:ascii="Calibri" w:hAnsi="Calibri"/>
          <w:sz w:val="22"/>
          <w:szCs w:val="22"/>
          <w:lang w:val="de-DE"/>
        </w:rPr>
      </w:pPr>
    </w:p>
    <w:p w14:paraId="3AE5F8C3" w14:textId="77777777" w:rsidR="0084320A" w:rsidRDefault="0084320A" w:rsidP="00923B1F">
      <w:pPr>
        <w:widowControl w:val="0"/>
        <w:autoSpaceDE w:val="0"/>
        <w:autoSpaceDN w:val="0"/>
        <w:adjustRightInd w:val="0"/>
        <w:rPr>
          <w:rFonts w:ascii="Calibri" w:hAnsi="Calibri"/>
          <w:sz w:val="22"/>
          <w:szCs w:val="22"/>
          <w:lang w:val="de-DE"/>
        </w:rPr>
      </w:pPr>
      <w:r w:rsidRPr="0084320A">
        <w:rPr>
          <w:rFonts w:ascii="Calibri" w:hAnsi="Calibri"/>
          <w:sz w:val="22"/>
          <w:szCs w:val="22"/>
          <w:lang w:val="de-DE"/>
        </w:rPr>
        <w:t>décembre</w:t>
      </w:r>
      <w:r>
        <w:rPr>
          <w:rFonts w:ascii="Calibri" w:hAnsi="Calibri"/>
          <w:sz w:val="22"/>
          <w:szCs w:val="22"/>
          <w:lang w:val="de-DE"/>
        </w:rPr>
        <w:t xml:space="preserve"> 21, </w:t>
      </w:r>
      <w:r w:rsidRPr="0084320A">
        <w:rPr>
          <w:rFonts w:ascii="Calibri" w:hAnsi="Calibri"/>
          <w:sz w:val="22"/>
          <w:szCs w:val="22"/>
          <w:lang w:val="de-DE"/>
        </w:rPr>
        <w:t>2016</w:t>
      </w:r>
    </w:p>
    <w:p w14:paraId="238526C9" w14:textId="3D8B325A" w:rsidR="00AB64B5" w:rsidRPr="003D15C6" w:rsidRDefault="0084320A" w:rsidP="001360EC">
      <w:pPr>
        <w:widowControl w:val="0"/>
        <w:autoSpaceDE w:val="0"/>
        <w:autoSpaceDN w:val="0"/>
        <w:adjustRightInd w:val="0"/>
        <w:rPr>
          <w:rFonts w:asciiTheme="minorHAnsi" w:hAnsiTheme="minorHAnsi"/>
          <w:sz w:val="22"/>
          <w:szCs w:val="22"/>
          <w:lang w:val="de-DE"/>
        </w:rPr>
      </w:pPr>
      <w:r w:rsidRPr="003D15C6">
        <w:rPr>
          <w:rFonts w:asciiTheme="minorHAnsi" w:hAnsiTheme="minorHAnsi"/>
          <w:b/>
          <w:sz w:val="22"/>
          <w:szCs w:val="22"/>
          <w:lang w:val="de-DE"/>
        </w:rPr>
        <w:t>Dis, ils parlaient quelle langue</w:t>
      </w:r>
      <w:r w:rsidR="006269B0" w:rsidRPr="003D15C6">
        <w:rPr>
          <w:rFonts w:asciiTheme="minorHAnsi" w:hAnsiTheme="minorHAnsi"/>
          <w:b/>
          <w:sz w:val="22"/>
          <w:szCs w:val="22"/>
          <w:lang w:val="de-DE"/>
        </w:rPr>
        <w:t>,</w:t>
      </w:r>
      <w:r w:rsidRPr="003D15C6">
        <w:rPr>
          <w:rFonts w:asciiTheme="minorHAnsi" w:hAnsiTheme="minorHAnsi"/>
          <w:b/>
          <w:sz w:val="22"/>
          <w:szCs w:val="22"/>
          <w:lang w:val="de-DE"/>
        </w:rPr>
        <w:t xml:space="preserve"> nos </w:t>
      </w:r>
      <w:proofErr w:type="gramStart"/>
      <w:r w:rsidRPr="003D15C6">
        <w:rPr>
          <w:rFonts w:asciiTheme="minorHAnsi" w:hAnsiTheme="minorHAnsi"/>
          <w:b/>
          <w:sz w:val="22"/>
          <w:szCs w:val="22"/>
          <w:lang w:val="de-DE"/>
        </w:rPr>
        <w:t>ancêtres ?</w:t>
      </w:r>
      <w:proofErr w:type="gramEnd"/>
      <w:r w:rsidRPr="003D15C6">
        <w:rPr>
          <w:rFonts w:asciiTheme="minorHAnsi" w:hAnsiTheme="minorHAnsi"/>
          <w:sz w:val="22"/>
          <w:szCs w:val="22"/>
          <w:lang w:val="de-DE"/>
        </w:rPr>
        <w:t xml:space="preserve"> </w:t>
      </w:r>
      <w:r w:rsidR="001360EC" w:rsidRPr="003D15C6">
        <w:rPr>
          <w:rFonts w:asciiTheme="minorHAnsi" w:hAnsiTheme="minorHAnsi"/>
          <w:sz w:val="22"/>
          <w:szCs w:val="22"/>
          <w:lang w:val="de-DE"/>
        </w:rPr>
        <w:t>38</w:t>
      </w:r>
      <w:r w:rsidR="00EB7315">
        <w:rPr>
          <w:rFonts w:asciiTheme="minorHAnsi" w:hAnsiTheme="minorHAnsi"/>
          <w:sz w:val="22"/>
          <w:szCs w:val="22"/>
          <w:lang w:val="de-DE"/>
        </w:rPr>
        <w:t xml:space="preserve"> </w:t>
      </w:r>
      <w:r w:rsidR="001360EC" w:rsidRPr="003D15C6">
        <w:rPr>
          <w:rFonts w:asciiTheme="minorHAnsi" w:hAnsiTheme="minorHAnsi"/>
          <w:sz w:val="22"/>
          <w:szCs w:val="22"/>
          <w:lang w:val="de-DE"/>
        </w:rPr>
        <w:t>302 lecteurs au 04.11.2017</w:t>
      </w:r>
    </w:p>
    <w:p w14:paraId="462DAD9C" w14:textId="77777777" w:rsidR="0084320A" w:rsidRPr="003D15C6" w:rsidRDefault="00B42171" w:rsidP="00AB64B5">
      <w:pPr>
        <w:pStyle w:val="Paragraphedeliste"/>
        <w:widowControl w:val="0"/>
        <w:autoSpaceDE w:val="0"/>
        <w:autoSpaceDN w:val="0"/>
        <w:adjustRightInd w:val="0"/>
        <w:ind w:left="0"/>
        <w:jc w:val="both"/>
        <w:outlineLvl w:val="0"/>
        <w:rPr>
          <w:rFonts w:asciiTheme="minorHAnsi" w:hAnsiTheme="minorHAnsi"/>
          <w:lang w:val="de-DE"/>
        </w:rPr>
      </w:pPr>
      <w:hyperlink r:id="rId87" w:history="1">
        <w:r w:rsidR="00C21F4D" w:rsidRPr="003D15C6">
          <w:rPr>
            <w:rStyle w:val="Lienhypertexte"/>
            <w:rFonts w:asciiTheme="minorHAnsi" w:hAnsiTheme="minorHAnsi"/>
            <w:lang w:val="de-DE"/>
          </w:rPr>
          <w:t>https://theconversation.com/dis-ils-parlaient-quelle-langue-nos-ancetres-70629</w:t>
        </w:r>
      </w:hyperlink>
      <w:r w:rsidR="00C21F4D" w:rsidRPr="003D15C6">
        <w:rPr>
          <w:rFonts w:asciiTheme="minorHAnsi" w:hAnsiTheme="minorHAnsi"/>
          <w:lang w:val="de-DE"/>
        </w:rPr>
        <w:t xml:space="preserve"> </w:t>
      </w:r>
      <w:r w:rsidR="006269B0" w:rsidRPr="003D15C6">
        <w:rPr>
          <w:rFonts w:asciiTheme="minorHAnsi" w:hAnsiTheme="minorHAnsi"/>
          <w:lang w:val="de-DE"/>
        </w:rPr>
        <w:t xml:space="preserve"> </w:t>
      </w:r>
    </w:p>
    <w:p w14:paraId="616A032D" w14:textId="77777777" w:rsidR="0084320A" w:rsidRPr="003D15C6" w:rsidRDefault="00AE7C31" w:rsidP="00923B1F">
      <w:pPr>
        <w:widowControl w:val="0"/>
        <w:autoSpaceDE w:val="0"/>
        <w:autoSpaceDN w:val="0"/>
        <w:adjustRightInd w:val="0"/>
        <w:rPr>
          <w:rFonts w:asciiTheme="minorHAnsi" w:hAnsiTheme="minorHAnsi"/>
          <w:sz w:val="22"/>
          <w:szCs w:val="22"/>
          <w:lang w:val="de-DE"/>
        </w:rPr>
      </w:pPr>
      <w:r w:rsidRPr="003D15C6">
        <w:rPr>
          <w:rFonts w:asciiTheme="minorHAnsi" w:hAnsiTheme="minorHAnsi"/>
          <w:sz w:val="22"/>
          <w:szCs w:val="22"/>
          <w:lang w:val="de-DE"/>
        </w:rPr>
        <w:t>republié le 24.12.</w:t>
      </w:r>
      <w:r w:rsidR="0084320A" w:rsidRPr="003D15C6">
        <w:rPr>
          <w:rFonts w:asciiTheme="minorHAnsi" w:hAnsiTheme="minorHAnsi"/>
          <w:sz w:val="22"/>
          <w:szCs w:val="22"/>
          <w:lang w:val="de-DE"/>
        </w:rPr>
        <w:t xml:space="preserve">2016 sur le site </w:t>
      </w:r>
      <w:r w:rsidR="0084320A" w:rsidRPr="003D15C6">
        <w:rPr>
          <w:rFonts w:asciiTheme="minorHAnsi" w:hAnsiTheme="minorHAnsi"/>
          <w:i/>
          <w:sz w:val="22"/>
          <w:szCs w:val="22"/>
          <w:lang w:val="de-DE"/>
        </w:rPr>
        <w:t>Slate</w:t>
      </w:r>
      <w:r w:rsidR="0084320A" w:rsidRPr="003D15C6">
        <w:rPr>
          <w:rFonts w:asciiTheme="minorHAnsi" w:hAnsiTheme="minorHAnsi"/>
          <w:sz w:val="22"/>
          <w:szCs w:val="22"/>
          <w:lang w:val="de-DE"/>
        </w:rPr>
        <w:t>:</w:t>
      </w:r>
    </w:p>
    <w:p w14:paraId="3B08B675" w14:textId="77777777" w:rsidR="0084320A" w:rsidRPr="003D15C6" w:rsidRDefault="00B42171" w:rsidP="00923B1F">
      <w:pPr>
        <w:widowControl w:val="0"/>
        <w:autoSpaceDE w:val="0"/>
        <w:autoSpaceDN w:val="0"/>
        <w:adjustRightInd w:val="0"/>
        <w:rPr>
          <w:rFonts w:asciiTheme="minorHAnsi" w:hAnsiTheme="minorHAnsi"/>
          <w:sz w:val="22"/>
          <w:szCs w:val="22"/>
        </w:rPr>
      </w:pPr>
      <w:hyperlink r:id="rId88" w:history="1">
        <w:r w:rsidR="001B7ACE" w:rsidRPr="003D15C6">
          <w:rPr>
            <w:rStyle w:val="Lienhypertexte"/>
            <w:rFonts w:asciiTheme="minorHAnsi" w:hAnsiTheme="minorHAnsi" w:cs="Times"/>
            <w:sz w:val="22"/>
            <w:szCs w:val="22"/>
          </w:rPr>
          <w:t>http://m.slate.fr/story/132557/langue-ancetres-asterix-latin</w:t>
        </w:r>
      </w:hyperlink>
      <w:r w:rsidR="001B7ACE" w:rsidRPr="003D15C6">
        <w:rPr>
          <w:rFonts w:asciiTheme="minorHAnsi" w:hAnsiTheme="minorHAnsi" w:cs="Times"/>
          <w:color w:val="084683"/>
          <w:sz w:val="22"/>
          <w:szCs w:val="22"/>
        </w:rPr>
        <w:t xml:space="preserve"> </w:t>
      </w:r>
      <w:r w:rsidR="0084320A" w:rsidRPr="003D15C6">
        <w:rPr>
          <w:rFonts w:asciiTheme="minorHAnsi" w:hAnsiTheme="minorHAnsi"/>
          <w:sz w:val="22"/>
          <w:szCs w:val="22"/>
        </w:rPr>
        <w:t xml:space="preserve"> </w:t>
      </w:r>
      <w:r w:rsidR="00AE7C31" w:rsidRPr="003D15C6">
        <w:rPr>
          <w:rFonts w:asciiTheme="minorHAnsi" w:hAnsiTheme="minorHAnsi"/>
          <w:sz w:val="22"/>
          <w:szCs w:val="22"/>
        </w:rPr>
        <w:br/>
        <w:t xml:space="preserve">republié sur le site du journal </w:t>
      </w:r>
      <w:r w:rsidR="00AE7C31" w:rsidRPr="003D15C6">
        <w:rPr>
          <w:rFonts w:asciiTheme="minorHAnsi" w:hAnsiTheme="minorHAnsi"/>
          <w:i/>
          <w:sz w:val="22"/>
          <w:szCs w:val="22"/>
        </w:rPr>
        <w:t>Sud Ouest</w:t>
      </w:r>
      <w:r w:rsidR="00AE7C31" w:rsidRPr="003D15C6">
        <w:rPr>
          <w:rFonts w:asciiTheme="minorHAnsi" w:hAnsiTheme="minorHAnsi"/>
          <w:sz w:val="22"/>
          <w:szCs w:val="22"/>
        </w:rPr>
        <w:t>, le 31.01.2017 :</w:t>
      </w:r>
    </w:p>
    <w:p w14:paraId="584C6990" w14:textId="77777777" w:rsidR="006269B0" w:rsidRDefault="00B42171" w:rsidP="00923B1F">
      <w:pPr>
        <w:widowControl w:val="0"/>
        <w:autoSpaceDE w:val="0"/>
        <w:autoSpaceDN w:val="0"/>
        <w:adjustRightInd w:val="0"/>
        <w:rPr>
          <w:rFonts w:ascii="Calibri" w:hAnsi="Calibri"/>
          <w:sz w:val="22"/>
          <w:szCs w:val="22"/>
        </w:rPr>
      </w:pPr>
      <w:hyperlink r:id="rId89" w:history="1">
        <w:r w:rsidR="00AE7C31" w:rsidRPr="003D15C6">
          <w:rPr>
            <w:rStyle w:val="Lienhypertexte"/>
            <w:rFonts w:asciiTheme="minorHAnsi" w:hAnsiTheme="minorHAnsi"/>
            <w:sz w:val="22"/>
            <w:szCs w:val="22"/>
          </w:rPr>
          <w:t>http://www.sudouest.fr/2016/12/21/nos-ancetres-etaient-bilingues-et-nos-enfants-seraient-capables-de-les-comprendre-3046173-4725.php</w:t>
        </w:r>
      </w:hyperlink>
    </w:p>
    <w:p w14:paraId="067AA8F6" w14:textId="77777777" w:rsidR="00AE7C31" w:rsidRDefault="00AE7C31" w:rsidP="00923B1F">
      <w:pPr>
        <w:widowControl w:val="0"/>
        <w:autoSpaceDE w:val="0"/>
        <w:autoSpaceDN w:val="0"/>
        <w:adjustRightInd w:val="0"/>
        <w:rPr>
          <w:rFonts w:ascii="Calibri" w:hAnsi="Calibri"/>
          <w:sz w:val="22"/>
          <w:szCs w:val="22"/>
        </w:rPr>
      </w:pPr>
    </w:p>
    <w:p w14:paraId="2AB08B35" w14:textId="77777777" w:rsidR="00923B1F" w:rsidRPr="00923B1F" w:rsidRDefault="001B7ACE" w:rsidP="00923B1F">
      <w:pPr>
        <w:widowControl w:val="0"/>
        <w:autoSpaceDE w:val="0"/>
        <w:autoSpaceDN w:val="0"/>
        <w:adjustRightInd w:val="0"/>
        <w:rPr>
          <w:rStyle w:val="lev"/>
          <w:rFonts w:ascii="Calibri" w:hAnsi="Calibri"/>
          <w:b w:val="0"/>
          <w:color w:val="2A2A2A"/>
          <w:sz w:val="22"/>
          <w:szCs w:val="22"/>
          <w:lang w:val="en-US"/>
        </w:rPr>
      </w:pPr>
      <w:r w:rsidRPr="00CE43DA">
        <w:rPr>
          <w:rFonts w:ascii="Calibri" w:hAnsi="Calibri"/>
          <w:sz w:val="22"/>
          <w:szCs w:val="22"/>
          <w:lang w:val="en-US"/>
        </w:rPr>
        <w:t>mars 04</w:t>
      </w:r>
      <w:r w:rsidR="00923B1F" w:rsidRPr="00CE43DA">
        <w:rPr>
          <w:rFonts w:ascii="Calibri" w:hAnsi="Calibri"/>
          <w:sz w:val="22"/>
          <w:szCs w:val="22"/>
          <w:lang w:val="en-US"/>
        </w:rPr>
        <w:t>, 2016</w:t>
      </w:r>
      <w:r w:rsidR="00923B1F" w:rsidRPr="00040398">
        <w:rPr>
          <w:rStyle w:val="lev"/>
          <w:rFonts w:ascii="Calibri" w:hAnsi="Calibri"/>
          <w:color w:val="2A2A2A"/>
          <w:sz w:val="22"/>
          <w:szCs w:val="22"/>
          <w:lang w:val="en-US"/>
        </w:rPr>
        <w:t xml:space="preserve"> </w:t>
      </w:r>
    </w:p>
    <w:p w14:paraId="51D93FAD" w14:textId="77777777" w:rsidR="001B7ACE" w:rsidRPr="001360EC" w:rsidRDefault="00923B1F" w:rsidP="00923B1F">
      <w:pPr>
        <w:widowControl w:val="0"/>
        <w:autoSpaceDE w:val="0"/>
        <w:autoSpaceDN w:val="0"/>
        <w:adjustRightInd w:val="0"/>
        <w:rPr>
          <w:rStyle w:val="lev"/>
          <w:rFonts w:ascii="Calibri" w:hAnsi="Calibri"/>
          <w:b w:val="0"/>
          <w:sz w:val="22"/>
          <w:szCs w:val="22"/>
          <w:lang w:val="de-DE"/>
        </w:rPr>
      </w:pPr>
      <w:r w:rsidRPr="00B46F76">
        <w:rPr>
          <w:rStyle w:val="lev"/>
          <w:rFonts w:ascii="Calibri" w:hAnsi="Calibri"/>
          <w:color w:val="2A2A2A"/>
          <w:sz w:val="22"/>
          <w:szCs w:val="22"/>
          <w:lang w:val="en-US"/>
        </w:rPr>
        <w:t>Why teachers in France should stop giving pupils out-dated English names</w:t>
      </w:r>
      <w:r w:rsidR="00C21F4D">
        <w:rPr>
          <w:rStyle w:val="lev"/>
          <w:rFonts w:ascii="Calibri" w:hAnsi="Calibri"/>
          <w:color w:val="2A2A2A"/>
          <w:sz w:val="22"/>
          <w:szCs w:val="22"/>
          <w:lang w:val="en-US"/>
        </w:rPr>
        <w:t xml:space="preserve">, </w:t>
      </w:r>
      <w:r w:rsidR="001B7ACE">
        <w:rPr>
          <w:rStyle w:val="lev"/>
          <w:rFonts w:ascii="Calibri" w:hAnsi="Calibri"/>
          <w:b w:val="0"/>
          <w:color w:val="2A2A2A"/>
          <w:sz w:val="22"/>
          <w:szCs w:val="22"/>
          <w:lang w:val="en-US"/>
        </w:rPr>
        <w:t xml:space="preserve">The Conversation </w:t>
      </w:r>
      <w:r w:rsidR="00C21F4D">
        <w:rPr>
          <w:rStyle w:val="lev"/>
          <w:rFonts w:ascii="Calibri" w:hAnsi="Calibri"/>
          <w:b w:val="0"/>
          <w:color w:val="2A2A2A"/>
          <w:sz w:val="22"/>
          <w:szCs w:val="22"/>
          <w:lang w:val="en-US"/>
        </w:rPr>
        <w:t>Global</w:t>
      </w:r>
      <w:r w:rsidRPr="00CE43DA">
        <w:rPr>
          <w:rStyle w:val="lev"/>
          <w:rFonts w:ascii="Calibri" w:hAnsi="Calibri"/>
          <w:b w:val="0"/>
          <w:color w:val="2A2A2A"/>
          <w:sz w:val="22"/>
          <w:szCs w:val="22"/>
          <w:lang w:val="en-US"/>
        </w:rPr>
        <w:t xml:space="preserve">, </w:t>
      </w:r>
      <w:r w:rsidR="001360EC" w:rsidRPr="00CE43DA">
        <w:rPr>
          <w:rStyle w:val="lev"/>
          <w:rFonts w:ascii="Calibri" w:hAnsi="Calibri"/>
          <w:b w:val="0"/>
          <w:color w:val="2A2A2A"/>
          <w:sz w:val="22"/>
          <w:szCs w:val="22"/>
          <w:lang w:val="en-US"/>
        </w:rPr>
        <w:t>1886</w:t>
      </w:r>
      <w:r w:rsidR="001360EC">
        <w:rPr>
          <w:rFonts w:ascii="Calibri" w:hAnsi="Calibri"/>
          <w:sz w:val="22"/>
          <w:szCs w:val="22"/>
          <w:lang w:val="de-DE"/>
        </w:rPr>
        <w:t xml:space="preserve"> </w:t>
      </w:r>
      <w:r w:rsidR="001360EC" w:rsidRPr="001360EC">
        <w:rPr>
          <w:rFonts w:ascii="Calibri" w:hAnsi="Calibri"/>
          <w:sz w:val="22"/>
          <w:szCs w:val="22"/>
          <w:lang w:val="de-DE"/>
        </w:rPr>
        <w:t>lecteurs au 04.11.2017</w:t>
      </w:r>
    </w:p>
    <w:p w14:paraId="166CBE5F" w14:textId="77777777" w:rsidR="00923B1F" w:rsidRPr="00CE43DA" w:rsidRDefault="00B42171" w:rsidP="00923B1F">
      <w:pPr>
        <w:widowControl w:val="0"/>
        <w:autoSpaceDE w:val="0"/>
        <w:autoSpaceDN w:val="0"/>
        <w:adjustRightInd w:val="0"/>
        <w:rPr>
          <w:rStyle w:val="lev"/>
          <w:rFonts w:ascii="Calibri" w:hAnsi="Calibri"/>
          <w:b w:val="0"/>
          <w:color w:val="2A2A2A"/>
          <w:sz w:val="22"/>
          <w:szCs w:val="22"/>
          <w:lang w:val="de-DE"/>
        </w:rPr>
      </w:pPr>
      <w:hyperlink r:id="rId90" w:history="1">
        <w:r w:rsidR="001B7ACE" w:rsidRPr="00CE43DA">
          <w:rPr>
            <w:rStyle w:val="Lienhypertexte"/>
            <w:rFonts w:ascii="Calibri" w:hAnsi="Calibri" w:cs="Helvetica Neue"/>
            <w:sz w:val="22"/>
            <w:szCs w:val="22"/>
            <w:lang w:val="de-DE"/>
          </w:rPr>
          <w:t>http://theconversation.com/why-teachers-in-france-should-stop-giving-pupils-out-dated-english-names-55412</w:t>
        </w:r>
      </w:hyperlink>
      <w:r w:rsidR="001B7ACE" w:rsidRPr="00CE43DA">
        <w:rPr>
          <w:rStyle w:val="lev"/>
          <w:rFonts w:ascii="Calibri" w:hAnsi="Calibri"/>
          <w:b w:val="0"/>
          <w:color w:val="2A2A2A"/>
          <w:sz w:val="22"/>
          <w:szCs w:val="22"/>
          <w:lang w:val="de-DE"/>
        </w:rPr>
        <w:t xml:space="preserve"> </w:t>
      </w:r>
    </w:p>
    <w:p w14:paraId="64CFF2EA" w14:textId="77777777" w:rsidR="001B7ACE" w:rsidRPr="00CE43DA" w:rsidRDefault="001B7ACE" w:rsidP="00923B1F">
      <w:pPr>
        <w:widowControl w:val="0"/>
        <w:autoSpaceDE w:val="0"/>
        <w:autoSpaceDN w:val="0"/>
        <w:adjustRightInd w:val="0"/>
        <w:rPr>
          <w:rFonts w:ascii="Calibri" w:hAnsi="Calibri"/>
          <w:sz w:val="22"/>
          <w:szCs w:val="22"/>
          <w:lang w:val="de-DE"/>
        </w:rPr>
      </w:pPr>
    </w:p>
    <w:p w14:paraId="18A6E1E3" w14:textId="77777777" w:rsidR="00CC1147" w:rsidRDefault="00923B1F" w:rsidP="00CC1147">
      <w:pPr>
        <w:widowControl w:val="0"/>
        <w:autoSpaceDE w:val="0"/>
        <w:autoSpaceDN w:val="0"/>
        <w:adjustRightInd w:val="0"/>
        <w:rPr>
          <w:rFonts w:ascii="Calibri" w:hAnsi="Calibri"/>
          <w:sz w:val="22"/>
          <w:szCs w:val="22"/>
        </w:rPr>
      </w:pPr>
      <w:proofErr w:type="gramStart"/>
      <w:r>
        <w:rPr>
          <w:rFonts w:ascii="Calibri" w:hAnsi="Calibri"/>
          <w:sz w:val="22"/>
          <w:szCs w:val="22"/>
        </w:rPr>
        <w:t>février</w:t>
      </w:r>
      <w:proofErr w:type="gramEnd"/>
      <w:r>
        <w:rPr>
          <w:rFonts w:ascii="Calibri" w:hAnsi="Calibri"/>
          <w:sz w:val="22"/>
          <w:szCs w:val="22"/>
        </w:rPr>
        <w:t xml:space="preserve"> </w:t>
      </w:r>
      <w:r w:rsidR="009E265D" w:rsidRPr="009E265D">
        <w:rPr>
          <w:rFonts w:ascii="Calibri" w:hAnsi="Calibri"/>
          <w:sz w:val="22"/>
          <w:szCs w:val="22"/>
        </w:rPr>
        <w:t>26, 2016</w:t>
      </w:r>
    </w:p>
    <w:p w14:paraId="55348400" w14:textId="77777777" w:rsidR="00040398" w:rsidRPr="00ED3068" w:rsidRDefault="00CC1147" w:rsidP="001360EC">
      <w:pPr>
        <w:widowControl w:val="0"/>
        <w:autoSpaceDE w:val="0"/>
        <w:autoSpaceDN w:val="0"/>
        <w:adjustRightInd w:val="0"/>
        <w:rPr>
          <w:rFonts w:ascii="Calibri" w:hAnsi="Calibri"/>
          <w:sz w:val="22"/>
          <w:szCs w:val="22"/>
          <w:lang w:val="de-DE"/>
        </w:rPr>
      </w:pPr>
      <w:r w:rsidRPr="00ED3068">
        <w:rPr>
          <w:rFonts w:ascii="Calibri" w:hAnsi="Calibri"/>
          <w:sz w:val="22"/>
          <w:szCs w:val="22"/>
        </w:rPr>
        <w:t>J</w:t>
      </w:r>
      <w:r w:rsidR="009E265D" w:rsidRPr="00ED3068">
        <w:rPr>
          <w:rFonts w:ascii="Calibri" w:hAnsi="Calibri"/>
          <w:b/>
          <w:sz w:val="22"/>
          <w:szCs w:val="22"/>
        </w:rPr>
        <w:t>ane ou Peter. Un prénom anglais peut-il aider à l’école ?</w:t>
      </w:r>
      <w:r w:rsidRPr="00ED3068">
        <w:rPr>
          <w:rFonts w:ascii="Calibri" w:hAnsi="Calibri"/>
          <w:b/>
          <w:sz w:val="22"/>
          <w:szCs w:val="22"/>
        </w:rPr>
        <w:t> </w:t>
      </w:r>
      <w:r w:rsidR="009E265D" w:rsidRPr="00ED3068">
        <w:rPr>
          <w:rFonts w:ascii="Calibri" w:hAnsi="Calibri"/>
          <w:b/>
          <w:sz w:val="22"/>
          <w:szCs w:val="22"/>
        </w:rPr>
        <w:t xml:space="preserve"> </w:t>
      </w:r>
      <w:r w:rsidR="001360EC" w:rsidRPr="00ED3068">
        <w:rPr>
          <w:rFonts w:ascii="Calibri" w:hAnsi="Calibri"/>
          <w:sz w:val="22"/>
          <w:szCs w:val="22"/>
        </w:rPr>
        <w:t xml:space="preserve">1344 </w:t>
      </w:r>
      <w:r w:rsidR="001360EC" w:rsidRPr="00ED3068">
        <w:rPr>
          <w:rFonts w:ascii="Calibri" w:hAnsi="Calibri"/>
          <w:sz w:val="22"/>
          <w:szCs w:val="22"/>
          <w:lang w:val="de-DE"/>
        </w:rPr>
        <w:t>lecteurs au 04.11.2017</w:t>
      </w:r>
    </w:p>
    <w:p w14:paraId="5AB8D93A" w14:textId="77777777" w:rsidR="004F74DF" w:rsidRPr="00AB64B5" w:rsidRDefault="00B42171" w:rsidP="00AB64B5">
      <w:pPr>
        <w:pStyle w:val="Paragraphedeliste"/>
        <w:widowControl w:val="0"/>
        <w:autoSpaceDE w:val="0"/>
        <w:autoSpaceDN w:val="0"/>
        <w:adjustRightInd w:val="0"/>
        <w:ind w:left="0"/>
        <w:jc w:val="both"/>
        <w:outlineLvl w:val="0"/>
        <w:rPr>
          <w:lang w:val="de-DE"/>
        </w:rPr>
      </w:pPr>
      <w:hyperlink r:id="rId91" w:history="1">
        <w:r w:rsidR="004F74DF" w:rsidRPr="00D225EE">
          <w:rPr>
            <w:rStyle w:val="Lienhypertexte"/>
            <w:lang w:val="de-DE"/>
          </w:rPr>
          <w:t>https://theconversation.com/jane-ou-peter-un-prenom-anglais-peut-il-aider-a-lecole-54968</w:t>
        </w:r>
      </w:hyperlink>
      <w:r w:rsidR="004F74DF">
        <w:rPr>
          <w:lang w:val="de-DE"/>
        </w:rPr>
        <w:t xml:space="preserve"> </w:t>
      </w:r>
    </w:p>
    <w:p w14:paraId="00726F20" w14:textId="77777777" w:rsidR="001B7ACE" w:rsidRDefault="001B7ACE" w:rsidP="00F85387">
      <w:pPr>
        <w:widowControl w:val="0"/>
        <w:autoSpaceDE w:val="0"/>
        <w:autoSpaceDN w:val="0"/>
        <w:adjustRightInd w:val="0"/>
        <w:rPr>
          <w:rFonts w:ascii="Calibri" w:hAnsi="Calibri"/>
          <w:sz w:val="22"/>
          <w:szCs w:val="22"/>
        </w:rPr>
      </w:pPr>
    </w:p>
    <w:p w14:paraId="411DC510" w14:textId="77777777" w:rsidR="00F85387" w:rsidRPr="009E265D" w:rsidRDefault="00923B1F" w:rsidP="00F85387">
      <w:pPr>
        <w:widowControl w:val="0"/>
        <w:autoSpaceDE w:val="0"/>
        <w:autoSpaceDN w:val="0"/>
        <w:adjustRightInd w:val="0"/>
        <w:rPr>
          <w:rFonts w:ascii="Calibri" w:hAnsi="Calibri"/>
          <w:sz w:val="22"/>
          <w:szCs w:val="22"/>
        </w:rPr>
      </w:pPr>
      <w:proofErr w:type="gramStart"/>
      <w:r>
        <w:rPr>
          <w:rFonts w:ascii="Calibri" w:hAnsi="Calibri"/>
          <w:sz w:val="22"/>
          <w:szCs w:val="22"/>
        </w:rPr>
        <w:t>janvier</w:t>
      </w:r>
      <w:proofErr w:type="gramEnd"/>
      <w:r w:rsidR="00F85387" w:rsidRPr="009E265D">
        <w:rPr>
          <w:rFonts w:ascii="Calibri" w:hAnsi="Calibri"/>
          <w:sz w:val="22"/>
          <w:szCs w:val="22"/>
        </w:rPr>
        <w:t xml:space="preserve"> 27, 2016 </w:t>
      </w:r>
    </w:p>
    <w:p w14:paraId="2E1DD79F" w14:textId="20177812" w:rsidR="004F74DF" w:rsidRPr="001360EC" w:rsidRDefault="00B42171" w:rsidP="00F85387">
      <w:pPr>
        <w:widowControl w:val="0"/>
        <w:autoSpaceDE w:val="0"/>
        <w:autoSpaceDN w:val="0"/>
        <w:adjustRightInd w:val="0"/>
        <w:rPr>
          <w:rFonts w:ascii="Calibri" w:hAnsi="Calibri"/>
          <w:sz w:val="22"/>
          <w:szCs w:val="22"/>
          <w:lang w:val="de-DE"/>
        </w:rPr>
      </w:pPr>
      <w:hyperlink r:id="rId92" w:history="1">
        <w:r w:rsidR="00F85387" w:rsidRPr="009E265D">
          <w:rPr>
            <w:rFonts w:ascii="Calibri" w:hAnsi="Calibri" w:cs="Helvetica Neue"/>
            <w:b/>
            <w:bCs/>
            <w:sz w:val="22"/>
            <w:szCs w:val="22"/>
          </w:rPr>
          <w:t>« T’aimerais être prof, toi ? »</w:t>
        </w:r>
      </w:hyperlink>
      <w:r w:rsidR="00F85387" w:rsidRPr="009E265D">
        <w:rPr>
          <w:rFonts w:ascii="Calibri" w:hAnsi="Calibri"/>
          <w:sz w:val="22"/>
          <w:szCs w:val="22"/>
        </w:rPr>
        <w:t xml:space="preserve"> </w:t>
      </w:r>
      <w:r w:rsidR="001360EC">
        <w:rPr>
          <w:rFonts w:ascii="Calibri" w:hAnsi="Calibri" w:cs="Helvetica Neue"/>
          <w:sz w:val="22"/>
          <w:szCs w:val="22"/>
        </w:rPr>
        <w:t>10</w:t>
      </w:r>
      <w:r w:rsidR="00EB7315">
        <w:rPr>
          <w:rFonts w:ascii="Calibri" w:hAnsi="Calibri" w:cs="Helvetica Neue"/>
          <w:sz w:val="22"/>
          <w:szCs w:val="22"/>
        </w:rPr>
        <w:t xml:space="preserve"> </w:t>
      </w:r>
      <w:r w:rsidR="001360EC">
        <w:rPr>
          <w:rFonts w:ascii="Calibri" w:hAnsi="Calibri" w:cs="Helvetica Neue"/>
          <w:sz w:val="22"/>
          <w:szCs w:val="22"/>
        </w:rPr>
        <w:t>090</w:t>
      </w:r>
      <w:r w:rsidR="00F85387" w:rsidRPr="009E265D">
        <w:rPr>
          <w:rFonts w:ascii="Calibri" w:hAnsi="Calibri" w:cs="Helvetica Neue"/>
          <w:sz w:val="22"/>
          <w:szCs w:val="22"/>
        </w:rPr>
        <w:t xml:space="preserve"> </w:t>
      </w:r>
      <w:r w:rsidR="001360EC" w:rsidRPr="001360EC">
        <w:rPr>
          <w:rFonts w:ascii="Calibri" w:hAnsi="Calibri"/>
          <w:sz w:val="22"/>
          <w:szCs w:val="22"/>
          <w:lang w:val="de-DE"/>
        </w:rPr>
        <w:t>lecteurs au 04.11.2017</w:t>
      </w:r>
    </w:p>
    <w:p w14:paraId="49E5C7C7" w14:textId="77777777" w:rsidR="00923B1F" w:rsidRDefault="00B42171" w:rsidP="00F85387">
      <w:pPr>
        <w:widowControl w:val="0"/>
        <w:autoSpaceDE w:val="0"/>
        <w:autoSpaceDN w:val="0"/>
        <w:adjustRightInd w:val="0"/>
        <w:rPr>
          <w:rFonts w:ascii="Calibri" w:hAnsi="Calibri" w:cs="Arial"/>
          <w:sz w:val="22"/>
          <w:szCs w:val="22"/>
        </w:rPr>
      </w:pPr>
      <w:hyperlink r:id="rId93" w:history="1">
        <w:r w:rsidR="004F74DF" w:rsidRPr="00D225EE">
          <w:rPr>
            <w:rStyle w:val="Lienhypertexte"/>
            <w:rFonts w:ascii="Calibri" w:hAnsi="Calibri" w:cs="Arial"/>
            <w:sz w:val="22"/>
            <w:szCs w:val="22"/>
          </w:rPr>
          <w:t>https://theconversation.com/taimerais-etre-prof-toi-53723</w:t>
        </w:r>
      </w:hyperlink>
      <w:r w:rsidR="004F74DF">
        <w:rPr>
          <w:rFonts w:ascii="Calibri" w:hAnsi="Calibri" w:cs="Arial"/>
          <w:sz w:val="22"/>
          <w:szCs w:val="22"/>
        </w:rPr>
        <w:t xml:space="preserve"> </w:t>
      </w:r>
    </w:p>
    <w:p w14:paraId="0F2DEF0B" w14:textId="77777777" w:rsidR="00F85387" w:rsidRPr="009E265D" w:rsidRDefault="0084320A" w:rsidP="00F85387">
      <w:pPr>
        <w:widowControl w:val="0"/>
        <w:autoSpaceDE w:val="0"/>
        <w:autoSpaceDN w:val="0"/>
        <w:adjustRightInd w:val="0"/>
        <w:rPr>
          <w:rFonts w:ascii="Calibri" w:hAnsi="Calibri" w:cs="Helvetica Neue"/>
          <w:b/>
          <w:bCs/>
          <w:sz w:val="22"/>
          <w:szCs w:val="22"/>
        </w:rPr>
      </w:pPr>
      <w:r w:rsidRPr="0084320A">
        <w:rPr>
          <w:rFonts w:ascii="Calibri" w:hAnsi="Calibri"/>
          <w:sz w:val="22"/>
          <w:szCs w:val="22"/>
          <w:lang w:val="de-DE"/>
        </w:rPr>
        <w:t xml:space="preserve">republié </w:t>
      </w:r>
      <w:r>
        <w:rPr>
          <w:rFonts w:ascii="Calibri" w:hAnsi="Calibri"/>
          <w:sz w:val="22"/>
          <w:szCs w:val="22"/>
          <w:lang w:val="de-DE"/>
        </w:rPr>
        <w:t xml:space="preserve">dans </w:t>
      </w:r>
      <w:r w:rsidR="00F85387" w:rsidRPr="009E265D">
        <w:rPr>
          <w:rFonts w:ascii="Calibri" w:hAnsi="Calibri"/>
          <w:i/>
          <w:sz w:val="22"/>
          <w:szCs w:val="22"/>
        </w:rPr>
        <w:t>The Huffington Post</w:t>
      </w:r>
      <w:r w:rsidR="00B46F76">
        <w:rPr>
          <w:rFonts w:ascii="Calibri" w:hAnsi="Calibri"/>
          <w:i/>
          <w:sz w:val="22"/>
          <w:szCs w:val="22"/>
        </w:rPr>
        <w:t xml:space="preserve"> (</w:t>
      </w:r>
      <w:hyperlink r:id="rId94" w:history="1">
        <w:r w:rsidR="00B46F76" w:rsidRPr="00CC6543">
          <w:rPr>
            <w:rStyle w:val="Lienhypertexte"/>
            <w:rFonts w:ascii="Calibri" w:hAnsi="Calibri"/>
            <w:i/>
            <w:sz w:val="22"/>
            <w:szCs w:val="22"/>
          </w:rPr>
          <w:t>http://www.huffingtonpost.fr/dominique-macaire/taimerais-etre-prof-toi_b_9109168.html?utm_hp_ref=education</w:t>
        </w:r>
      </w:hyperlink>
      <w:r w:rsidR="00B46F76">
        <w:rPr>
          <w:rFonts w:ascii="Calibri" w:hAnsi="Calibri"/>
          <w:i/>
          <w:sz w:val="22"/>
          <w:szCs w:val="22"/>
        </w:rPr>
        <w:t xml:space="preserve"> )</w:t>
      </w:r>
    </w:p>
    <w:p w14:paraId="703832FD" w14:textId="77777777" w:rsidR="001B7ACE" w:rsidRDefault="001B7ACE" w:rsidP="00F85387">
      <w:pPr>
        <w:pStyle w:val="Biblio"/>
        <w:ind w:hanging="980"/>
        <w:rPr>
          <w:rFonts w:ascii="Calibri" w:eastAsia="SimSun" w:hAnsi="Calibri" w:cs="Helvetica Neue"/>
          <w:sz w:val="22"/>
          <w:szCs w:val="22"/>
        </w:rPr>
      </w:pPr>
    </w:p>
    <w:p w14:paraId="37090461" w14:textId="77777777" w:rsidR="00F85387" w:rsidRPr="009E265D" w:rsidRDefault="00F85387" w:rsidP="00F85387">
      <w:pPr>
        <w:pStyle w:val="Biblio"/>
        <w:ind w:hanging="980"/>
        <w:rPr>
          <w:rFonts w:ascii="Calibri" w:eastAsia="SimSun" w:hAnsi="Calibri" w:cs="Helvetica Neue"/>
          <w:sz w:val="22"/>
          <w:szCs w:val="22"/>
        </w:rPr>
      </w:pPr>
      <w:proofErr w:type="gramStart"/>
      <w:r w:rsidRPr="009E265D">
        <w:rPr>
          <w:rFonts w:ascii="Calibri" w:eastAsia="SimSun" w:hAnsi="Calibri" w:cs="Helvetica Neue"/>
          <w:sz w:val="22"/>
          <w:szCs w:val="22"/>
        </w:rPr>
        <w:t>janvier</w:t>
      </w:r>
      <w:proofErr w:type="gramEnd"/>
      <w:r w:rsidRPr="009E265D">
        <w:rPr>
          <w:rFonts w:ascii="Calibri" w:eastAsia="SimSun" w:hAnsi="Calibri" w:cs="Helvetica Neue"/>
          <w:sz w:val="22"/>
          <w:szCs w:val="22"/>
        </w:rPr>
        <w:t xml:space="preserve">, 11, 2016 </w:t>
      </w:r>
    </w:p>
    <w:p w14:paraId="6FF9C970" w14:textId="77777777" w:rsidR="00F85387" w:rsidRPr="00ED3068" w:rsidRDefault="00B42171" w:rsidP="001360EC">
      <w:pPr>
        <w:widowControl w:val="0"/>
        <w:autoSpaceDE w:val="0"/>
        <w:autoSpaceDN w:val="0"/>
        <w:adjustRightInd w:val="0"/>
        <w:rPr>
          <w:rFonts w:ascii="Calibri" w:hAnsi="Calibri"/>
          <w:sz w:val="22"/>
          <w:szCs w:val="22"/>
          <w:lang w:val="de-DE"/>
        </w:rPr>
      </w:pPr>
      <w:hyperlink r:id="rId95" w:history="1">
        <w:r w:rsidR="00F85387" w:rsidRPr="00ED3068">
          <w:rPr>
            <w:rFonts w:ascii="Calibri" w:hAnsi="Calibri" w:cs="Helvetica Neue"/>
            <w:b/>
            <w:bCs/>
            <w:sz w:val="22"/>
            <w:szCs w:val="22"/>
          </w:rPr>
          <w:t>Les Royaux, le petit prince George et la séduction Montessori</w:t>
        </w:r>
      </w:hyperlink>
      <w:r w:rsidR="00AB64B5" w:rsidRPr="00ED3068">
        <w:rPr>
          <w:rFonts w:ascii="Calibri" w:hAnsi="Calibri" w:cs="Helvetica Neue"/>
          <w:sz w:val="22"/>
          <w:szCs w:val="22"/>
        </w:rPr>
        <w:t xml:space="preserve"> </w:t>
      </w:r>
      <w:r w:rsidR="00F85387" w:rsidRPr="00ED3068">
        <w:rPr>
          <w:rFonts w:ascii="Calibri" w:hAnsi="Calibri" w:cs="Helvetica Neue"/>
          <w:sz w:val="22"/>
          <w:szCs w:val="22"/>
        </w:rPr>
        <w:t xml:space="preserve"> </w:t>
      </w:r>
      <w:r w:rsidR="001360EC" w:rsidRPr="00ED3068">
        <w:rPr>
          <w:rFonts w:ascii="Calibri" w:hAnsi="Calibri" w:cs="Helvetica Neue"/>
          <w:sz w:val="22"/>
          <w:szCs w:val="22"/>
        </w:rPr>
        <w:t xml:space="preserve">4611 </w:t>
      </w:r>
      <w:r w:rsidR="001360EC" w:rsidRPr="00ED3068">
        <w:rPr>
          <w:rFonts w:ascii="Calibri" w:hAnsi="Calibri"/>
          <w:sz w:val="22"/>
          <w:szCs w:val="22"/>
          <w:lang w:val="de-DE"/>
        </w:rPr>
        <w:t>lecteurs au 04.11.2017</w:t>
      </w:r>
      <w:r w:rsidR="00AB64B5" w:rsidRPr="00ED3068">
        <w:rPr>
          <w:rFonts w:ascii="Calibri" w:hAnsi="Calibri"/>
          <w:sz w:val="22"/>
          <w:szCs w:val="22"/>
          <w:lang w:val="de-DE"/>
        </w:rPr>
        <w:t xml:space="preserve"> </w:t>
      </w:r>
    </w:p>
    <w:p w14:paraId="5CB1C379" w14:textId="77777777" w:rsidR="00BE47F7" w:rsidRPr="00CE43DA" w:rsidRDefault="00B42171" w:rsidP="00F85387">
      <w:pPr>
        <w:widowControl w:val="0"/>
        <w:autoSpaceDE w:val="0"/>
        <w:autoSpaceDN w:val="0"/>
        <w:adjustRightInd w:val="0"/>
        <w:jc w:val="both"/>
        <w:rPr>
          <w:rFonts w:ascii="Calibri" w:hAnsi="Calibri" w:cs="Arial"/>
          <w:sz w:val="22"/>
          <w:szCs w:val="22"/>
          <w:lang w:val="de-DE"/>
        </w:rPr>
      </w:pPr>
      <w:hyperlink r:id="rId96" w:history="1">
        <w:r w:rsidR="00BE47F7" w:rsidRPr="00CE43DA">
          <w:rPr>
            <w:rStyle w:val="Lienhypertexte"/>
            <w:rFonts w:ascii="Calibri" w:hAnsi="Calibri" w:cs="Arial"/>
            <w:sz w:val="22"/>
            <w:szCs w:val="22"/>
            <w:lang w:val="de-DE"/>
          </w:rPr>
          <w:t>https://theconversation.com/les-royaux-le-petit-prince-george-et-la-seduction-montessori-52790</w:t>
        </w:r>
      </w:hyperlink>
      <w:r w:rsidR="00BE47F7" w:rsidRPr="00CE43DA">
        <w:rPr>
          <w:rFonts w:ascii="Calibri" w:hAnsi="Calibri" w:cs="Arial"/>
          <w:sz w:val="22"/>
          <w:szCs w:val="22"/>
          <w:lang w:val="de-DE"/>
        </w:rPr>
        <w:t xml:space="preserve"> </w:t>
      </w:r>
    </w:p>
    <w:p w14:paraId="2AA4E77A" w14:textId="77777777" w:rsidR="00BE47F7" w:rsidRPr="00CE43DA" w:rsidRDefault="00BE47F7" w:rsidP="00F85387">
      <w:pPr>
        <w:widowControl w:val="0"/>
        <w:autoSpaceDE w:val="0"/>
        <w:autoSpaceDN w:val="0"/>
        <w:adjustRightInd w:val="0"/>
        <w:rPr>
          <w:rFonts w:ascii="Calibri" w:hAnsi="Calibri" w:cs="Helvetica Neue"/>
          <w:sz w:val="22"/>
          <w:szCs w:val="22"/>
          <w:lang w:val="de-DE"/>
        </w:rPr>
      </w:pPr>
    </w:p>
    <w:p w14:paraId="13510A17"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décembre</w:t>
      </w:r>
      <w:proofErr w:type="gramEnd"/>
      <w:r w:rsidRPr="009E265D">
        <w:rPr>
          <w:rFonts w:ascii="Calibri" w:hAnsi="Calibri" w:cs="Helvetica Neue"/>
          <w:sz w:val="22"/>
          <w:szCs w:val="22"/>
        </w:rPr>
        <w:t xml:space="preserve"> 16, 2015</w:t>
      </w:r>
    </w:p>
    <w:p w14:paraId="26FCD4DF" w14:textId="77777777" w:rsidR="00F85387" w:rsidRPr="00ED3068" w:rsidRDefault="00B42171" w:rsidP="001360EC">
      <w:pPr>
        <w:widowControl w:val="0"/>
        <w:autoSpaceDE w:val="0"/>
        <w:autoSpaceDN w:val="0"/>
        <w:adjustRightInd w:val="0"/>
        <w:rPr>
          <w:rFonts w:ascii="Calibri" w:hAnsi="Calibri"/>
          <w:sz w:val="22"/>
          <w:szCs w:val="22"/>
          <w:lang w:val="de-DE"/>
        </w:rPr>
      </w:pPr>
      <w:hyperlink r:id="rId97" w:history="1">
        <w:r w:rsidR="00F85387" w:rsidRPr="00ED3068">
          <w:rPr>
            <w:rFonts w:ascii="Calibri" w:hAnsi="Calibri" w:cs="Helvetica Neue"/>
            <w:b/>
            <w:bCs/>
            <w:sz w:val="22"/>
            <w:szCs w:val="22"/>
          </w:rPr>
          <w:t>Après les attentats, une meilleure communication dans les classes (2)</w:t>
        </w:r>
      </w:hyperlink>
      <w:r w:rsidR="00F85387" w:rsidRPr="00ED3068">
        <w:rPr>
          <w:rFonts w:ascii="Calibri" w:hAnsi="Calibri" w:cs="Helvetica Neue"/>
          <w:sz w:val="22"/>
          <w:szCs w:val="22"/>
        </w:rPr>
        <w:t xml:space="preserve"> </w:t>
      </w:r>
      <w:r w:rsidR="00F85387" w:rsidRPr="00ED3068">
        <w:rPr>
          <w:rFonts w:ascii="Calibri" w:hAnsi="Calibri" w:cs="Arial"/>
          <w:sz w:val="22"/>
          <w:szCs w:val="22"/>
        </w:rPr>
        <w:t xml:space="preserve"> </w:t>
      </w:r>
      <w:r w:rsidR="001360EC" w:rsidRPr="00ED3068">
        <w:rPr>
          <w:rFonts w:ascii="Calibri" w:hAnsi="Calibri" w:cs="Arial"/>
          <w:sz w:val="22"/>
          <w:szCs w:val="22"/>
        </w:rPr>
        <w:t xml:space="preserve">429 </w:t>
      </w:r>
      <w:r w:rsidR="001360EC" w:rsidRPr="00ED3068">
        <w:rPr>
          <w:rFonts w:ascii="Calibri" w:hAnsi="Calibri"/>
          <w:sz w:val="22"/>
          <w:szCs w:val="22"/>
          <w:lang w:val="de-DE"/>
        </w:rPr>
        <w:t>lecteurs au 04.11.2017</w:t>
      </w:r>
      <w:r w:rsidR="00AB64B5" w:rsidRPr="00ED3068">
        <w:rPr>
          <w:rFonts w:ascii="Calibri" w:hAnsi="Calibri"/>
          <w:sz w:val="22"/>
          <w:szCs w:val="22"/>
          <w:lang w:val="de-DE"/>
        </w:rPr>
        <w:t xml:space="preserve"> </w:t>
      </w:r>
    </w:p>
    <w:p w14:paraId="4C7F318C" w14:textId="77777777" w:rsidR="00BE47F7" w:rsidRPr="00CE43DA" w:rsidRDefault="00B42171" w:rsidP="00F85387">
      <w:pPr>
        <w:widowControl w:val="0"/>
        <w:autoSpaceDE w:val="0"/>
        <w:autoSpaceDN w:val="0"/>
        <w:adjustRightInd w:val="0"/>
        <w:jc w:val="both"/>
        <w:rPr>
          <w:rFonts w:ascii="Calibri" w:hAnsi="Calibri" w:cs="Arial"/>
          <w:sz w:val="22"/>
          <w:szCs w:val="22"/>
          <w:lang w:val="de-DE"/>
        </w:rPr>
      </w:pPr>
      <w:hyperlink r:id="rId98" w:history="1">
        <w:r w:rsidR="00BE47F7" w:rsidRPr="00CE43DA">
          <w:rPr>
            <w:rStyle w:val="Lienhypertexte"/>
            <w:rFonts w:ascii="Calibri" w:hAnsi="Calibri" w:cs="Arial"/>
            <w:sz w:val="22"/>
            <w:szCs w:val="22"/>
            <w:lang w:val="de-DE"/>
          </w:rPr>
          <w:t>https://theconversation.com/apres-les-attentats-une-meilleure-communication-dans-les-classes-2-52332</w:t>
        </w:r>
      </w:hyperlink>
      <w:r w:rsidR="00BE47F7" w:rsidRPr="00CE43DA">
        <w:rPr>
          <w:rFonts w:ascii="Calibri" w:hAnsi="Calibri" w:cs="Arial"/>
          <w:sz w:val="22"/>
          <w:szCs w:val="22"/>
          <w:lang w:val="de-DE"/>
        </w:rPr>
        <w:t xml:space="preserve"> </w:t>
      </w:r>
    </w:p>
    <w:p w14:paraId="469CAD16" w14:textId="77777777" w:rsidR="001B7ACE" w:rsidRPr="00CE43DA" w:rsidRDefault="001B7ACE" w:rsidP="00F85387">
      <w:pPr>
        <w:widowControl w:val="0"/>
        <w:autoSpaceDE w:val="0"/>
        <w:autoSpaceDN w:val="0"/>
        <w:adjustRightInd w:val="0"/>
        <w:rPr>
          <w:rFonts w:ascii="Calibri" w:hAnsi="Calibri" w:cs="Helvetica Neue"/>
          <w:sz w:val="22"/>
          <w:szCs w:val="22"/>
          <w:lang w:val="de-DE"/>
        </w:rPr>
      </w:pPr>
    </w:p>
    <w:p w14:paraId="03A90E0C"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décembre</w:t>
      </w:r>
      <w:proofErr w:type="gramEnd"/>
      <w:r w:rsidRPr="009E265D">
        <w:rPr>
          <w:rFonts w:ascii="Calibri" w:hAnsi="Calibri" w:cs="Helvetica Neue"/>
          <w:sz w:val="22"/>
          <w:szCs w:val="22"/>
        </w:rPr>
        <w:t xml:space="preserve"> 15, 2015</w:t>
      </w:r>
    </w:p>
    <w:p w14:paraId="078C88CD" w14:textId="77777777" w:rsidR="00F85387" w:rsidRPr="00ED3068" w:rsidRDefault="00B42171" w:rsidP="001360EC">
      <w:pPr>
        <w:widowControl w:val="0"/>
        <w:autoSpaceDE w:val="0"/>
        <w:autoSpaceDN w:val="0"/>
        <w:adjustRightInd w:val="0"/>
        <w:rPr>
          <w:rFonts w:ascii="Calibri" w:hAnsi="Calibri"/>
          <w:sz w:val="22"/>
          <w:szCs w:val="22"/>
          <w:lang w:val="de-DE"/>
        </w:rPr>
      </w:pPr>
      <w:hyperlink r:id="rId99" w:history="1">
        <w:r w:rsidR="00F85387" w:rsidRPr="00ED3068">
          <w:rPr>
            <w:rFonts w:ascii="Calibri" w:hAnsi="Calibri" w:cs="Helvetica Neue"/>
            <w:b/>
            <w:bCs/>
            <w:sz w:val="22"/>
            <w:szCs w:val="22"/>
          </w:rPr>
          <w:t>Attentats : quand l'école fait face à l'horreur (1)</w:t>
        </w:r>
      </w:hyperlink>
      <w:r w:rsidR="00BE47F7" w:rsidRPr="00ED3068">
        <w:rPr>
          <w:rFonts w:ascii="Calibri" w:hAnsi="Calibri" w:cs="Helvetica Neue"/>
          <w:sz w:val="22"/>
          <w:szCs w:val="22"/>
        </w:rPr>
        <w:t xml:space="preserve"> </w:t>
      </w:r>
      <w:r w:rsidR="00AB64B5" w:rsidRPr="00ED3068">
        <w:rPr>
          <w:rFonts w:ascii="Calibri" w:hAnsi="Calibri" w:cs="Helvetica Neue"/>
          <w:sz w:val="22"/>
          <w:szCs w:val="22"/>
        </w:rPr>
        <w:t>4</w:t>
      </w:r>
      <w:r w:rsidR="00AE6495" w:rsidRPr="00ED3068">
        <w:rPr>
          <w:rFonts w:ascii="Calibri" w:hAnsi="Calibri" w:cs="Helvetica Neue"/>
          <w:sz w:val="22"/>
          <w:szCs w:val="22"/>
        </w:rPr>
        <w:t>71</w:t>
      </w:r>
      <w:r w:rsidR="00AB64B5" w:rsidRPr="00ED3068">
        <w:rPr>
          <w:rFonts w:ascii="Calibri" w:hAnsi="Calibri"/>
          <w:sz w:val="22"/>
          <w:szCs w:val="22"/>
          <w:lang w:val="de-DE"/>
        </w:rPr>
        <w:t xml:space="preserve"> </w:t>
      </w:r>
      <w:r w:rsidR="001360EC" w:rsidRPr="00ED3068">
        <w:rPr>
          <w:rFonts w:ascii="Calibri" w:hAnsi="Calibri"/>
          <w:sz w:val="22"/>
          <w:szCs w:val="22"/>
          <w:lang w:val="de-DE"/>
        </w:rPr>
        <w:t>lecteurs au 04.11.2017</w:t>
      </w:r>
    </w:p>
    <w:p w14:paraId="3568DAEB" w14:textId="77777777" w:rsidR="00BE47F7" w:rsidRPr="00CE43DA" w:rsidRDefault="00B42171" w:rsidP="00F85387">
      <w:pPr>
        <w:widowControl w:val="0"/>
        <w:autoSpaceDE w:val="0"/>
        <w:autoSpaceDN w:val="0"/>
        <w:adjustRightInd w:val="0"/>
        <w:jc w:val="both"/>
        <w:rPr>
          <w:rFonts w:ascii="Calibri" w:hAnsi="Calibri" w:cs="Arial"/>
          <w:sz w:val="22"/>
          <w:szCs w:val="22"/>
          <w:lang w:val="de-DE"/>
        </w:rPr>
      </w:pPr>
      <w:hyperlink r:id="rId100" w:history="1">
        <w:r w:rsidR="00BE47F7" w:rsidRPr="00CE43DA">
          <w:rPr>
            <w:rStyle w:val="Lienhypertexte"/>
            <w:rFonts w:ascii="Calibri" w:hAnsi="Calibri" w:cs="Arial"/>
            <w:sz w:val="22"/>
            <w:szCs w:val="22"/>
            <w:lang w:val="de-DE"/>
          </w:rPr>
          <w:t>https://theconversation.com/attentats-quand-lecole-fait-face-a-lhorreur-1-52327</w:t>
        </w:r>
      </w:hyperlink>
    </w:p>
    <w:p w14:paraId="12A336ED" w14:textId="77777777" w:rsidR="00BE47F7" w:rsidRPr="00CE43DA" w:rsidRDefault="00BE47F7" w:rsidP="00F85387">
      <w:pPr>
        <w:widowControl w:val="0"/>
        <w:autoSpaceDE w:val="0"/>
        <w:autoSpaceDN w:val="0"/>
        <w:adjustRightInd w:val="0"/>
        <w:jc w:val="both"/>
        <w:rPr>
          <w:rFonts w:ascii="Calibri" w:hAnsi="Calibri" w:cs="Arial"/>
          <w:sz w:val="22"/>
          <w:szCs w:val="22"/>
          <w:lang w:val="de-DE"/>
        </w:rPr>
      </w:pPr>
    </w:p>
    <w:p w14:paraId="1A7ED580" w14:textId="77777777" w:rsidR="001B7ACE" w:rsidRDefault="00F85387" w:rsidP="00BE47F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novembre</w:t>
      </w:r>
      <w:proofErr w:type="gramEnd"/>
      <w:r w:rsidRPr="009E265D">
        <w:rPr>
          <w:rFonts w:ascii="Calibri" w:hAnsi="Calibri" w:cs="Helvetica Neue"/>
          <w:sz w:val="22"/>
          <w:szCs w:val="22"/>
        </w:rPr>
        <w:t xml:space="preserve"> 20, 2015</w:t>
      </w:r>
    </w:p>
    <w:p w14:paraId="0ED15A35" w14:textId="77777777" w:rsidR="00F85387" w:rsidRPr="00AB64B5" w:rsidRDefault="00B42171" w:rsidP="00AB64B5">
      <w:pPr>
        <w:pStyle w:val="Paragraphedeliste"/>
        <w:widowControl w:val="0"/>
        <w:autoSpaceDE w:val="0"/>
        <w:autoSpaceDN w:val="0"/>
        <w:adjustRightInd w:val="0"/>
        <w:ind w:left="0"/>
        <w:jc w:val="both"/>
        <w:outlineLvl w:val="0"/>
        <w:rPr>
          <w:lang w:val="de-DE"/>
        </w:rPr>
      </w:pPr>
      <w:hyperlink r:id="rId101" w:history="1">
        <w:r w:rsidR="00F85387" w:rsidRPr="009E265D">
          <w:rPr>
            <w:rFonts w:eastAsia="SimSun" w:cs="Helvetica Neue"/>
            <w:b/>
            <w:bCs/>
          </w:rPr>
          <w:t>Quand les doctorants français et chinois s’intéressent au vieillissement</w:t>
        </w:r>
      </w:hyperlink>
      <w:r w:rsidR="00F85387" w:rsidRPr="009E265D">
        <w:rPr>
          <w:rFonts w:eastAsia="SimSun" w:cs="Helvetica Neue"/>
        </w:rPr>
        <w:t xml:space="preserve"> </w:t>
      </w:r>
      <w:r w:rsidR="00AE6495">
        <w:rPr>
          <w:rFonts w:cs="Arial"/>
        </w:rPr>
        <w:t>9</w:t>
      </w:r>
      <w:r w:rsidR="001360EC">
        <w:rPr>
          <w:rFonts w:cs="Arial"/>
        </w:rPr>
        <w:t>65</w:t>
      </w:r>
      <w:r w:rsidR="00AB64B5">
        <w:rPr>
          <w:rFonts w:cs="Arial"/>
        </w:rPr>
        <w:t xml:space="preserve"> </w:t>
      </w:r>
      <w:r w:rsidR="00AB64B5">
        <w:rPr>
          <w:lang w:val="de-DE"/>
        </w:rPr>
        <w:t>le</w:t>
      </w:r>
      <w:r w:rsidR="00AB64B5" w:rsidRPr="00ED671A">
        <w:rPr>
          <w:lang w:val="de-DE"/>
        </w:rPr>
        <w:t xml:space="preserve">cteurs au </w:t>
      </w:r>
      <w:r w:rsidR="001360EC">
        <w:rPr>
          <w:lang w:val="de-DE"/>
        </w:rPr>
        <w:t>04.11.2017</w:t>
      </w:r>
      <w:r w:rsidR="00AB64B5">
        <w:rPr>
          <w:lang w:val="de-DE"/>
        </w:rPr>
        <w:t xml:space="preserve"> </w:t>
      </w:r>
    </w:p>
    <w:p w14:paraId="107E5A68" w14:textId="77777777" w:rsidR="00BE47F7" w:rsidRPr="00CE43DA" w:rsidRDefault="00B42171" w:rsidP="00F85387">
      <w:pPr>
        <w:widowControl w:val="0"/>
        <w:autoSpaceDE w:val="0"/>
        <w:autoSpaceDN w:val="0"/>
        <w:adjustRightInd w:val="0"/>
        <w:jc w:val="both"/>
        <w:rPr>
          <w:rFonts w:ascii="Calibri" w:hAnsi="Calibri" w:cs="Arial"/>
          <w:sz w:val="22"/>
          <w:szCs w:val="22"/>
          <w:lang w:val="de-DE"/>
        </w:rPr>
      </w:pPr>
      <w:hyperlink r:id="rId102" w:history="1">
        <w:r w:rsidR="00BE47F7" w:rsidRPr="00CE43DA">
          <w:rPr>
            <w:rStyle w:val="Lienhypertexte"/>
            <w:rFonts w:ascii="Calibri" w:hAnsi="Calibri" w:cs="Arial"/>
            <w:sz w:val="22"/>
            <w:szCs w:val="22"/>
            <w:lang w:val="de-DE"/>
          </w:rPr>
          <w:t>https://theconversation.com/quand-les-doctorants-francais-et-chinois-sinteressent-au-vieillissement-50336</w:t>
        </w:r>
      </w:hyperlink>
      <w:r w:rsidR="00BE47F7" w:rsidRPr="00CE43DA">
        <w:rPr>
          <w:rFonts w:ascii="Calibri" w:hAnsi="Calibri" w:cs="Arial"/>
          <w:sz w:val="22"/>
          <w:szCs w:val="22"/>
          <w:lang w:val="de-DE"/>
        </w:rPr>
        <w:t xml:space="preserve"> </w:t>
      </w:r>
    </w:p>
    <w:p w14:paraId="5A5EEF44" w14:textId="77777777" w:rsidR="001B7ACE" w:rsidRPr="00CE43DA" w:rsidRDefault="001B7ACE" w:rsidP="00F85387">
      <w:pPr>
        <w:widowControl w:val="0"/>
        <w:autoSpaceDE w:val="0"/>
        <w:autoSpaceDN w:val="0"/>
        <w:adjustRightInd w:val="0"/>
        <w:rPr>
          <w:rFonts w:ascii="Calibri" w:hAnsi="Calibri" w:cs="Helvetica Neue"/>
          <w:bCs/>
          <w:color w:val="2A2A2A"/>
          <w:sz w:val="22"/>
          <w:szCs w:val="22"/>
          <w:lang w:val="de-DE"/>
        </w:rPr>
      </w:pPr>
    </w:p>
    <w:p w14:paraId="070DF958" w14:textId="77777777" w:rsidR="00F85387" w:rsidRPr="00CE43DA" w:rsidRDefault="00F85387" w:rsidP="00F85387">
      <w:pPr>
        <w:widowControl w:val="0"/>
        <w:autoSpaceDE w:val="0"/>
        <w:autoSpaceDN w:val="0"/>
        <w:adjustRightInd w:val="0"/>
        <w:rPr>
          <w:rFonts w:ascii="Calibri" w:hAnsi="Calibri" w:cs="Helvetica Neue"/>
          <w:bCs/>
          <w:color w:val="2A2A2A"/>
          <w:sz w:val="22"/>
          <w:szCs w:val="22"/>
          <w:lang w:val="en-US"/>
        </w:rPr>
      </w:pPr>
      <w:r w:rsidRPr="00CE43DA">
        <w:rPr>
          <w:rFonts w:ascii="Calibri" w:hAnsi="Calibri" w:cs="Helvetica Neue"/>
          <w:bCs/>
          <w:color w:val="2A2A2A"/>
          <w:sz w:val="22"/>
          <w:szCs w:val="22"/>
          <w:lang w:val="en-US"/>
        </w:rPr>
        <w:t>novembre, 18, 2015</w:t>
      </w:r>
    </w:p>
    <w:p w14:paraId="3E235F30" w14:textId="77777777" w:rsidR="00F85387" w:rsidRPr="00AB64B5" w:rsidRDefault="00F85387" w:rsidP="00AB64B5">
      <w:pPr>
        <w:pStyle w:val="Paragraphedeliste"/>
        <w:widowControl w:val="0"/>
        <w:autoSpaceDE w:val="0"/>
        <w:autoSpaceDN w:val="0"/>
        <w:adjustRightInd w:val="0"/>
        <w:ind w:left="0"/>
        <w:jc w:val="both"/>
        <w:outlineLvl w:val="0"/>
        <w:rPr>
          <w:lang w:val="de-DE"/>
        </w:rPr>
      </w:pPr>
      <w:r w:rsidRPr="00CE43DA">
        <w:rPr>
          <w:rFonts w:eastAsia="SimSun" w:cs="Helvetica Neue"/>
          <w:b/>
          <w:bCs/>
          <w:color w:val="2A2A2A"/>
          <w:lang w:val="en-US"/>
        </w:rPr>
        <w:t>How teachers in France are talking to their students about the Paris attacks</w:t>
      </w:r>
      <w:r w:rsidR="00923B1F" w:rsidRPr="00CE43DA">
        <w:rPr>
          <w:rFonts w:eastAsia="SimSun" w:cs="Helvetica Neue"/>
          <w:b/>
          <w:bCs/>
          <w:color w:val="2A2A2A"/>
          <w:lang w:val="en-US"/>
        </w:rPr>
        <w:t>,</w:t>
      </w:r>
      <w:r w:rsidR="00923B1F" w:rsidRPr="00CE43DA">
        <w:rPr>
          <w:rFonts w:cs="Arial"/>
          <w:i/>
          <w:lang w:val="en-US"/>
        </w:rPr>
        <w:t xml:space="preserve"> The Conversation English</w:t>
      </w:r>
      <w:r w:rsidR="00923B1F" w:rsidRPr="00CE43DA">
        <w:rPr>
          <w:rFonts w:cs="Arial"/>
          <w:lang w:val="en-US"/>
        </w:rPr>
        <w:t xml:space="preserve"> </w:t>
      </w:r>
      <w:r w:rsidR="001360EC" w:rsidRPr="00CE43DA">
        <w:rPr>
          <w:rFonts w:cs="Arial"/>
          <w:lang w:val="en-US"/>
        </w:rPr>
        <w:t>207</w:t>
      </w:r>
      <w:r w:rsidR="00AE6495" w:rsidRPr="00CE43DA">
        <w:rPr>
          <w:rFonts w:cs="Arial"/>
          <w:lang w:val="en-US"/>
        </w:rPr>
        <w:t>3 l</w:t>
      </w:r>
      <w:r w:rsidR="00AB64B5">
        <w:rPr>
          <w:lang w:val="de-DE"/>
        </w:rPr>
        <w:t>e</w:t>
      </w:r>
      <w:r w:rsidR="00AB64B5" w:rsidRPr="00ED671A">
        <w:rPr>
          <w:lang w:val="de-DE"/>
        </w:rPr>
        <w:t xml:space="preserve">cteurs au </w:t>
      </w:r>
      <w:r w:rsidR="001360EC">
        <w:rPr>
          <w:lang w:val="de-DE"/>
        </w:rPr>
        <w:t>04.11.</w:t>
      </w:r>
      <w:r w:rsidR="00AB64B5">
        <w:rPr>
          <w:lang w:val="de-DE"/>
        </w:rPr>
        <w:t xml:space="preserve">2017 </w:t>
      </w:r>
    </w:p>
    <w:p w14:paraId="6E079372" w14:textId="77777777" w:rsidR="00BE47F7" w:rsidRPr="00CE43DA" w:rsidRDefault="00B42171" w:rsidP="00923B1F">
      <w:pPr>
        <w:widowControl w:val="0"/>
        <w:autoSpaceDE w:val="0"/>
        <w:autoSpaceDN w:val="0"/>
        <w:adjustRightInd w:val="0"/>
        <w:rPr>
          <w:rFonts w:ascii="Calibri" w:hAnsi="Calibri" w:cs="Helvetica Neue"/>
          <w:bCs/>
          <w:sz w:val="22"/>
          <w:szCs w:val="22"/>
          <w:lang w:val="de-DE"/>
        </w:rPr>
      </w:pPr>
      <w:hyperlink r:id="rId103" w:history="1">
        <w:r w:rsidR="00AE6495" w:rsidRPr="00CE43DA">
          <w:rPr>
            <w:rStyle w:val="Lienhypertexte"/>
            <w:rFonts w:ascii="Calibri" w:hAnsi="Calibri" w:cs="Helvetica Neue"/>
            <w:bCs/>
            <w:sz w:val="22"/>
            <w:szCs w:val="22"/>
            <w:lang w:val="de-DE"/>
          </w:rPr>
          <w:t>https://theconversation.com/how-teachers-in-france-are-talking-to-their-students-about-the-paris-attacks-50867</w:t>
        </w:r>
      </w:hyperlink>
    </w:p>
    <w:p w14:paraId="33B0628B" w14:textId="77777777" w:rsidR="001B7ACE" w:rsidRPr="00CE43DA" w:rsidRDefault="001B7ACE" w:rsidP="00F85387">
      <w:pPr>
        <w:widowControl w:val="0"/>
        <w:autoSpaceDE w:val="0"/>
        <w:autoSpaceDN w:val="0"/>
        <w:adjustRightInd w:val="0"/>
        <w:rPr>
          <w:rFonts w:ascii="Calibri" w:hAnsi="Calibri" w:cs="Helvetica Neue"/>
          <w:sz w:val="22"/>
          <w:szCs w:val="22"/>
          <w:lang w:val="de-DE"/>
        </w:rPr>
      </w:pPr>
    </w:p>
    <w:p w14:paraId="10C13827"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novembre</w:t>
      </w:r>
      <w:proofErr w:type="gramEnd"/>
      <w:r w:rsidRPr="009E265D">
        <w:rPr>
          <w:rFonts w:ascii="Calibri" w:hAnsi="Calibri" w:cs="Helvetica Neue"/>
          <w:sz w:val="22"/>
          <w:szCs w:val="22"/>
        </w:rPr>
        <w:t xml:space="preserve"> 17, 2015 </w:t>
      </w:r>
    </w:p>
    <w:p w14:paraId="5F93F8D9" w14:textId="77777777" w:rsidR="00F85387" w:rsidRPr="00AB64B5" w:rsidRDefault="00B42171" w:rsidP="00AB64B5">
      <w:pPr>
        <w:pStyle w:val="Paragraphedeliste"/>
        <w:widowControl w:val="0"/>
        <w:autoSpaceDE w:val="0"/>
        <w:autoSpaceDN w:val="0"/>
        <w:adjustRightInd w:val="0"/>
        <w:ind w:left="0"/>
        <w:jc w:val="both"/>
        <w:outlineLvl w:val="0"/>
        <w:rPr>
          <w:lang w:val="de-DE"/>
        </w:rPr>
      </w:pPr>
      <w:hyperlink r:id="rId104" w:history="1">
        <w:r w:rsidR="00F85387" w:rsidRPr="009E265D">
          <w:rPr>
            <w:rFonts w:eastAsia="SimSun" w:cs="Helvetica Neue"/>
            <w:b/>
            <w:bCs/>
          </w:rPr>
          <w:t>Attentats : comment en parler aux plus jeunes ?</w:t>
        </w:r>
      </w:hyperlink>
      <w:r w:rsidR="00F85387" w:rsidRPr="009E265D">
        <w:rPr>
          <w:rFonts w:eastAsia="SimSun" w:cs="Helvetica Neue"/>
        </w:rPr>
        <w:t xml:space="preserve"> </w:t>
      </w:r>
      <w:r w:rsidR="001360EC">
        <w:rPr>
          <w:rFonts w:cs="Arial"/>
        </w:rPr>
        <w:t>1554</w:t>
      </w:r>
      <w:r w:rsidR="00AB64B5">
        <w:rPr>
          <w:rFonts w:cs="Arial"/>
        </w:rPr>
        <w:t xml:space="preserve"> </w:t>
      </w:r>
      <w:r w:rsidR="00AB64B5">
        <w:rPr>
          <w:lang w:val="de-DE"/>
        </w:rPr>
        <w:t>le</w:t>
      </w:r>
      <w:r w:rsidR="00AB64B5" w:rsidRPr="00ED671A">
        <w:rPr>
          <w:lang w:val="de-DE"/>
        </w:rPr>
        <w:t xml:space="preserve">cteurs au </w:t>
      </w:r>
      <w:r w:rsidR="001360EC">
        <w:rPr>
          <w:lang w:val="de-DE"/>
        </w:rPr>
        <w:t>04.11</w:t>
      </w:r>
      <w:r w:rsidR="00AB64B5">
        <w:rPr>
          <w:lang w:val="de-DE"/>
        </w:rPr>
        <w:t xml:space="preserve">.2017 </w:t>
      </w:r>
    </w:p>
    <w:p w14:paraId="4ABE7E04" w14:textId="77777777" w:rsidR="001B7ACE" w:rsidRDefault="00B42171" w:rsidP="00F85387">
      <w:pPr>
        <w:widowControl w:val="0"/>
        <w:autoSpaceDE w:val="0"/>
        <w:autoSpaceDN w:val="0"/>
        <w:adjustRightInd w:val="0"/>
        <w:rPr>
          <w:rFonts w:ascii="Calibri" w:hAnsi="Calibri" w:cs="Helvetica Neue"/>
          <w:sz w:val="22"/>
          <w:szCs w:val="22"/>
        </w:rPr>
      </w:pPr>
      <w:hyperlink r:id="rId105" w:history="1">
        <w:r w:rsidR="00BE47F7" w:rsidRPr="00A91278">
          <w:rPr>
            <w:rStyle w:val="Lienhypertexte"/>
            <w:rFonts w:ascii="Calibri" w:hAnsi="Calibri" w:cs="Helvetica Neue"/>
            <w:sz w:val="22"/>
            <w:szCs w:val="22"/>
          </w:rPr>
          <w:t>https://theconversation.com/attentats-quand-lecole-fait-face-a-lhorreur-1-52327</w:t>
        </w:r>
      </w:hyperlink>
      <w:r w:rsidR="00BE47F7">
        <w:rPr>
          <w:rFonts w:ascii="Calibri" w:hAnsi="Calibri" w:cs="Helvetica Neue"/>
          <w:sz w:val="22"/>
          <w:szCs w:val="22"/>
        </w:rPr>
        <w:t xml:space="preserve"> </w:t>
      </w:r>
    </w:p>
    <w:p w14:paraId="08F5297C" w14:textId="77777777" w:rsidR="00BE47F7" w:rsidRDefault="00BE47F7" w:rsidP="00F85387">
      <w:pPr>
        <w:widowControl w:val="0"/>
        <w:autoSpaceDE w:val="0"/>
        <w:autoSpaceDN w:val="0"/>
        <w:adjustRightInd w:val="0"/>
        <w:rPr>
          <w:rFonts w:ascii="Calibri" w:hAnsi="Calibri" w:cs="Helvetica Neue"/>
          <w:sz w:val="22"/>
          <w:szCs w:val="22"/>
        </w:rPr>
      </w:pPr>
    </w:p>
    <w:p w14:paraId="40453F35" w14:textId="77777777" w:rsidR="00F85387" w:rsidRPr="009E265D" w:rsidRDefault="00F85387" w:rsidP="00F85387">
      <w:pPr>
        <w:widowControl w:val="0"/>
        <w:autoSpaceDE w:val="0"/>
        <w:autoSpaceDN w:val="0"/>
        <w:adjustRightInd w:val="0"/>
        <w:rPr>
          <w:rFonts w:ascii="Calibri" w:hAnsi="Calibri" w:cs="Helvetica Neue"/>
          <w:sz w:val="22"/>
          <w:szCs w:val="22"/>
        </w:rPr>
      </w:pPr>
      <w:proofErr w:type="gramStart"/>
      <w:r w:rsidRPr="009E265D">
        <w:rPr>
          <w:rFonts w:ascii="Calibri" w:hAnsi="Calibri" w:cs="Helvetica Neue"/>
          <w:sz w:val="22"/>
          <w:szCs w:val="22"/>
        </w:rPr>
        <w:t>septembre</w:t>
      </w:r>
      <w:proofErr w:type="gramEnd"/>
      <w:r w:rsidRPr="009E265D">
        <w:rPr>
          <w:rFonts w:ascii="Calibri" w:hAnsi="Calibri" w:cs="Helvetica Neue"/>
          <w:sz w:val="22"/>
          <w:szCs w:val="22"/>
        </w:rPr>
        <w:t xml:space="preserve"> 22, 2015</w:t>
      </w:r>
    </w:p>
    <w:p w14:paraId="3B96A0D5" w14:textId="77777777" w:rsidR="00AB64B5" w:rsidRPr="00ED671A" w:rsidRDefault="00B42171" w:rsidP="00AB64B5">
      <w:pPr>
        <w:pStyle w:val="Paragraphedeliste"/>
        <w:widowControl w:val="0"/>
        <w:autoSpaceDE w:val="0"/>
        <w:autoSpaceDN w:val="0"/>
        <w:adjustRightInd w:val="0"/>
        <w:ind w:left="0"/>
        <w:jc w:val="both"/>
        <w:outlineLvl w:val="0"/>
        <w:rPr>
          <w:lang w:val="de-DE"/>
        </w:rPr>
      </w:pPr>
      <w:hyperlink r:id="rId106" w:history="1">
        <w:r w:rsidR="00F85387" w:rsidRPr="009E265D">
          <w:rPr>
            <w:rFonts w:eastAsia="SimSun" w:cs="Helvetica Neue"/>
            <w:b/>
            <w:bCs/>
          </w:rPr>
          <w:t>L’enfant a-t-il encore une place à la maternelle ?</w:t>
        </w:r>
      </w:hyperlink>
      <w:r w:rsidR="00F85387" w:rsidRPr="009E265D">
        <w:rPr>
          <w:rFonts w:eastAsia="SimSun" w:cs="Helvetica Neue"/>
        </w:rPr>
        <w:t xml:space="preserve"> </w:t>
      </w:r>
      <w:r w:rsidR="001360EC">
        <w:rPr>
          <w:rFonts w:eastAsia="SimSun" w:cs="Helvetica Neue"/>
        </w:rPr>
        <w:t>201</w:t>
      </w:r>
      <w:r w:rsidR="00AE6495">
        <w:rPr>
          <w:rFonts w:eastAsia="SimSun" w:cs="Helvetica Neue"/>
        </w:rPr>
        <w:t>7</w:t>
      </w:r>
      <w:r w:rsidR="00AB64B5">
        <w:rPr>
          <w:rFonts w:eastAsia="SimSun" w:cs="Helvetica Neue"/>
        </w:rPr>
        <w:t xml:space="preserve"> </w:t>
      </w:r>
      <w:r w:rsidR="00AB64B5">
        <w:rPr>
          <w:lang w:val="de-DE"/>
        </w:rPr>
        <w:t>le</w:t>
      </w:r>
      <w:r w:rsidR="00AB64B5" w:rsidRPr="00ED671A">
        <w:rPr>
          <w:lang w:val="de-DE"/>
        </w:rPr>
        <w:t xml:space="preserve">cteurs au </w:t>
      </w:r>
      <w:r w:rsidR="001360EC">
        <w:rPr>
          <w:lang w:val="de-DE"/>
        </w:rPr>
        <w:t>04.11.</w:t>
      </w:r>
      <w:r w:rsidR="00AB64B5">
        <w:rPr>
          <w:lang w:val="de-DE"/>
        </w:rPr>
        <w:t xml:space="preserve">2017 </w:t>
      </w:r>
    </w:p>
    <w:p w14:paraId="1CA4D749" w14:textId="77777777" w:rsidR="00BE47F7" w:rsidRDefault="00B42171" w:rsidP="00D93BAF">
      <w:pPr>
        <w:jc w:val="both"/>
        <w:outlineLvl w:val="0"/>
        <w:rPr>
          <w:rFonts w:ascii="Calibri" w:hAnsi="Calibri"/>
          <w:sz w:val="22"/>
        </w:rPr>
      </w:pPr>
      <w:hyperlink r:id="rId107" w:history="1">
        <w:r w:rsidR="00BE47F7" w:rsidRPr="00A91278">
          <w:rPr>
            <w:rStyle w:val="Lienhypertexte"/>
            <w:rFonts w:ascii="Calibri" w:hAnsi="Calibri"/>
            <w:sz w:val="22"/>
          </w:rPr>
          <w:t>https://theconversation.com/lenfant-a-t-il-encore-une-place-a-la-maternelle-47607</w:t>
        </w:r>
      </w:hyperlink>
    </w:p>
    <w:p w14:paraId="0E25EE2F" w14:textId="77777777" w:rsidR="00BE47F7" w:rsidRDefault="00BE47F7" w:rsidP="00D93BAF">
      <w:pPr>
        <w:jc w:val="both"/>
        <w:outlineLvl w:val="0"/>
        <w:rPr>
          <w:rFonts w:ascii="Calibri" w:hAnsi="Calibri"/>
          <w:sz w:val="22"/>
        </w:rPr>
      </w:pPr>
    </w:p>
    <w:p w14:paraId="602F300D" w14:textId="77777777" w:rsidR="005D4BED" w:rsidRPr="001F298C" w:rsidRDefault="005A7A2F" w:rsidP="00D93BAF">
      <w:pPr>
        <w:jc w:val="both"/>
        <w:outlineLvl w:val="0"/>
        <w:rPr>
          <w:rFonts w:ascii="Calibri" w:hAnsi="Calibri"/>
          <w:sz w:val="22"/>
        </w:rPr>
      </w:pPr>
      <w:r>
        <w:rPr>
          <w:rFonts w:ascii="Calibri" w:hAnsi="Calibri"/>
          <w:b/>
          <w:sz w:val="22"/>
          <w:szCs w:val="22"/>
          <w:lang w:val="de-DE"/>
        </w:rPr>
        <w:t>5.</w:t>
      </w:r>
      <w:r w:rsidR="0017667D">
        <w:rPr>
          <w:rFonts w:ascii="Calibri" w:hAnsi="Calibri"/>
          <w:b/>
          <w:sz w:val="22"/>
          <w:szCs w:val="22"/>
          <w:lang w:val="de-DE"/>
        </w:rPr>
        <w:t>9</w:t>
      </w:r>
      <w:r>
        <w:rPr>
          <w:rFonts w:ascii="Calibri" w:hAnsi="Calibri"/>
          <w:b/>
          <w:sz w:val="22"/>
          <w:szCs w:val="22"/>
          <w:lang w:val="de-DE"/>
        </w:rPr>
        <w:t xml:space="preserve">.3. </w:t>
      </w:r>
      <w:r w:rsidRPr="005A7A2F">
        <w:rPr>
          <w:rFonts w:ascii="Calibri" w:hAnsi="Calibri"/>
          <w:b/>
          <w:sz w:val="22"/>
          <w:szCs w:val="22"/>
          <w:lang w:val="de-DE"/>
        </w:rPr>
        <w:t xml:space="preserve">Articles </w:t>
      </w:r>
      <w:r w:rsidRPr="005A7A2F">
        <w:rPr>
          <w:rFonts w:ascii="Calibri" w:hAnsi="Calibri"/>
          <w:b/>
          <w:sz w:val="22"/>
        </w:rPr>
        <w:t>issus de la p</w:t>
      </w:r>
      <w:r w:rsidR="005D4BED" w:rsidRPr="005A7A2F">
        <w:rPr>
          <w:rFonts w:ascii="Calibri" w:hAnsi="Calibri"/>
          <w:b/>
          <w:sz w:val="22"/>
        </w:rPr>
        <w:t>resse étudiante</w:t>
      </w:r>
    </w:p>
    <w:p w14:paraId="52631724" w14:textId="074BDB2E" w:rsidR="005D4BED" w:rsidRPr="00003D96" w:rsidRDefault="005D4BED" w:rsidP="005D4BED">
      <w:pPr>
        <w:jc w:val="both"/>
        <w:rPr>
          <w:rFonts w:ascii="Calibri" w:hAnsi="Calibri"/>
          <w:sz w:val="22"/>
        </w:rPr>
      </w:pPr>
      <w:r w:rsidRPr="001F298C">
        <w:rPr>
          <w:rFonts w:ascii="Calibri" w:hAnsi="Calibri"/>
          <w:sz w:val="22"/>
        </w:rPr>
        <w:t>2013</w:t>
      </w:r>
      <w:r w:rsidRPr="001F298C">
        <w:rPr>
          <w:rFonts w:ascii="Calibri" w:hAnsi="Calibri"/>
          <w:sz w:val="22"/>
        </w:rPr>
        <w:tab/>
      </w:r>
      <w:r w:rsidRPr="001F298C">
        <w:rPr>
          <w:rFonts w:ascii="Calibri" w:hAnsi="Calibri"/>
          <w:i/>
          <w:sz w:val="22"/>
        </w:rPr>
        <w:t>Je me sens nul(le) en langues</w:t>
      </w:r>
      <w:r w:rsidRPr="001F298C">
        <w:rPr>
          <w:rFonts w:ascii="Calibri" w:hAnsi="Calibri"/>
          <w:sz w:val="22"/>
        </w:rPr>
        <w:t>. Interview</w:t>
      </w:r>
      <w:r w:rsidR="009E265D">
        <w:rPr>
          <w:rFonts w:ascii="Calibri" w:hAnsi="Calibri"/>
          <w:sz w:val="22"/>
        </w:rPr>
        <w:t>,</w:t>
      </w:r>
      <w:r w:rsidRPr="001F298C">
        <w:rPr>
          <w:rFonts w:ascii="Calibri" w:hAnsi="Calibri"/>
          <w:sz w:val="22"/>
        </w:rPr>
        <w:t xml:space="preserve"> </w:t>
      </w:r>
      <w:r w:rsidR="009E265D">
        <w:rPr>
          <w:rFonts w:ascii="Calibri" w:hAnsi="Calibri"/>
          <w:i/>
          <w:sz w:val="22"/>
        </w:rPr>
        <w:t>L</w:t>
      </w:r>
      <w:r w:rsidRPr="009E265D">
        <w:rPr>
          <w:rFonts w:ascii="Calibri" w:hAnsi="Calibri"/>
          <w:i/>
          <w:sz w:val="22"/>
        </w:rPr>
        <w:t>’Etudiant</w:t>
      </w:r>
      <w:r w:rsidRPr="001F298C">
        <w:rPr>
          <w:rFonts w:ascii="Calibri" w:hAnsi="Calibri"/>
          <w:sz w:val="22"/>
        </w:rPr>
        <w:t xml:space="preserve">, </w:t>
      </w:r>
      <w:r w:rsidRPr="001F298C">
        <w:rPr>
          <w:rFonts w:ascii="Calibri" w:hAnsi="Calibri" w:cs="Verdana"/>
          <w:sz w:val="22"/>
        </w:rPr>
        <w:t>n°366,</w:t>
      </w:r>
      <w:r w:rsidR="00BF63CC">
        <w:rPr>
          <w:rFonts w:ascii="Calibri" w:hAnsi="Calibri" w:cs="Verdana"/>
          <w:sz w:val="22"/>
        </w:rPr>
        <w:t xml:space="preserve"> avril 2013, </w:t>
      </w:r>
      <w:r w:rsidRPr="001F298C">
        <w:rPr>
          <w:rFonts w:ascii="Calibri" w:hAnsi="Calibri" w:cs="Verdana"/>
          <w:sz w:val="22"/>
        </w:rPr>
        <w:t xml:space="preserve"> 32-34, </w:t>
      </w:r>
      <w:r w:rsidRPr="001F298C">
        <w:rPr>
          <w:rFonts w:ascii="Calibri" w:hAnsi="Calibri"/>
          <w:sz w:val="22"/>
        </w:rPr>
        <w:t xml:space="preserve">en ligne sous </w:t>
      </w:r>
      <w:hyperlink r:id="rId108" w:history="1">
        <w:r w:rsidRPr="008443E0">
          <w:rPr>
            <w:rStyle w:val="Lienhypertexte"/>
            <w:rFonts w:ascii="Calibri" w:hAnsi="Calibri"/>
            <w:sz w:val="22"/>
          </w:rPr>
          <w:t>http://halshs.archives-ouvertes.fr/view_by_stamp.php?&amp;halsid=0nf5ekkoegn9uutah0014t05c5&amp;label=ATILF&amp;langue=fr&amp;action_todo=view&amp;id=hal-00944723&amp;version=1</w:t>
        </w:r>
      </w:hyperlink>
      <w:r w:rsidR="00E55578">
        <w:rPr>
          <w:rFonts w:ascii="Calibri" w:hAnsi="Calibri"/>
          <w:sz w:val="22"/>
        </w:rPr>
        <w:t xml:space="preserve"> </w:t>
      </w:r>
    </w:p>
    <w:p w14:paraId="3E7B9E30" w14:textId="77777777" w:rsidR="00B97F9D" w:rsidRDefault="00B97F9D" w:rsidP="005D4BED">
      <w:pPr>
        <w:jc w:val="both"/>
        <w:rPr>
          <w:rFonts w:ascii="Calibri" w:hAnsi="Calibri"/>
        </w:rPr>
      </w:pPr>
    </w:p>
    <w:p w14:paraId="20857928" w14:textId="3AB1408B" w:rsidR="005D4BED" w:rsidRPr="00715C8A" w:rsidRDefault="005D4BED" w:rsidP="00715C8A">
      <w:pPr>
        <w:shd w:val="pct5" w:color="auto" w:fill="auto"/>
        <w:jc w:val="both"/>
        <w:outlineLvl w:val="0"/>
        <w:rPr>
          <w:rFonts w:ascii="Calibri" w:hAnsi="Calibri"/>
          <w:b/>
        </w:rPr>
      </w:pPr>
      <w:r>
        <w:rPr>
          <w:rFonts w:ascii="Calibri" w:hAnsi="Calibri"/>
          <w:b/>
        </w:rPr>
        <w:t>5</w:t>
      </w:r>
      <w:r w:rsidRPr="008637DC">
        <w:rPr>
          <w:rFonts w:ascii="Calibri" w:hAnsi="Calibri"/>
          <w:b/>
        </w:rPr>
        <w:t>.</w:t>
      </w:r>
      <w:r w:rsidR="0017667D">
        <w:rPr>
          <w:rFonts w:ascii="Calibri" w:hAnsi="Calibri"/>
          <w:b/>
        </w:rPr>
        <w:t>10</w:t>
      </w:r>
      <w:r w:rsidRPr="008637DC">
        <w:rPr>
          <w:rFonts w:ascii="Calibri" w:hAnsi="Calibri"/>
          <w:b/>
        </w:rPr>
        <w:t>. Ouvrages de vulgarisation (OV)</w:t>
      </w:r>
      <w:r w:rsidR="0067149B">
        <w:rPr>
          <w:rFonts w:ascii="Calibri" w:hAnsi="Calibri"/>
          <w:b/>
        </w:rPr>
        <w:t xml:space="preserve"> </w:t>
      </w:r>
      <w:r w:rsidR="007140EA">
        <w:rPr>
          <w:rFonts w:ascii="Calibri" w:hAnsi="Calibri"/>
          <w:b/>
        </w:rPr>
        <w:t xml:space="preserve">Ressources didactiques et </w:t>
      </w:r>
      <w:r w:rsidR="0067149B">
        <w:rPr>
          <w:rFonts w:ascii="Calibri" w:hAnsi="Calibri"/>
          <w:b/>
        </w:rPr>
        <w:t>scolaires</w:t>
      </w:r>
      <w:r w:rsidR="007140EA">
        <w:rPr>
          <w:rFonts w:ascii="Calibri" w:hAnsi="Calibri"/>
          <w:b/>
        </w:rPr>
        <w:tab/>
      </w:r>
      <w:r w:rsidR="007140EA">
        <w:rPr>
          <w:rFonts w:ascii="Calibri" w:hAnsi="Calibri"/>
          <w:b/>
        </w:rPr>
        <w:tab/>
      </w:r>
      <w:r w:rsidR="00005C1D">
        <w:rPr>
          <w:rFonts w:ascii="Calibri" w:hAnsi="Calibri"/>
          <w:b/>
        </w:rPr>
        <w:t>1</w:t>
      </w:r>
      <w:r w:rsidR="00900F88">
        <w:rPr>
          <w:rFonts w:ascii="Calibri" w:hAnsi="Calibri"/>
          <w:b/>
        </w:rPr>
        <w:t>4</w:t>
      </w:r>
    </w:p>
    <w:p w14:paraId="30E7B71F" w14:textId="77777777" w:rsidR="00900F88" w:rsidRPr="003F5244" w:rsidRDefault="00900F88" w:rsidP="00900F88">
      <w:pPr>
        <w:widowControl w:val="0"/>
        <w:autoSpaceDE w:val="0"/>
        <w:autoSpaceDN w:val="0"/>
        <w:adjustRightInd w:val="0"/>
        <w:jc w:val="both"/>
        <w:outlineLvl w:val="0"/>
        <w:rPr>
          <w:rFonts w:ascii="Calibri" w:eastAsia="Cambria" w:hAnsi="Calibri" w:cs="TimesNewRomanPSMT"/>
          <w:b/>
          <w:sz w:val="22"/>
        </w:rPr>
      </w:pPr>
      <w:r w:rsidRPr="003F5244">
        <w:rPr>
          <w:rFonts w:ascii="Calibri" w:eastAsia="Cambria" w:hAnsi="Calibri" w:cs="TimesNewRomanPSMT"/>
          <w:b/>
          <w:sz w:val="22"/>
        </w:rPr>
        <w:t>Ouvrages en didactique de l’allemand</w:t>
      </w:r>
    </w:p>
    <w:p w14:paraId="060B3A44" w14:textId="0D1431BD" w:rsidR="00900F88" w:rsidRPr="006B60CC" w:rsidRDefault="00900F88" w:rsidP="00EF11B4">
      <w:pPr>
        <w:widowControl w:val="0"/>
        <w:autoSpaceDE w:val="0"/>
        <w:autoSpaceDN w:val="0"/>
        <w:adjustRightInd w:val="0"/>
        <w:ind w:left="708" w:hanging="708"/>
        <w:jc w:val="both"/>
        <w:rPr>
          <w:rFonts w:ascii="Calibri" w:eastAsia="Cambria" w:hAnsi="Calibri" w:cs="TimesNewRomanPSMT"/>
          <w:sz w:val="22"/>
        </w:rPr>
      </w:pPr>
      <w:r w:rsidRPr="00A0126C">
        <w:rPr>
          <w:rFonts w:ascii="Calibri" w:eastAsia="Cambria" w:hAnsi="Calibri" w:cs="TimesNewRomanPSMT"/>
          <w:bCs/>
          <w:sz w:val="22"/>
        </w:rPr>
        <w:t xml:space="preserve">1995 </w:t>
      </w:r>
      <w:r w:rsidRPr="006B60CC">
        <w:rPr>
          <w:rFonts w:ascii="Calibri" w:eastAsia="Cambria" w:hAnsi="Calibri" w:cs="TimesNewRomanPSMT"/>
          <w:bCs/>
          <w:sz w:val="22"/>
        </w:rPr>
        <w:tab/>
        <w:t>(réédité en 1996, 2004, 2008)</w:t>
      </w:r>
      <w:r w:rsidRPr="006B60CC">
        <w:rPr>
          <w:rFonts w:ascii="Calibri" w:eastAsia="Cambria" w:hAnsi="Calibri" w:cs="TimesNewRomanPSMT"/>
          <w:bCs/>
          <w:sz w:val="22"/>
        </w:rPr>
        <w:tab/>
      </w:r>
      <w:r w:rsidRPr="006B60CC">
        <w:rPr>
          <w:rFonts w:ascii="Calibri" w:eastAsia="Cambria" w:hAnsi="Calibri" w:cs="TimesNewRomanPSMT"/>
          <w:sz w:val="22"/>
        </w:rPr>
        <w:t xml:space="preserve">Macaire, D., Hosch, W. </w:t>
      </w:r>
      <w:r w:rsidRPr="006B60CC">
        <w:rPr>
          <w:rFonts w:ascii="Calibri" w:eastAsia="Cambria" w:hAnsi="Calibri" w:cs="TimesNewRomanPSMT"/>
          <w:i/>
          <w:iCs/>
          <w:sz w:val="22"/>
        </w:rPr>
        <w:t>Bilder in der Landeskunde</w:t>
      </w:r>
      <w:r w:rsidRPr="006B60CC">
        <w:rPr>
          <w:rFonts w:ascii="Calibri" w:eastAsia="Cambria" w:hAnsi="Calibri" w:cs="TimesNewRomanPSMT"/>
          <w:sz w:val="22"/>
        </w:rPr>
        <w:t>, Tübingen-DIFF/ Goethe-Institut. Munich : Langenscheidt KG.</w:t>
      </w:r>
    </w:p>
    <w:p w14:paraId="77C6EED5" w14:textId="77777777" w:rsidR="00900F88" w:rsidRPr="006B60CC" w:rsidRDefault="00900F88" w:rsidP="00900F88">
      <w:pPr>
        <w:widowControl w:val="0"/>
        <w:autoSpaceDE w:val="0"/>
        <w:autoSpaceDN w:val="0"/>
        <w:adjustRightInd w:val="0"/>
        <w:ind w:left="708" w:hanging="708"/>
        <w:jc w:val="both"/>
        <w:rPr>
          <w:rFonts w:ascii="Calibri" w:eastAsia="Cambria" w:hAnsi="Calibri" w:cs="TimesNewRomanPSMT"/>
          <w:sz w:val="22"/>
        </w:rPr>
      </w:pPr>
      <w:r w:rsidRPr="006B60CC">
        <w:rPr>
          <w:rFonts w:ascii="Calibri" w:eastAsia="Cambria" w:hAnsi="Calibri" w:cs="TimesNewRomanPSMT"/>
          <w:bCs/>
          <w:sz w:val="22"/>
        </w:rPr>
        <w:t xml:space="preserve">1991 </w:t>
      </w:r>
      <w:r w:rsidRPr="006B60CC">
        <w:rPr>
          <w:rFonts w:ascii="Calibri" w:eastAsia="Cambria" w:hAnsi="Calibri" w:cs="TimesNewRomanPSMT"/>
          <w:bCs/>
          <w:sz w:val="22"/>
        </w:rPr>
        <w:tab/>
        <w:t xml:space="preserve">(rééditions diverses) </w:t>
      </w:r>
      <w:r w:rsidRPr="006B60CC">
        <w:rPr>
          <w:rFonts w:ascii="Calibri" w:eastAsia="Cambria" w:hAnsi="Calibri" w:cs="TimesNewRomanPSMT"/>
          <w:sz w:val="22"/>
        </w:rPr>
        <w:t>Nicolas, G. (dir.), Candelier, M., Dinard,</w:t>
      </w:r>
      <w:r w:rsidRPr="006B60CC">
        <w:rPr>
          <w:rFonts w:ascii="Calibri" w:eastAsia="Cambria" w:hAnsi="Calibri" w:cs="TimesNewRomanPSMT"/>
          <w:i/>
          <w:iCs/>
          <w:sz w:val="22"/>
        </w:rPr>
        <w:t xml:space="preserve"> </w:t>
      </w:r>
      <w:r w:rsidRPr="006B60CC">
        <w:rPr>
          <w:rFonts w:ascii="Calibri" w:eastAsia="Cambria" w:hAnsi="Calibri" w:cs="TimesNewRomanPSMT"/>
          <w:sz w:val="22"/>
        </w:rPr>
        <w:t xml:space="preserve">M., Helmling, B., Macaire, D., Poitou, J., Rovéa, J. Didactique de l'Allemand (école, collège, lycée). Dans : </w:t>
      </w:r>
      <w:r w:rsidRPr="006B60CC">
        <w:rPr>
          <w:rFonts w:ascii="Calibri" w:eastAsia="Cambria" w:hAnsi="Calibri" w:cs="TimesNewRomanPSMT"/>
          <w:i/>
          <w:iCs/>
          <w:sz w:val="22"/>
        </w:rPr>
        <w:t xml:space="preserve">Guide Belin de </w:t>
      </w:r>
      <w:r w:rsidRPr="006B60CC">
        <w:rPr>
          <w:rFonts w:ascii="Calibri" w:eastAsia="Cambria" w:hAnsi="Calibri" w:cs="TimesNewRomanPSMT"/>
          <w:i/>
          <w:iCs/>
          <w:sz w:val="22"/>
        </w:rPr>
        <w:lastRenderedPageBreak/>
        <w:t>l'Enseignement de l'Allemand en France</w:t>
      </w:r>
      <w:r w:rsidRPr="006B60CC">
        <w:rPr>
          <w:rFonts w:ascii="Calibri" w:eastAsia="Cambria" w:hAnsi="Calibri" w:cs="TimesNewRomanPSMT"/>
          <w:sz w:val="22"/>
        </w:rPr>
        <w:t>, Paris : Éditions Belin, 109-200.</w:t>
      </w:r>
    </w:p>
    <w:p w14:paraId="202943B5" w14:textId="77777777" w:rsidR="00900F88" w:rsidRPr="003F5244" w:rsidRDefault="00900F88" w:rsidP="00900F88">
      <w:pPr>
        <w:widowControl w:val="0"/>
        <w:autoSpaceDE w:val="0"/>
        <w:autoSpaceDN w:val="0"/>
        <w:adjustRightInd w:val="0"/>
        <w:jc w:val="both"/>
        <w:outlineLvl w:val="0"/>
        <w:rPr>
          <w:rFonts w:ascii="Calibri" w:eastAsia="Cambria" w:hAnsi="Calibri" w:cs="TimesNewRomanPSMT"/>
          <w:b/>
          <w:sz w:val="22"/>
        </w:rPr>
      </w:pPr>
      <w:r>
        <w:rPr>
          <w:rFonts w:ascii="Calibri" w:eastAsia="Cambria" w:hAnsi="Calibri" w:cs="TimesNewRomanPSMT"/>
          <w:b/>
          <w:sz w:val="22"/>
        </w:rPr>
        <w:t>Ouvrage</w:t>
      </w:r>
      <w:r w:rsidRPr="003F5244">
        <w:rPr>
          <w:rFonts w:ascii="Calibri" w:eastAsia="Cambria" w:hAnsi="Calibri" w:cs="TimesNewRomanPSMT"/>
          <w:b/>
          <w:sz w:val="22"/>
        </w:rPr>
        <w:t xml:space="preserve"> en didactique de l’anglais</w:t>
      </w:r>
    </w:p>
    <w:p w14:paraId="19FD5A18" w14:textId="2A3C83D7" w:rsidR="00900F88" w:rsidRPr="004A5406" w:rsidRDefault="00900F88" w:rsidP="004A5406">
      <w:pPr>
        <w:widowControl w:val="0"/>
        <w:autoSpaceDE w:val="0"/>
        <w:autoSpaceDN w:val="0"/>
        <w:adjustRightInd w:val="0"/>
        <w:ind w:left="708" w:hanging="708"/>
        <w:jc w:val="both"/>
        <w:rPr>
          <w:rFonts w:ascii="Calibri" w:eastAsia="Cambria" w:hAnsi="Calibri" w:cs="TimesNewRomanPSMT"/>
          <w:sz w:val="22"/>
        </w:rPr>
      </w:pPr>
      <w:r w:rsidRPr="006B60CC">
        <w:rPr>
          <w:rFonts w:ascii="Calibri" w:eastAsia="Cambria" w:hAnsi="Calibri" w:cs="TimesNewRomanPSMT"/>
          <w:bCs/>
          <w:sz w:val="22"/>
        </w:rPr>
        <w:t>2004</w:t>
      </w:r>
      <w:r w:rsidRPr="006B60CC">
        <w:rPr>
          <w:rFonts w:ascii="Calibri" w:eastAsia="Cambria" w:hAnsi="Calibri" w:cs="TimesNewRomanPSMT"/>
          <w:bCs/>
          <w:sz w:val="22"/>
        </w:rPr>
        <w:tab/>
      </w:r>
      <w:r w:rsidRPr="006B60CC">
        <w:rPr>
          <w:rFonts w:ascii="Calibri" w:eastAsia="Cambria" w:hAnsi="Calibri" w:cs="TimesNewRomanPSMT"/>
          <w:sz w:val="22"/>
        </w:rPr>
        <w:t xml:space="preserve">Macaire, D., Springer, C., Avant-propos. Dans : Slattery, M., Willis, J., </w:t>
      </w:r>
      <w:r w:rsidRPr="006B60CC">
        <w:rPr>
          <w:rFonts w:ascii="Calibri" w:eastAsia="Cambria" w:hAnsi="Calibri" w:cs="TimesNewRomanPSMT"/>
          <w:i/>
          <w:iCs/>
          <w:sz w:val="22"/>
        </w:rPr>
        <w:t>L’anglais à l’école</w:t>
      </w:r>
      <w:r w:rsidRPr="006B60CC">
        <w:rPr>
          <w:rFonts w:ascii="Calibri" w:eastAsia="Cambria" w:hAnsi="Calibri" w:cs="TimesNewRomanPSMT"/>
          <w:sz w:val="22"/>
        </w:rPr>
        <w:t>. Oxford : Oxford University Press, 8-11 (version française)</w:t>
      </w:r>
      <w:r w:rsidR="004A5406">
        <w:rPr>
          <w:rFonts w:ascii="Calibri" w:eastAsia="Cambria" w:hAnsi="Calibri" w:cs="TimesNewRomanPSMT"/>
          <w:sz w:val="22"/>
        </w:rPr>
        <w:t xml:space="preserve"> ; </w:t>
      </w:r>
      <w:r w:rsidRPr="006B60CC">
        <w:rPr>
          <w:rFonts w:ascii="Calibri" w:eastAsia="Cambria" w:hAnsi="Calibri" w:cs="TimesNewRomanPSMT"/>
          <w:bCs/>
          <w:sz w:val="22"/>
        </w:rPr>
        <w:t>Récompenses de l’ouvrage :</w:t>
      </w:r>
    </w:p>
    <w:p w14:paraId="277608C3" w14:textId="77777777" w:rsidR="00900F88" w:rsidRPr="006B60CC" w:rsidRDefault="00900F88" w:rsidP="00900F88">
      <w:pPr>
        <w:widowControl w:val="0"/>
        <w:numPr>
          <w:ilvl w:val="0"/>
          <w:numId w:val="4"/>
        </w:numPr>
        <w:autoSpaceDE w:val="0"/>
        <w:autoSpaceDN w:val="0"/>
        <w:adjustRightInd w:val="0"/>
        <w:jc w:val="both"/>
        <w:rPr>
          <w:rFonts w:ascii="Calibri" w:eastAsia="Cambria" w:hAnsi="Calibri" w:cs="TimesNewRomanPSMT"/>
          <w:bCs/>
          <w:sz w:val="22"/>
        </w:rPr>
      </w:pPr>
      <w:r w:rsidRPr="006B60CC">
        <w:rPr>
          <w:rFonts w:ascii="Calibri" w:eastAsia="Cambria" w:hAnsi="Calibri" w:cs="TimesNewRomanPSMT"/>
          <w:bCs/>
          <w:sz w:val="22"/>
        </w:rPr>
        <w:t>1</w:t>
      </w:r>
      <w:r w:rsidRPr="006B60CC">
        <w:rPr>
          <w:rFonts w:ascii="Calibri" w:eastAsia="Cambria" w:hAnsi="Calibri" w:cs="TimesNewRomanPSMT"/>
          <w:bCs/>
          <w:sz w:val="22"/>
          <w:vertAlign w:val="superscript"/>
        </w:rPr>
        <w:t>er</w:t>
      </w:r>
      <w:r w:rsidRPr="006B60CC">
        <w:rPr>
          <w:rFonts w:ascii="Calibri" w:eastAsia="Cambria" w:hAnsi="Calibri" w:cs="TimesNewRomanPSMT"/>
          <w:bCs/>
          <w:sz w:val="22"/>
        </w:rPr>
        <w:t xml:space="preserve"> Prix ARELS de </w:t>
      </w:r>
      <w:r w:rsidRPr="006B60CC">
        <w:rPr>
          <w:rFonts w:ascii="Calibri" w:eastAsia="Cambria" w:hAnsi="Calibri" w:cs="TimesNewRomanPSMT"/>
          <w:bCs/>
          <w:i/>
          <w:sz w:val="22"/>
        </w:rPr>
        <w:t>l’Association of</w:t>
      </w:r>
      <w:r w:rsidRPr="006B60CC">
        <w:rPr>
          <w:rFonts w:ascii="Calibri" w:eastAsia="Cambria" w:hAnsi="Calibri" w:cs="TimesNewRomanPSMT"/>
          <w:i/>
          <w:iCs/>
          <w:sz w:val="22"/>
        </w:rPr>
        <w:t xml:space="preserve"> </w:t>
      </w:r>
      <w:r w:rsidRPr="006B60CC">
        <w:rPr>
          <w:rFonts w:ascii="Calibri" w:eastAsia="Cambria" w:hAnsi="Calibri" w:cs="TimesNewRomanPSMT"/>
          <w:bCs/>
          <w:i/>
          <w:sz w:val="22"/>
        </w:rPr>
        <w:t xml:space="preserve">Recognised English Language Service </w:t>
      </w:r>
      <w:r w:rsidRPr="006B60CC">
        <w:rPr>
          <w:rFonts w:ascii="Calibri" w:eastAsia="Cambria" w:hAnsi="Calibri" w:cs="TimesNewRomanPSMT"/>
          <w:bCs/>
          <w:sz w:val="22"/>
        </w:rPr>
        <w:t>2001</w:t>
      </w:r>
    </w:p>
    <w:p w14:paraId="763AE399" w14:textId="77777777" w:rsidR="00900F88" w:rsidRPr="006B60CC" w:rsidRDefault="00900F88" w:rsidP="00900F88">
      <w:pPr>
        <w:widowControl w:val="0"/>
        <w:numPr>
          <w:ilvl w:val="0"/>
          <w:numId w:val="4"/>
        </w:numPr>
        <w:autoSpaceDE w:val="0"/>
        <w:autoSpaceDN w:val="0"/>
        <w:adjustRightInd w:val="0"/>
        <w:jc w:val="both"/>
        <w:rPr>
          <w:rFonts w:ascii="Calibri" w:eastAsia="Cambria" w:hAnsi="Calibri" w:cs="TimesNewRomanPSMT"/>
          <w:bCs/>
          <w:sz w:val="22"/>
        </w:rPr>
      </w:pPr>
      <w:r w:rsidRPr="006B60CC">
        <w:rPr>
          <w:rFonts w:ascii="Calibri" w:eastAsia="Cambria" w:hAnsi="Calibri" w:cs="TimesNewRomanPSMT"/>
          <w:bCs/>
          <w:i/>
          <w:sz w:val="22"/>
        </w:rPr>
        <w:t>Frank Bell Prize</w:t>
      </w:r>
      <w:r w:rsidRPr="006B60CC">
        <w:rPr>
          <w:rFonts w:ascii="Calibri" w:eastAsia="Cambria" w:hAnsi="Calibri" w:cs="TimesNewRomanPSMT"/>
          <w:bCs/>
          <w:sz w:val="22"/>
        </w:rPr>
        <w:t xml:space="preserve"> 2001</w:t>
      </w:r>
    </w:p>
    <w:p w14:paraId="76506F50" w14:textId="45B9D75B" w:rsidR="00900F88" w:rsidRPr="00CE43DA" w:rsidRDefault="00900F88" w:rsidP="00900F88">
      <w:pPr>
        <w:widowControl w:val="0"/>
        <w:numPr>
          <w:ilvl w:val="0"/>
          <w:numId w:val="4"/>
        </w:numPr>
        <w:autoSpaceDE w:val="0"/>
        <w:autoSpaceDN w:val="0"/>
        <w:adjustRightInd w:val="0"/>
        <w:jc w:val="both"/>
        <w:rPr>
          <w:rFonts w:ascii="Calibri" w:eastAsia="Cambria" w:hAnsi="Calibri" w:cs="TimesNewRomanPSMT"/>
          <w:i/>
          <w:iCs/>
          <w:sz w:val="22"/>
          <w:lang w:val="en-US"/>
        </w:rPr>
      </w:pPr>
      <w:r w:rsidRPr="00CE43DA">
        <w:rPr>
          <w:rFonts w:ascii="Calibri" w:eastAsia="Cambria" w:hAnsi="Calibri" w:cs="TimesNewRomanPSMT"/>
          <w:bCs/>
          <w:sz w:val="22"/>
          <w:lang w:val="en-US"/>
        </w:rPr>
        <w:t>1</w:t>
      </w:r>
      <w:r w:rsidRPr="00CE43DA">
        <w:rPr>
          <w:rFonts w:ascii="Calibri" w:eastAsia="Cambria" w:hAnsi="Calibri" w:cs="TimesNewRomanPSMT"/>
          <w:bCs/>
          <w:sz w:val="22"/>
          <w:vertAlign w:val="superscript"/>
          <w:lang w:val="en-US"/>
        </w:rPr>
        <w:t>er</w:t>
      </w:r>
      <w:r w:rsidRPr="00CE43DA">
        <w:rPr>
          <w:rFonts w:ascii="Calibri" w:eastAsia="Cambria" w:hAnsi="Calibri" w:cs="TimesNewRomanPSMT"/>
          <w:bCs/>
          <w:sz w:val="22"/>
          <w:lang w:val="en-US"/>
        </w:rPr>
        <w:t xml:space="preserve"> Prix du </w:t>
      </w:r>
      <w:r w:rsidRPr="00CE43DA">
        <w:rPr>
          <w:rFonts w:ascii="Calibri" w:eastAsia="Cambria" w:hAnsi="Calibri" w:cs="TimesNewRomanPSMT"/>
          <w:bCs/>
          <w:i/>
          <w:sz w:val="22"/>
          <w:lang w:val="en-US"/>
        </w:rPr>
        <w:t>Duke of</w:t>
      </w:r>
      <w:r w:rsidRPr="00CE43DA">
        <w:rPr>
          <w:rFonts w:ascii="Calibri" w:eastAsia="Cambria" w:hAnsi="Calibri" w:cs="TimesNewRomanPSMT"/>
          <w:i/>
          <w:iCs/>
          <w:sz w:val="22"/>
          <w:lang w:val="en-US"/>
        </w:rPr>
        <w:t xml:space="preserve"> </w:t>
      </w:r>
      <w:r w:rsidRPr="00CE43DA">
        <w:rPr>
          <w:rFonts w:ascii="Calibri" w:eastAsia="Cambria" w:hAnsi="Calibri" w:cs="TimesNewRomanPSMT"/>
          <w:bCs/>
          <w:i/>
          <w:sz w:val="22"/>
          <w:lang w:val="en-US"/>
        </w:rPr>
        <w:t>Ellington English Book Award</w:t>
      </w:r>
      <w:r w:rsidRPr="00CE43DA">
        <w:rPr>
          <w:rFonts w:ascii="Calibri" w:eastAsia="Cambria" w:hAnsi="Calibri" w:cs="TimesNewRomanPSMT"/>
          <w:bCs/>
          <w:sz w:val="22"/>
          <w:lang w:val="en-US"/>
        </w:rPr>
        <w:t xml:space="preserve"> 2001</w:t>
      </w:r>
    </w:p>
    <w:p w14:paraId="3B85B0C0" w14:textId="5C80362F" w:rsidR="005D4BED" w:rsidRPr="000C6D76" w:rsidRDefault="005D4BED" w:rsidP="00D93BAF">
      <w:pPr>
        <w:jc w:val="both"/>
        <w:outlineLvl w:val="0"/>
        <w:rPr>
          <w:rFonts w:ascii="Calibri" w:hAnsi="Calibri"/>
          <w:b/>
          <w:sz w:val="22"/>
          <w:szCs w:val="22"/>
        </w:rPr>
      </w:pPr>
      <w:r w:rsidRPr="000C6D76">
        <w:rPr>
          <w:rFonts w:ascii="Calibri" w:hAnsi="Calibri"/>
          <w:b/>
          <w:sz w:val="22"/>
          <w:szCs w:val="22"/>
        </w:rPr>
        <w:t>Manuels scolaires</w:t>
      </w:r>
      <w:r w:rsidR="000C6D76" w:rsidRPr="000C6D76">
        <w:rPr>
          <w:rFonts w:ascii="Calibri" w:hAnsi="Calibri"/>
          <w:b/>
          <w:sz w:val="22"/>
          <w:szCs w:val="22"/>
        </w:rPr>
        <w:t xml:space="preserve"> </w:t>
      </w:r>
      <w:r w:rsidR="000C6D76">
        <w:rPr>
          <w:rFonts w:ascii="Calibri" w:hAnsi="Calibri"/>
          <w:b/>
          <w:sz w:val="22"/>
          <w:szCs w:val="22"/>
        </w:rPr>
        <w:t>d’a</w:t>
      </w:r>
      <w:r w:rsidRPr="000C6D76">
        <w:rPr>
          <w:rFonts w:ascii="Calibri" w:hAnsi="Calibri"/>
          <w:b/>
          <w:sz w:val="22"/>
          <w:szCs w:val="22"/>
        </w:rPr>
        <w:t>nglais</w:t>
      </w:r>
    </w:p>
    <w:p w14:paraId="06A38A71" w14:textId="77777777" w:rsidR="00EF11B4" w:rsidRDefault="005D4BED" w:rsidP="005D4BED">
      <w:pPr>
        <w:jc w:val="both"/>
        <w:rPr>
          <w:rFonts w:ascii="Calibri" w:hAnsi="Calibri"/>
          <w:sz w:val="22"/>
        </w:rPr>
      </w:pPr>
      <w:r w:rsidRPr="00AC33E7">
        <w:rPr>
          <w:rFonts w:ascii="Calibri" w:hAnsi="Calibri"/>
          <w:sz w:val="22"/>
        </w:rPr>
        <w:t>2010</w:t>
      </w:r>
      <w:r w:rsidR="00AC33E7">
        <w:rPr>
          <w:rFonts w:ascii="Calibri" w:hAnsi="Calibri"/>
          <w:sz w:val="22"/>
        </w:rPr>
        <w:tab/>
      </w:r>
      <w:r w:rsidRPr="00AC33E7">
        <w:rPr>
          <w:rFonts w:ascii="Calibri" w:hAnsi="Calibri"/>
          <w:i/>
          <w:sz w:val="22"/>
        </w:rPr>
        <w:t xml:space="preserve">The Book Box, </w:t>
      </w:r>
      <w:r w:rsidRPr="00AC33E7">
        <w:rPr>
          <w:rFonts w:ascii="Calibri" w:hAnsi="Calibri"/>
          <w:sz w:val="22"/>
        </w:rPr>
        <w:t>Anglais cycle 2 (ensemble pédagogique : albums de jeunes</w:t>
      </w:r>
      <w:r w:rsidR="00EC41E8" w:rsidRPr="00AC33E7">
        <w:rPr>
          <w:rFonts w:ascii="Calibri" w:hAnsi="Calibri"/>
          <w:sz w:val="22"/>
        </w:rPr>
        <w:t>se, p</w:t>
      </w:r>
      <w:r w:rsidRPr="00AC33E7">
        <w:rPr>
          <w:rFonts w:ascii="Calibri" w:hAnsi="Calibri"/>
          <w:sz w:val="22"/>
        </w:rPr>
        <w:t xml:space="preserve">osters, CD audio, Fichier pédagogique, </w:t>
      </w:r>
      <w:r w:rsidRPr="00AC33E7">
        <w:rPr>
          <w:rFonts w:ascii="Calibri" w:hAnsi="Calibri"/>
          <w:i/>
          <w:sz w:val="22"/>
        </w:rPr>
        <w:t>Flashcards</w:t>
      </w:r>
      <w:r w:rsidRPr="00AC33E7">
        <w:rPr>
          <w:rFonts w:ascii="Calibri" w:hAnsi="Calibri"/>
          <w:sz w:val="22"/>
        </w:rPr>
        <w:t xml:space="preserve">). Direction pédagogique. </w:t>
      </w:r>
      <w:r w:rsidR="00EC41E8" w:rsidRPr="00AC33E7">
        <w:rPr>
          <w:rFonts w:ascii="Calibri" w:hAnsi="Calibri"/>
          <w:sz w:val="22"/>
        </w:rPr>
        <w:t>CO-a</w:t>
      </w:r>
      <w:r w:rsidRPr="00AC33E7">
        <w:rPr>
          <w:rFonts w:ascii="Calibri" w:hAnsi="Calibri"/>
          <w:sz w:val="22"/>
        </w:rPr>
        <w:t>uteurs : Bertrand, J., Chrétien, L., Héron, L., Ibrahim, N., Paris : Éditions Hatier.</w:t>
      </w:r>
    </w:p>
    <w:p w14:paraId="55A9C8FF" w14:textId="38FE1620" w:rsidR="005D4BED" w:rsidRPr="00AC33E7" w:rsidRDefault="005D4BED" w:rsidP="005D4BED">
      <w:pPr>
        <w:jc w:val="both"/>
        <w:rPr>
          <w:rFonts w:ascii="Calibri" w:hAnsi="Calibri"/>
          <w:sz w:val="22"/>
        </w:rPr>
      </w:pPr>
      <w:r w:rsidRPr="00AC33E7">
        <w:rPr>
          <w:rFonts w:ascii="Calibri" w:hAnsi="Calibri"/>
          <w:sz w:val="22"/>
        </w:rPr>
        <w:t>2006</w:t>
      </w:r>
      <w:r w:rsidR="00AC33E7">
        <w:rPr>
          <w:rFonts w:ascii="Calibri" w:hAnsi="Calibri"/>
          <w:sz w:val="22"/>
        </w:rPr>
        <w:tab/>
      </w:r>
      <w:r w:rsidRPr="00AC33E7">
        <w:rPr>
          <w:rFonts w:ascii="Calibri" w:hAnsi="Calibri"/>
          <w:sz w:val="22"/>
        </w:rPr>
        <w:t xml:space="preserve"> </w:t>
      </w:r>
      <w:r w:rsidRPr="00AC33E7">
        <w:rPr>
          <w:rFonts w:ascii="Calibri" w:hAnsi="Calibri"/>
          <w:i/>
          <w:sz w:val="22"/>
        </w:rPr>
        <w:t>Hullabaloo</w:t>
      </w:r>
      <w:r w:rsidRPr="00AC33E7">
        <w:rPr>
          <w:rFonts w:ascii="Calibri" w:hAnsi="Calibri"/>
          <w:sz w:val="22"/>
        </w:rPr>
        <w:t xml:space="preserve">, Anglais cycle 3, Niveau 2, (ensemble pédagogique : manuel, fichier pédagogique, </w:t>
      </w:r>
      <w:r w:rsidRPr="00AC33E7">
        <w:rPr>
          <w:rFonts w:ascii="Calibri" w:hAnsi="Calibri"/>
          <w:i/>
          <w:sz w:val="22"/>
        </w:rPr>
        <w:t>Flashcards</w:t>
      </w:r>
      <w:r w:rsidRPr="00AC33E7">
        <w:rPr>
          <w:rFonts w:ascii="Calibri" w:hAnsi="Calibri"/>
          <w:sz w:val="22"/>
        </w:rPr>
        <w:t xml:space="preserve">, </w:t>
      </w:r>
      <w:r w:rsidR="00EC41E8" w:rsidRPr="00AC33E7">
        <w:rPr>
          <w:rFonts w:ascii="Calibri" w:hAnsi="Calibri"/>
          <w:sz w:val="22"/>
        </w:rPr>
        <w:t>p</w:t>
      </w:r>
      <w:r w:rsidRPr="00AC33E7">
        <w:rPr>
          <w:rFonts w:ascii="Calibri" w:hAnsi="Calibri"/>
          <w:sz w:val="22"/>
        </w:rPr>
        <w:t>osters, CD élève, CD classe, vali</w:t>
      </w:r>
      <w:r w:rsidR="00EC41E8" w:rsidRPr="00AC33E7">
        <w:rPr>
          <w:rFonts w:ascii="Calibri" w:hAnsi="Calibri"/>
          <w:sz w:val="22"/>
        </w:rPr>
        <w:t>sette). Direction pédagogique. Co-a</w:t>
      </w:r>
      <w:r w:rsidRPr="00AC33E7">
        <w:rPr>
          <w:rFonts w:ascii="Calibri" w:hAnsi="Calibri"/>
          <w:sz w:val="22"/>
        </w:rPr>
        <w:t>uteurs : Ariès-Delâge, A., Héron, L., Ibrahim,</w:t>
      </w:r>
      <w:r w:rsidR="00B30BCE" w:rsidRPr="00AC33E7">
        <w:rPr>
          <w:rFonts w:ascii="Calibri" w:hAnsi="Calibri"/>
          <w:sz w:val="22"/>
        </w:rPr>
        <w:t xml:space="preserve"> N.,</w:t>
      </w:r>
      <w:r w:rsidRPr="00AC33E7">
        <w:rPr>
          <w:rFonts w:ascii="Calibri" w:hAnsi="Calibri"/>
          <w:sz w:val="22"/>
        </w:rPr>
        <w:t xml:space="preserve"> </w:t>
      </w:r>
      <w:r w:rsidR="00B30BCE" w:rsidRPr="00AC33E7">
        <w:rPr>
          <w:rFonts w:ascii="Calibri" w:hAnsi="Calibri"/>
          <w:sz w:val="22"/>
        </w:rPr>
        <w:t xml:space="preserve">Laurent, C., </w:t>
      </w:r>
      <w:r w:rsidRPr="00AC33E7">
        <w:rPr>
          <w:rFonts w:ascii="Calibri" w:hAnsi="Calibri"/>
          <w:sz w:val="22"/>
        </w:rPr>
        <w:t>Karm, T., Paris : Éditions Hatier.</w:t>
      </w:r>
    </w:p>
    <w:p w14:paraId="680703B1" w14:textId="5AC4D42F" w:rsidR="005D4BED" w:rsidRPr="00AC33E7" w:rsidRDefault="005D4BED" w:rsidP="005D4BED">
      <w:pPr>
        <w:jc w:val="both"/>
        <w:rPr>
          <w:rFonts w:ascii="Calibri" w:hAnsi="Calibri"/>
          <w:sz w:val="22"/>
        </w:rPr>
      </w:pPr>
      <w:r w:rsidRPr="00AC33E7">
        <w:rPr>
          <w:rFonts w:ascii="Calibri" w:hAnsi="Calibri"/>
          <w:sz w:val="22"/>
        </w:rPr>
        <w:t>2005</w:t>
      </w:r>
      <w:r w:rsidR="00AC33E7">
        <w:rPr>
          <w:rFonts w:ascii="Calibri" w:hAnsi="Calibri"/>
          <w:sz w:val="22"/>
        </w:rPr>
        <w:tab/>
      </w:r>
      <w:r w:rsidRPr="00AC33E7">
        <w:rPr>
          <w:rFonts w:ascii="Calibri" w:hAnsi="Calibri"/>
          <w:sz w:val="22"/>
        </w:rPr>
        <w:t xml:space="preserve"> </w:t>
      </w:r>
      <w:r w:rsidRPr="00AC33E7">
        <w:rPr>
          <w:rFonts w:ascii="Calibri" w:hAnsi="Calibri"/>
          <w:i/>
          <w:sz w:val="22"/>
        </w:rPr>
        <w:t>Hullabaloo</w:t>
      </w:r>
      <w:r w:rsidRPr="00AC33E7">
        <w:rPr>
          <w:rFonts w:ascii="Calibri" w:hAnsi="Calibri"/>
          <w:sz w:val="22"/>
        </w:rPr>
        <w:t xml:space="preserve">, Anglais cycle 3, Niveau 1, (ensemble pédagogique : manuel, fichier pédagogique, Flashcards, Posters, CD élève, CD classe, valisette). Direction pédagogique. </w:t>
      </w:r>
      <w:r w:rsidR="00EC41E8" w:rsidRPr="00AC33E7">
        <w:rPr>
          <w:rFonts w:ascii="Calibri" w:hAnsi="Calibri"/>
          <w:sz w:val="22"/>
        </w:rPr>
        <w:t>Co-a</w:t>
      </w:r>
      <w:r w:rsidRPr="00AC33E7">
        <w:rPr>
          <w:rFonts w:ascii="Calibri" w:hAnsi="Calibri"/>
          <w:sz w:val="22"/>
        </w:rPr>
        <w:t>uteurs : Héron, L., Ibrahim, N., Laurent, C., Paris : Éditions Hatier.</w:t>
      </w:r>
    </w:p>
    <w:p w14:paraId="70258B85" w14:textId="77777777" w:rsidR="005D4BED" w:rsidRDefault="005D4BED" w:rsidP="005D4BED">
      <w:pPr>
        <w:jc w:val="both"/>
        <w:rPr>
          <w:rFonts w:ascii="Calibri" w:hAnsi="Calibri"/>
          <w:sz w:val="22"/>
        </w:rPr>
      </w:pPr>
    </w:p>
    <w:p w14:paraId="6B664E92" w14:textId="3DAB8995" w:rsidR="005D4BED" w:rsidRPr="000E4AA3" w:rsidRDefault="000C6D76" w:rsidP="00D93BAF">
      <w:pPr>
        <w:jc w:val="both"/>
        <w:outlineLvl w:val="0"/>
        <w:rPr>
          <w:rFonts w:ascii="Calibri" w:hAnsi="Calibri"/>
          <w:b/>
          <w:sz w:val="22"/>
        </w:rPr>
      </w:pPr>
      <w:r>
        <w:rPr>
          <w:rFonts w:ascii="Calibri" w:hAnsi="Calibri"/>
          <w:b/>
          <w:sz w:val="22"/>
          <w:szCs w:val="22"/>
        </w:rPr>
        <w:t>Ressources</w:t>
      </w:r>
      <w:r w:rsidRPr="000C6D76">
        <w:rPr>
          <w:rFonts w:ascii="Calibri" w:hAnsi="Calibri"/>
          <w:b/>
          <w:sz w:val="22"/>
          <w:szCs w:val="22"/>
        </w:rPr>
        <w:t xml:space="preserve"> </w:t>
      </w:r>
      <w:r>
        <w:rPr>
          <w:rFonts w:ascii="Calibri" w:hAnsi="Calibri"/>
          <w:b/>
          <w:sz w:val="22"/>
          <w:szCs w:val="22"/>
        </w:rPr>
        <w:t>d</w:t>
      </w:r>
      <w:r>
        <w:rPr>
          <w:rFonts w:ascii="Calibri" w:hAnsi="Calibri"/>
          <w:b/>
          <w:sz w:val="22"/>
        </w:rPr>
        <w:t xml:space="preserve">e </w:t>
      </w:r>
      <w:r w:rsidR="005D4BED" w:rsidRPr="000E4AA3">
        <w:rPr>
          <w:rFonts w:ascii="Calibri" w:hAnsi="Calibri"/>
          <w:b/>
          <w:sz w:val="22"/>
        </w:rPr>
        <w:t>FLE</w:t>
      </w:r>
    </w:p>
    <w:p w14:paraId="4EE12E8D" w14:textId="33DB7FA5" w:rsidR="005D4BED" w:rsidRPr="00AC33E7" w:rsidRDefault="005D4BED" w:rsidP="005D4BED">
      <w:pPr>
        <w:jc w:val="both"/>
        <w:rPr>
          <w:rFonts w:ascii="Calibri" w:hAnsi="Calibri"/>
          <w:sz w:val="22"/>
        </w:rPr>
      </w:pPr>
      <w:r w:rsidRPr="00AC33E7">
        <w:rPr>
          <w:rFonts w:ascii="Calibri" w:hAnsi="Calibri"/>
          <w:sz w:val="22"/>
        </w:rPr>
        <w:t>1996</w:t>
      </w:r>
      <w:r w:rsidR="00AC33E7">
        <w:rPr>
          <w:rFonts w:ascii="Calibri" w:hAnsi="Calibri"/>
          <w:sz w:val="22"/>
        </w:rPr>
        <w:tab/>
      </w:r>
      <w:r w:rsidRPr="00AC33E7">
        <w:rPr>
          <w:rFonts w:ascii="Calibri" w:hAnsi="Calibri"/>
          <w:sz w:val="22"/>
        </w:rPr>
        <w:t xml:space="preserve"> </w:t>
      </w:r>
      <w:r w:rsidRPr="00AC33E7">
        <w:rPr>
          <w:rFonts w:ascii="Calibri" w:hAnsi="Calibri"/>
          <w:i/>
          <w:sz w:val="22"/>
        </w:rPr>
        <w:t>La Rencontre – Textes et perspectives accompagnés de propositions d’exploitation, Livre + Cassette</w:t>
      </w:r>
      <w:r w:rsidRPr="00AC33E7">
        <w:rPr>
          <w:rFonts w:ascii="Calibri" w:hAnsi="Calibri"/>
          <w:sz w:val="22"/>
        </w:rPr>
        <w:t>, Deshusses, P, Macaire, D., Cideb Editrice, Italie.</w:t>
      </w:r>
    </w:p>
    <w:p w14:paraId="2FC3A646" w14:textId="77777777" w:rsidR="005D4BED" w:rsidRPr="00AC33E7" w:rsidRDefault="005D4BED" w:rsidP="005D4BED">
      <w:pPr>
        <w:rPr>
          <w:rFonts w:ascii="Calibri" w:hAnsi="Calibri"/>
          <w:sz w:val="22"/>
        </w:rPr>
      </w:pPr>
    </w:p>
    <w:p w14:paraId="7FCE971B" w14:textId="78C9F12B" w:rsidR="005D4BED" w:rsidRPr="00AC33E7" w:rsidRDefault="000C6D76" w:rsidP="00D93BAF">
      <w:pPr>
        <w:outlineLvl w:val="0"/>
        <w:rPr>
          <w:rFonts w:ascii="Calibri" w:hAnsi="Calibri"/>
          <w:b/>
          <w:sz w:val="22"/>
        </w:rPr>
      </w:pPr>
      <w:r w:rsidRPr="00AC33E7">
        <w:rPr>
          <w:rFonts w:ascii="Calibri" w:hAnsi="Calibri"/>
          <w:b/>
          <w:sz w:val="22"/>
          <w:szCs w:val="22"/>
        </w:rPr>
        <w:t>Manuels scolaires d</w:t>
      </w:r>
      <w:r w:rsidRPr="00AC33E7">
        <w:rPr>
          <w:rFonts w:ascii="Calibri" w:hAnsi="Calibri"/>
          <w:b/>
          <w:sz w:val="22"/>
        </w:rPr>
        <w:t>’a</w:t>
      </w:r>
      <w:r w:rsidR="005D4BED" w:rsidRPr="00AC33E7">
        <w:rPr>
          <w:rFonts w:ascii="Calibri" w:hAnsi="Calibri"/>
          <w:b/>
          <w:sz w:val="22"/>
        </w:rPr>
        <w:t>llemand</w:t>
      </w:r>
    </w:p>
    <w:p w14:paraId="3387D22F" w14:textId="43B46029" w:rsidR="005D4BED" w:rsidRPr="00AC33E7" w:rsidRDefault="005D4BED" w:rsidP="005D4BED">
      <w:pPr>
        <w:jc w:val="both"/>
        <w:rPr>
          <w:rFonts w:ascii="Calibri" w:hAnsi="Calibri"/>
          <w:sz w:val="22"/>
        </w:rPr>
      </w:pPr>
      <w:r w:rsidRPr="00AC33E7">
        <w:rPr>
          <w:rFonts w:ascii="Calibri" w:hAnsi="Calibri"/>
          <w:sz w:val="22"/>
        </w:rPr>
        <w:t xml:space="preserve">2003 </w:t>
      </w:r>
      <w:r w:rsidR="00AC33E7">
        <w:rPr>
          <w:rFonts w:ascii="Calibri" w:hAnsi="Calibri"/>
          <w:sz w:val="22"/>
        </w:rPr>
        <w:t>–</w:t>
      </w:r>
      <w:r w:rsidRPr="00AC33E7">
        <w:rPr>
          <w:rFonts w:ascii="Calibri" w:hAnsi="Calibri"/>
          <w:sz w:val="22"/>
        </w:rPr>
        <w:t xml:space="preserve"> 2004</w:t>
      </w:r>
      <w:r w:rsidR="00AC33E7">
        <w:rPr>
          <w:rFonts w:ascii="Calibri" w:hAnsi="Calibri"/>
          <w:sz w:val="22"/>
        </w:rPr>
        <w:tab/>
      </w:r>
      <w:r w:rsidRPr="00AC33E7">
        <w:rPr>
          <w:rFonts w:ascii="Calibri" w:hAnsi="Calibri"/>
          <w:i/>
          <w:sz w:val="22"/>
        </w:rPr>
        <w:t>Kiosk</w:t>
      </w:r>
      <w:r w:rsidRPr="00AC33E7">
        <w:rPr>
          <w:rFonts w:ascii="Calibri" w:hAnsi="Calibri"/>
          <w:sz w:val="22"/>
        </w:rPr>
        <w:t>, méthode d’allemand pour le lycée (manuel, CD, cassettes, Fichier pédagogique, transparents), Cordonnier, N., Janitza, D., Laude, F., Rey, S., Thiery, N., Paris : Éditions Hatier.</w:t>
      </w:r>
    </w:p>
    <w:p w14:paraId="7C9713C9" w14:textId="77777777" w:rsidR="005D4BED" w:rsidRPr="00AC33E7" w:rsidRDefault="005D4BED" w:rsidP="005D4BED">
      <w:pPr>
        <w:jc w:val="both"/>
        <w:rPr>
          <w:rFonts w:ascii="Calibri" w:hAnsi="Calibri"/>
          <w:sz w:val="22"/>
        </w:rPr>
      </w:pPr>
    </w:p>
    <w:p w14:paraId="4ADF077F" w14:textId="72597006" w:rsidR="005D4BED" w:rsidRPr="00AC33E7" w:rsidRDefault="005D4BED" w:rsidP="005D4BED">
      <w:pPr>
        <w:jc w:val="both"/>
        <w:rPr>
          <w:rFonts w:ascii="Calibri" w:hAnsi="Calibri"/>
          <w:sz w:val="22"/>
        </w:rPr>
      </w:pPr>
      <w:r w:rsidRPr="00AC33E7">
        <w:rPr>
          <w:rFonts w:ascii="Calibri" w:hAnsi="Calibri"/>
          <w:sz w:val="22"/>
        </w:rPr>
        <w:t>2001 </w:t>
      </w:r>
      <w:r w:rsidR="00AC33E7">
        <w:rPr>
          <w:rFonts w:ascii="Calibri" w:hAnsi="Calibri"/>
          <w:sz w:val="22"/>
        </w:rPr>
        <w:tab/>
      </w:r>
      <w:r w:rsidRPr="00AC33E7">
        <w:rPr>
          <w:rFonts w:ascii="Calibri" w:hAnsi="Calibri"/>
          <w:i/>
          <w:sz w:val="22"/>
        </w:rPr>
        <w:t>Transparents de remédiation grammaticale, Allemand Lycée</w:t>
      </w:r>
      <w:r w:rsidRPr="00AC33E7">
        <w:rPr>
          <w:rFonts w:ascii="Calibri" w:hAnsi="Calibri"/>
          <w:sz w:val="22"/>
        </w:rPr>
        <w:t>, Métrich, R., Valette, P., Paris : Éditions Hatier.</w:t>
      </w:r>
    </w:p>
    <w:p w14:paraId="692F682E" w14:textId="77777777" w:rsidR="005D4BED" w:rsidRPr="00AC33E7" w:rsidRDefault="005D4BED" w:rsidP="005D4BED">
      <w:pPr>
        <w:jc w:val="both"/>
        <w:rPr>
          <w:rFonts w:ascii="Calibri" w:hAnsi="Calibri"/>
          <w:sz w:val="22"/>
        </w:rPr>
      </w:pPr>
    </w:p>
    <w:p w14:paraId="5ABC8CC5" w14:textId="4B2DF5AC" w:rsidR="005D4BED" w:rsidRPr="00AC33E7" w:rsidRDefault="005D4BED" w:rsidP="005D4BED">
      <w:pPr>
        <w:jc w:val="both"/>
        <w:rPr>
          <w:rFonts w:ascii="Calibri" w:hAnsi="Calibri"/>
          <w:sz w:val="22"/>
        </w:rPr>
      </w:pPr>
      <w:r w:rsidRPr="00AC33E7">
        <w:rPr>
          <w:rFonts w:ascii="Calibri" w:hAnsi="Calibri"/>
          <w:sz w:val="22"/>
        </w:rPr>
        <w:t>1999</w:t>
      </w:r>
      <w:r w:rsidR="00AC33E7">
        <w:rPr>
          <w:rFonts w:ascii="Calibri" w:hAnsi="Calibri"/>
          <w:sz w:val="22"/>
        </w:rPr>
        <w:tab/>
      </w:r>
      <w:r w:rsidRPr="00AC33E7">
        <w:rPr>
          <w:rFonts w:ascii="Calibri" w:hAnsi="Calibri"/>
          <w:i/>
          <w:sz w:val="22"/>
        </w:rPr>
        <w:t>Chancen Seconde - Nouvelle Édition</w:t>
      </w:r>
      <w:r w:rsidRPr="00AC33E7">
        <w:rPr>
          <w:rFonts w:ascii="Calibri" w:hAnsi="Calibri"/>
          <w:sz w:val="22"/>
        </w:rPr>
        <w:t>, Manuel, Fichier d’accompagnement de l’élève, CD et cassettes, Transparents, vidéo, Fichier pédagogique, Bertolus, M., Brandi, M. L., François, C, Paulin, F., Pennetier, M., Wolff, T., avec Métrich, R., Paris : Éditions Hatier.</w:t>
      </w:r>
    </w:p>
    <w:p w14:paraId="0E71362A" w14:textId="77777777" w:rsidR="005D4BED" w:rsidRPr="00AC33E7" w:rsidRDefault="005D4BED" w:rsidP="005D4BED">
      <w:pPr>
        <w:jc w:val="both"/>
        <w:rPr>
          <w:rFonts w:ascii="Calibri" w:hAnsi="Calibri"/>
          <w:sz w:val="22"/>
        </w:rPr>
      </w:pPr>
    </w:p>
    <w:p w14:paraId="28379F82" w14:textId="3524C095" w:rsidR="005D4BED" w:rsidRDefault="005D4BED" w:rsidP="005D4BED">
      <w:pPr>
        <w:jc w:val="both"/>
        <w:rPr>
          <w:rFonts w:ascii="Calibri" w:hAnsi="Calibri"/>
          <w:sz w:val="22"/>
        </w:rPr>
      </w:pPr>
      <w:r w:rsidRPr="00AC33E7">
        <w:rPr>
          <w:rFonts w:ascii="Calibri" w:hAnsi="Calibri"/>
          <w:sz w:val="22"/>
        </w:rPr>
        <w:t>1999</w:t>
      </w:r>
      <w:r w:rsidR="00AC33E7">
        <w:rPr>
          <w:rFonts w:ascii="Calibri" w:hAnsi="Calibri"/>
          <w:sz w:val="22"/>
        </w:rPr>
        <w:tab/>
      </w:r>
      <w:r w:rsidRPr="00AC33E7">
        <w:rPr>
          <w:rFonts w:ascii="Calibri" w:hAnsi="Calibri"/>
          <w:i/>
          <w:sz w:val="22"/>
        </w:rPr>
        <w:t>Chancen Seconde - Nouvelle Édition</w:t>
      </w:r>
      <w:r w:rsidRPr="00AC33E7">
        <w:rPr>
          <w:rFonts w:ascii="Calibri" w:hAnsi="Calibri"/>
          <w:sz w:val="22"/>
        </w:rPr>
        <w:t>, Transparents d’accompagnement de la méthode, François, C., Paulin, F., Paris : Éditions Hatier</w:t>
      </w:r>
      <w:r w:rsidRPr="000E4AA3">
        <w:rPr>
          <w:rFonts w:ascii="Calibri" w:hAnsi="Calibri"/>
          <w:sz w:val="22"/>
        </w:rPr>
        <w:t>.</w:t>
      </w:r>
    </w:p>
    <w:p w14:paraId="78EF052E" w14:textId="77777777" w:rsidR="005D4BED" w:rsidRDefault="005D4BED" w:rsidP="005D4BED">
      <w:pPr>
        <w:jc w:val="both"/>
        <w:rPr>
          <w:rFonts w:ascii="Calibri" w:hAnsi="Calibri"/>
          <w:sz w:val="22"/>
        </w:rPr>
      </w:pPr>
    </w:p>
    <w:p w14:paraId="04A6B671" w14:textId="7635E8DE" w:rsidR="005D4BED" w:rsidRPr="00CD1EF3" w:rsidRDefault="000C6D76" w:rsidP="00D93BAF">
      <w:pPr>
        <w:jc w:val="both"/>
        <w:outlineLvl w:val="0"/>
        <w:rPr>
          <w:rFonts w:ascii="Calibri" w:hAnsi="Calibri"/>
          <w:b/>
          <w:sz w:val="22"/>
        </w:rPr>
      </w:pPr>
      <w:r>
        <w:rPr>
          <w:rFonts w:ascii="Calibri" w:hAnsi="Calibri"/>
          <w:b/>
          <w:sz w:val="22"/>
        </w:rPr>
        <w:t>Manuels d’a</w:t>
      </w:r>
      <w:r w:rsidR="005D4BED" w:rsidRPr="00CD1EF3">
        <w:rPr>
          <w:rFonts w:ascii="Calibri" w:hAnsi="Calibri"/>
          <w:b/>
          <w:sz w:val="22"/>
        </w:rPr>
        <w:t>llemand économique</w:t>
      </w:r>
      <w:r w:rsidR="007140EA">
        <w:rPr>
          <w:rFonts w:ascii="Calibri" w:hAnsi="Calibri"/>
          <w:b/>
          <w:sz w:val="22"/>
        </w:rPr>
        <w:t xml:space="preserve"> </w:t>
      </w:r>
    </w:p>
    <w:p w14:paraId="0AB1C2EE" w14:textId="77777777" w:rsidR="005D4BED" w:rsidRPr="00AC33E7" w:rsidRDefault="005D4BED" w:rsidP="005D4BED">
      <w:pPr>
        <w:jc w:val="both"/>
        <w:rPr>
          <w:rFonts w:ascii="Calibri" w:hAnsi="Calibri"/>
          <w:sz w:val="22"/>
          <w:lang w:val="de-DE"/>
        </w:rPr>
      </w:pPr>
      <w:r w:rsidRPr="00AC33E7">
        <w:rPr>
          <w:rFonts w:ascii="Calibri" w:hAnsi="Calibri"/>
          <w:sz w:val="22"/>
          <w:lang w:val="de-DE"/>
        </w:rPr>
        <w:t>2004 (1994 erste Auflage, 1997 rechtschreibereformierte Auflage</w:t>
      </w:r>
      <w:proofErr w:type="gramStart"/>
      <w:r w:rsidRPr="00AC33E7">
        <w:rPr>
          <w:rFonts w:ascii="Calibri" w:hAnsi="Calibri"/>
          <w:sz w:val="22"/>
          <w:lang w:val="de-DE"/>
        </w:rPr>
        <w:t>) :</w:t>
      </w:r>
      <w:proofErr w:type="gramEnd"/>
      <w:r w:rsidRPr="00AC33E7">
        <w:rPr>
          <w:rFonts w:ascii="Calibri" w:hAnsi="Calibri"/>
          <w:sz w:val="22"/>
          <w:lang w:val="de-DE"/>
        </w:rPr>
        <w:t xml:space="preserve"> </w:t>
      </w:r>
      <w:r w:rsidRPr="00AC33E7">
        <w:rPr>
          <w:rFonts w:ascii="Calibri" w:hAnsi="Calibri"/>
          <w:i/>
          <w:sz w:val="22"/>
          <w:lang w:val="de-DE"/>
        </w:rPr>
        <w:t>Wirtschaftsdeutsch für Anfänger - Aufbaustufe - Band 2</w:t>
      </w:r>
      <w:r w:rsidRPr="00AC33E7">
        <w:rPr>
          <w:rFonts w:ascii="Calibri" w:hAnsi="Calibri"/>
          <w:sz w:val="22"/>
          <w:lang w:val="de-DE"/>
        </w:rPr>
        <w:t>, Kursbuch, Tonkassetten, Arbeitsbuch, Lehrerhandreichungen, Macaire, D., Nicolas, G., Stuttgart : Klett Edition Deutsch.</w:t>
      </w:r>
    </w:p>
    <w:p w14:paraId="608FC893" w14:textId="77777777" w:rsidR="005D4BED" w:rsidRPr="00AC33E7" w:rsidRDefault="005D4BED" w:rsidP="005D4BED">
      <w:pPr>
        <w:jc w:val="both"/>
        <w:rPr>
          <w:rFonts w:ascii="Calibri" w:hAnsi="Calibri"/>
          <w:sz w:val="22"/>
          <w:lang w:val="de-DE"/>
        </w:rPr>
      </w:pPr>
    </w:p>
    <w:p w14:paraId="070E9E60" w14:textId="77777777" w:rsidR="005D4BED" w:rsidRDefault="005D4BED" w:rsidP="005D4BED">
      <w:pPr>
        <w:jc w:val="both"/>
        <w:rPr>
          <w:rFonts w:ascii="Calibri" w:hAnsi="Calibri"/>
          <w:sz w:val="22"/>
          <w:lang w:val="de-DE"/>
        </w:rPr>
      </w:pPr>
      <w:r w:rsidRPr="00AC33E7">
        <w:rPr>
          <w:rFonts w:ascii="Calibri" w:hAnsi="Calibri"/>
          <w:sz w:val="22"/>
          <w:lang w:val="de-DE"/>
        </w:rPr>
        <w:t>2003 (1995 erste Auflage, 1996 rechtschreibereformierte Auflage</w:t>
      </w:r>
      <w:proofErr w:type="gramStart"/>
      <w:r w:rsidRPr="00AC33E7">
        <w:rPr>
          <w:rFonts w:ascii="Calibri" w:hAnsi="Calibri"/>
          <w:sz w:val="22"/>
          <w:lang w:val="de-DE"/>
        </w:rPr>
        <w:t>) :</w:t>
      </w:r>
      <w:proofErr w:type="gramEnd"/>
      <w:r w:rsidRPr="00AC33E7">
        <w:rPr>
          <w:rFonts w:ascii="Calibri" w:hAnsi="Calibri"/>
          <w:sz w:val="22"/>
          <w:lang w:val="de-DE"/>
        </w:rPr>
        <w:t xml:space="preserve"> </w:t>
      </w:r>
      <w:r w:rsidRPr="00AC33E7">
        <w:rPr>
          <w:rFonts w:ascii="Calibri" w:hAnsi="Calibri"/>
          <w:i/>
          <w:sz w:val="22"/>
          <w:lang w:val="de-DE"/>
        </w:rPr>
        <w:t>Wirtschaftsdeutsch für Anfänger – Grundstufe - Band 1</w:t>
      </w:r>
      <w:r w:rsidRPr="00AC33E7">
        <w:rPr>
          <w:rFonts w:ascii="Calibri" w:hAnsi="Calibri"/>
          <w:sz w:val="22"/>
          <w:lang w:val="de-DE"/>
        </w:rPr>
        <w:t>, Kursbuch, Tonkassetten, Arbeitsbuch, Lehrerhandreichungen, Macaire, D., Nicolas, G., Stuttgart: Klett Edition Deutsch.</w:t>
      </w:r>
    </w:p>
    <w:p w14:paraId="469A1B21" w14:textId="77777777" w:rsidR="00900F88" w:rsidRDefault="00900F88" w:rsidP="005D4BED">
      <w:pPr>
        <w:jc w:val="both"/>
        <w:rPr>
          <w:rFonts w:ascii="Calibri" w:hAnsi="Calibri"/>
          <w:sz w:val="22"/>
          <w:lang w:val="de-DE"/>
        </w:rPr>
      </w:pPr>
    </w:p>
    <w:p w14:paraId="3063B9B9" w14:textId="0D337C5F" w:rsidR="005D4BED" w:rsidRPr="00CD1EF3" w:rsidRDefault="000C6D76" w:rsidP="00D93BAF">
      <w:pPr>
        <w:jc w:val="both"/>
        <w:outlineLvl w:val="0"/>
        <w:rPr>
          <w:rFonts w:ascii="Calibri" w:hAnsi="Calibri"/>
          <w:b/>
          <w:sz w:val="22"/>
          <w:lang w:val="de-DE"/>
        </w:rPr>
      </w:pPr>
      <w:r w:rsidRPr="000C6D76">
        <w:rPr>
          <w:rFonts w:ascii="Calibri" w:hAnsi="Calibri"/>
          <w:b/>
          <w:sz w:val="22"/>
        </w:rPr>
        <w:t>Manuels d’al</w:t>
      </w:r>
      <w:r w:rsidR="005D4BED" w:rsidRPr="000C6D76">
        <w:rPr>
          <w:rFonts w:ascii="Calibri" w:hAnsi="Calibri"/>
          <w:b/>
          <w:sz w:val="22"/>
        </w:rPr>
        <w:t xml:space="preserve">lemand </w:t>
      </w:r>
      <w:r w:rsidRPr="000C6D76">
        <w:rPr>
          <w:rFonts w:ascii="Calibri" w:hAnsi="Calibri"/>
          <w:b/>
          <w:sz w:val="22"/>
        </w:rPr>
        <w:t xml:space="preserve">niveau </w:t>
      </w:r>
      <w:r w:rsidR="005D4BED" w:rsidRPr="000C6D76">
        <w:rPr>
          <w:rFonts w:ascii="Calibri" w:hAnsi="Calibri"/>
          <w:b/>
          <w:sz w:val="22"/>
        </w:rPr>
        <w:t>universitaire</w:t>
      </w:r>
    </w:p>
    <w:p w14:paraId="20578A60" w14:textId="75C4848C" w:rsidR="00D93BAF" w:rsidRPr="00AC33E7" w:rsidRDefault="005D4BED" w:rsidP="005D4BED">
      <w:pPr>
        <w:jc w:val="both"/>
        <w:rPr>
          <w:rFonts w:ascii="Calibri" w:hAnsi="Calibri"/>
          <w:sz w:val="22"/>
          <w:lang w:val="de-DE"/>
        </w:rPr>
      </w:pPr>
      <w:r w:rsidRPr="00AC33E7">
        <w:rPr>
          <w:rFonts w:ascii="Calibri" w:hAnsi="Calibri"/>
          <w:sz w:val="22"/>
          <w:lang w:val="de-DE"/>
        </w:rPr>
        <w:t>2000 </w:t>
      </w:r>
      <w:r w:rsidRPr="00AC33E7">
        <w:rPr>
          <w:rFonts w:ascii="Calibri" w:hAnsi="Calibri"/>
          <w:i/>
          <w:sz w:val="22"/>
          <w:lang w:val="de-DE"/>
        </w:rPr>
        <w:t>Tangram 1, Arbeitsbuch Französisch</w:t>
      </w:r>
      <w:r w:rsidRPr="00AC33E7">
        <w:rPr>
          <w:rFonts w:ascii="Calibri" w:hAnsi="Calibri"/>
          <w:sz w:val="22"/>
          <w:lang w:val="de-DE"/>
        </w:rPr>
        <w:t xml:space="preserve">, Macaire, D., Nicolas, G., </w:t>
      </w:r>
      <w:proofErr w:type="gramStart"/>
      <w:r w:rsidRPr="00AC33E7">
        <w:rPr>
          <w:rFonts w:ascii="Calibri" w:hAnsi="Calibri"/>
          <w:sz w:val="22"/>
          <w:lang w:val="de-DE"/>
        </w:rPr>
        <w:t>München :</w:t>
      </w:r>
      <w:proofErr w:type="gramEnd"/>
      <w:r w:rsidRPr="00AC33E7">
        <w:rPr>
          <w:rFonts w:ascii="Calibri" w:hAnsi="Calibri"/>
          <w:sz w:val="22"/>
          <w:lang w:val="de-DE"/>
        </w:rPr>
        <w:t xml:space="preserve"> Max Hueber Verlag.</w:t>
      </w:r>
    </w:p>
    <w:p w14:paraId="59643F18" w14:textId="77777777" w:rsidR="00D93BAF" w:rsidRDefault="00D93BAF" w:rsidP="005D4BED">
      <w:pPr>
        <w:jc w:val="both"/>
        <w:rPr>
          <w:rFonts w:ascii="Calibri" w:hAnsi="Calibri"/>
          <w:sz w:val="22"/>
          <w:lang w:val="de-DE"/>
        </w:rPr>
      </w:pPr>
    </w:p>
    <w:p w14:paraId="34B1975E" w14:textId="3A3A0A3B" w:rsidR="00BA6BB4" w:rsidRPr="008637DC" w:rsidRDefault="00BA6BB4" w:rsidP="00BA6BB4">
      <w:pPr>
        <w:shd w:val="pct5" w:color="auto" w:fill="auto"/>
        <w:jc w:val="both"/>
        <w:outlineLvl w:val="0"/>
        <w:rPr>
          <w:rStyle w:val="TableauGrille1Clair1"/>
          <w:rFonts w:ascii="Calibri" w:hAnsi="Calibri"/>
          <w:b/>
        </w:rPr>
      </w:pPr>
      <w:r>
        <w:rPr>
          <w:rFonts w:ascii="Calibri" w:hAnsi="Calibri"/>
          <w:b/>
        </w:rPr>
        <w:t>5</w:t>
      </w:r>
      <w:r w:rsidRPr="008637DC">
        <w:rPr>
          <w:rFonts w:ascii="Calibri" w:hAnsi="Calibri"/>
          <w:b/>
        </w:rPr>
        <w:t>.</w:t>
      </w:r>
      <w:r>
        <w:rPr>
          <w:rFonts w:ascii="Calibri" w:hAnsi="Calibri"/>
          <w:b/>
        </w:rPr>
        <w:t>11</w:t>
      </w:r>
      <w:r w:rsidRPr="008637DC">
        <w:rPr>
          <w:rFonts w:ascii="Calibri" w:hAnsi="Calibri"/>
          <w:b/>
        </w:rPr>
        <w:t xml:space="preserve">. </w:t>
      </w:r>
      <w:r>
        <w:rPr>
          <w:rFonts w:ascii="Calibri" w:hAnsi="Calibri"/>
          <w:b/>
        </w:rPr>
        <w:t>Document de recherche non publié</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p>
    <w:p w14:paraId="0B9D2C97" w14:textId="4E98F84C" w:rsidR="00BA6BB4" w:rsidRDefault="00BA6BB4" w:rsidP="00BA6BB4">
      <w:pPr>
        <w:ind w:left="700" w:hanging="700"/>
        <w:jc w:val="both"/>
        <w:rPr>
          <w:rFonts w:asciiTheme="minorHAnsi" w:hAnsiTheme="minorHAnsi"/>
          <w:color w:val="000000"/>
          <w:sz w:val="22"/>
          <w:szCs w:val="22"/>
        </w:rPr>
      </w:pPr>
      <w:r w:rsidRPr="00465DC0">
        <w:rPr>
          <w:rFonts w:asciiTheme="minorHAnsi" w:hAnsiTheme="minorHAnsi"/>
          <w:bCs/>
          <w:color w:val="000000"/>
          <w:sz w:val="22"/>
          <w:szCs w:val="22"/>
        </w:rPr>
        <w:lastRenderedPageBreak/>
        <w:t>2015</w:t>
      </w:r>
      <w:r w:rsidRPr="00465DC0">
        <w:rPr>
          <w:rFonts w:asciiTheme="minorHAnsi" w:hAnsiTheme="minorHAnsi"/>
          <w:bCs/>
          <w:color w:val="000000"/>
          <w:sz w:val="22"/>
          <w:szCs w:val="22"/>
        </w:rPr>
        <w:tab/>
        <w:t>Behra, S. &amp; Macaire, D. (2015).</w:t>
      </w:r>
      <w:r w:rsidRPr="00465DC0">
        <w:rPr>
          <w:rFonts w:asciiTheme="minorHAnsi" w:hAnsiTheme="minorHAnsi"/>
          <w:color w:val="000000"/>
          <w:sz w:val="22"/>
          <w:szCs w:val="22"/>
        </w:rPr>
        <w:t xml:space="preserve"> </w:t>
      </w:r>
      <w:r w:rsidRPr="00465DC0">
        <w:rPr>
          <w:rFonts w:asciiTheme="minorHAnsi" w:hAnsiTheme="minorHAnsi"/>
          <w:i/>
          <w:color w:val="000000"/>
          <w:sz w:val="22"/>
          <w:szCs w:val="22"/>
        </w:rPr>
        <w:t>Les captations numériques (vidéo) au service de l’analyse des usages de la langue et des pratiques de classe à l’école maternelle : Le cas des enfants dont le français n’est pas la langue de la maison</w:t>
      </w:r>
      <w:r w:rsidRPr="00465DC0">
        <w:rPr>
          <w:rFonts w:asciiTheme="minorHAnsi" w:hAnsiTheme="minorHAnsi"/>
          <w:color w:val="000000"/>
          <w:sz w:val="22"/>
          <w:szCs w:val="22"/>
        </w:rPr>
        <w:t xml:space="preserve">, Projet régional </w:t>
      </w:r>
      <w:r w:rsidRPr="00465DC0">
        <w:rPr>
          <w:rFonts w:asciiTheme="minorHAnsi" w:hAnsiTheme="minorHAnsi"/>
          <w:i/>
          <w:color w:val="000000"/>
          <w:sz w:val="22"/>
          <w:szCs w:val="22"/>
        </w:rPr>
        <w:t>Kidi-L</w:t>
      </w:r>
      <w:r w:rsidRPr="00465DC0">
        <w:rPr>
          <w:rFonts w:asciiTheme="minorHAnsi" w:hAnsiTheme="minorHAnsi"/>
          <w:color w:val="000000"/>
          <w:sz w:val="22"/>
          <w:szCs w:val="22"/>
        </w:rPr>
        <w:t>, 14 pages, 20.07.2015</w:t>
      </w:r>
      <w:r w:rsidR="00297DD5">
        <w:rPr>
          <w:rFonts w:asciiTheme="minorHAnsi" w:hAnsiTheme="minorHAnsi"/>
          <w:color w:val="000000"/>
          <w:sz w:val="22"/>
          <w:szCs w:val="22"/>
        </w:rPr>
        <w:t>, non publié</w:t>
      </w:r>
      <w:r w:rsidRPr="00465DC0">
        <w:rPr>
          <w:rFonts w:asciiTheme="minorHAnsi" w:hAnsiTheme="minorHAnsi"/>
          <w:color w:val="000000"/>
          <w:sz w:val="22"/>
          <w:szCs w:val="22"/>
        </w:rPr>
        <w:t>.</w:t>
      </w:r>
    </w:p>
    <w:p w14:paraId="5D7A6DB9" w14:textId="3CD0448C" w:rsidR="00715C8A" w:rsidRDefault="00715C8A" w:rsidP="00BA6BB4">
      <w:pPr>
        <w:ind w:left="700" w:hanging="700"/>
        <w:jc w:val="both"/>
        <w:rPr>
          <w:rFonts w:asciiTheme="minorHAnsi" w:hAnsiTheme="minorHAnsi"/>
          <w:sz w:val="22"/>
          <w:szCs w:val="22"/>
        </w:rPr>
      </w:pPr>
    </w:p>
    <w:p w14:paraId="1CE28FBE" w14:textId="3D05EA24" w:rsidR="00715C8A" w:rsidRDefault="00715C8A">
      <w:pPr>
        <w:rPr>
          <w:rFonts w:asciiTheme="minorHAnsi" w:hAnsiTheme="minorHAnsi"/>
          <w:sz w:val="22"/>
          <w:szCs w:val="22"/>
        </w:rPr>
      </w:pPr>
      <w:r>
        <w:rPr>
          <w:rFonts w:asciiTheme="minorHAnsi" w:hAnsiTheme="minorHAnsi"/>
          <w:sz w:val="22"/>
          <w:szCs w:val="22"/>
        </w:rPr>
        <w:br w:type="page"/>
      </w:r>
    </w:p>
    <w:p w14:paraId="26F43228" w14:textId="77777777" w:rsidR="00715C8A" w:rsidRPr="00465DC0" w:rsidRDefault="00715C8A" w:rsidP="00BA6BB4">
      <w:pPr>
        <w:ind w:left="700" w:hanging="700"/>
        <w:jc w:val="both"/>
        <w:rPr>
          <w:rFonts w:asciiTheme="minorHAnsi" w:hAnsiTheme="minorHAnsi"/>
          <w:sz w:val="22"/>
          <w:szCs w:val="22"/>
        </w:rPr>
      </w:pPr>
    </w:p>
    <w:p w14:paraId="150677B3" w14:textId="77777777" w:rsidR="005D4BED" w:rsidRPr="007B7EFA" w:rsidRDefault="005D4BED" w:rsidP="007B7EFA">
      <w:pPr>
        <w:pBdr>
          <w:bottom w:val="single" w:sz="12" w:space="1" w:color="auto"/>
        </w:pBdr>
        <w:rPr>
          <w:rFonts w:ascii="Calibri" w:hAnsi="Calibri"/>
          <w:sz w:val="36"/>
        </w:rPr>
      </w:pPr>
      <w:r w:rsidRPr="009A3B6C">
        <w:rPr>
          <w:rStyle w:val="TableauGrille1Clair1"/>
          <w:rFonts w:ascii="Calibri" w:hAnsi="Calibri"/>
          <w:sz w:val="36"/>
        </w:rPr>
        <w:t>6. COMMUNICATIONS SCIENTIFIQUES</w:t>
      </w:r>
    </w:p>
    <w:p w14:paraId="342AD7AF" w14:textId="77777777" w:rsidR="00172CC5" w:rsidRDefault="00172CC5" w:rsidP="005D4BED">
      <w:pPr>
        <w:rPr>
          <w:rFonts w:ascii="Calibri" w:hAnsi="Calibri"/>
          <w:i/>
          <w:sz w:val="22"/>
          <w:szCs w:val="28"/>
        </w:rPr>
      </w:pPr>
    </w:p>
    <w:p w14:paraId="6AA11D41" w14:textId="10175D65" w:rsidR="005D4BED" w:rsidRPr="00D07F04" w:rsidRDefault="00AC33E7" w:rsidP="00AC33E7">
      <w:pPr>
        <w:pBdr>
          <w:top w:val="single" w:sz="4" w:space="1" w:color="auto"/>
          <w:left w:val="single" w:sz="4" w:space="4" w:color="auto"/>
          <w:bottom w:val="single" w:sz="4" w:space="1" w:color="auto"/>
          <w:right w:val="single" w:sz="4" w:space="4" w:color="auto"/>
        </w:pBdr>
        <w:jc w:val="center"/>
        <w:rPr>
          <w:rFonts w:ascii="Calibri" w:hAnsi="Calibri"/>
          <w:b/>
          <w:sz w:val="22"/>
          <w:szCs w:val="28"/>
        </w:rPr>
      </w:pPr>
      <w:r>
        <w:rPr>
          <w:rFonts w:ascii="Calibri" w:hAnsi="Calibri"/>
          <w:b/>
          <w:sz w:val="22"/>
          <w:szCs w:val="28"/>
        </w:rPr>
        <w:t>7</w:t>
      </w:r>
      <w:r w:rsidR="009A278A">
        <w:rPr>
          <w:rFonts w:ascii="Calibri" w:hAnsi="Calibri"/>
          <w:b/>
          <w:sz w:val="22"/>
          <w:szCs w:val="28"/>
        </w:rPr>
        <w:t>8</w:t>
      </w:r>
      <w:r>
        <w:rPr>
          <w:rFonts w:ascii="Calibri" w:hAnsi="Calibri"/>
          <w:b/>
          <w:sz w:val="22"/>
          <w:szCs w:val="28"/>
        </w:rPr>
        <w:t xml:space="preserve"> </w:t>
      </w:r>
      <w:r w:rsidR="005D4BED" w:rsidRPr="00D07F04">
        <w:rPr>
          <w:rFonts w:ascii="Calibri" w:hAnsi="Calibri"/>
          <w:b/>
          <w:sz w:val="22"/>
          <w:szCs w:val="28"/>
        </w:rPr>
        <w:t>Conférences invitées</w:t>
      </w:r>
      <w:r w:rsidR="00510A77" w:rsidRPr="00D07F04">
        <w:rPr>
          <w:rFonts w:ascii="Calibri" w:hAnsi="Calibri"/>
          <w:b/>
          <w:sz w:val="22"/>
          <w:szCs w:val="28"/>
        </w:rPr>
        <w:t xml:space="preserve"> (INV)</w:t>
      </w:r>
    </w:p>
    <w:p w14:paraId="15EB311B" w14:textId="3ABC0F4F" w:rsidR="00AC33E7" w:rsidRPr="004A5406" w:rsidRDefault="00AC33E7" w:rsidP="00AC33E7">
      <w:pPr>
        <w:pBdr>
          <w:top w:val="single" w:sz="4" w:space="1" w:color="auto"/>
          <w:left w:val="single" w:sz="4" w:space="4" w:color="auto"/>
          <w:bottom w:val="single" w:sz="4" w:space="1" w:color="auto"/>
          <w:right w:val="single" w:sz="4" w:space="4" w:color="auto"/>
        </w:pBdr>
        <w:rPr>
          <w:rFonts w:ascii="Calibri" w:hAnsi="Calibri"/>
          <w:b/>
          <w:sz w:val="22"/>
          <w:szCs w:val="28"/>
        </w:rPr>
      </w:pPr>
      <w:r w:rsidRPr="004A5406">
        <w:rPr>
          <w:rFonts w:ascii="Calibri" w:hAnsi="Calibri"/>
          <w:b/>
          <w:sz w:val="22"/>
          <w:szCs w:val="28"/>
        </w:rPr>
        <w:t>5</w:t>
      </w:r>
      <w:r w:rsidR="009A278A">
        <w:rPr>
          <w:rFonts w:ascii="Calibri" w:hAnsi="Calibri"/>
          <w:b/>
          <w:sz w:val="22"/>
          <w:szCs w:val="28"/>
        </w:rPr>
        <w:t>2</w:t>
      </w:r>
      <w:r w:rsidRPr="004A5406">
        <w:rPr>
          <w:rFonts w:ascii="Calibri" w:hAnsi="Calibri"/>
          <w:b/>
          <w:sz w:val="22"/>
          <w:szCs w:val="28"/>
        </w:rPr>
        <w:t xml:space="preserve"> </w:t>
      </w:r>
      <w:r w:rsidR="006075C9" w:rsidRPr="004A5406">
        <w:rPr>
          <w:rFonts w:ascii="Calibri" w:hAnsi="Calibri"/>
          <w:b/>
          <w:sz w:val="22"/>
          <w:szCs w:val="28"/>
        </w:rPr>
        <w:t>Conférences internationales</w:t>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r w:rsidR="006075C9" w:rsidRPr="004A5406">
        <w:rPr>
          <w:rFonts w:ascii="Calibri" w:hAnsi="Calibri"/>
          <w:b/>
          <w:sz w:val="22"/>
          <w:szCs w:val="28"/>
        </w:rPr>
        <w:tab/>
      </w:r>
    </w:p>
    <w:p w14:paraId="1DB0353D" w14:textId="1BBEABEF" w:rsidR="00D07F04" w:rsidRPr="00AC33E7" w:rsidRDefault="00377FB0" w:rsidP="00AC33E7">
      <w:pPr>
        <w:pBdr>
          <w:top w:val="single" w:sz="4" w:space="1" w:color="auto"/>
          <w:left w:val="single" w:sz="4" w:space="4" w:color="auto"/>
          <w:bottom w:val="single" w:sz="4" w:space="1" w:color="auto"/>
          <w:right w:val="single" w:sz="4" w:space="4" w:color="auto"/>
        </w:pBdr>
        <w:rPr>
          <w:rFonts w:ascii="Calibri" w:hAnsi="Calibri"/>
          <w:sz w:val="22"/>
          <w:szCs w:val="28"/>
        </w:rPr>
      </w:pPr>
      <w:r w:rsidRPr="004A5406">
        <w:rPr>
          <w:rFonts w:ascii="Calibri" w:hAnsi="Calibri"/>
          <w:b/>
          <w:sz w:val="22"/>
          <w:szCs w:val="28"/>
        </w:rPr>
        <w:t>2</w:t>
      </w:r>
      <w:r w:rsidR="00D2685A">
        <w:rPr>
          <w:rFonts w:ascii="Calibri" w:hAnsi="Calibri"/>
          <w:b/>
          <w:sz w:val="22"/>
          <w:szCs w:val="28"/>
        </w:rPr>
        <w:t>6</w:t>
      </w:r>
      <w:r w:rsidRPr="004A5406">
        <w:rPr>
          <w:rFonts w:ascii="Calibri" w:hAnsi="Calibri"/>
          <w:b/>
          <w:sz w:val="22"/>
          <w:szCs w:val="28"/>
        </w:rPr>
        <w:t xml:space="preserve"> </w:t>
      </w:r>
      <w:r w:rsidR="006075C9" w:rsidRPr="004A5406">
        <w:rPr>
          <w:rFonts w:ascii="Calibri" w:hAnsi="Calibri"/>
          <w:b/>
          <w:sz w:val="22"/>
          <w:szCs w:val="28"/>
        </w:rPr>
        <w:t>Conférences nationales, régionales, locales et séminaires de laboratoires</w:t>
      </w:r>
      <w:r w:rsidR="006075C9" w:rsidRPr="004A5406">
        <w:rPr>
          <w:rFonts w:ascii="Calibri" w:hAnsi="Calibri"/>
          <w:b/>
          <w:sz w:val="22"/>
          <w:szCs w:val="28"/>
        </w:rPr>
        <w:tab/>
      </w:r>
    </w:p>
    <w:p w14:paraId="253BEB91" w14:textId="2CF1CC69" w:rsidR="00D07F04" w:rsidRPr="00AC33E7" w:rsidRDefault="007B7EFA" w:rsidP="00AC33E7">
      <w:pPr>
        <w:pBdr>
          <w:top w:val="single" w:sz="4" w:space="1" w:color="auto"/>
          <w:left w:val="single" w:sz="4" w:space="4" w:color="auto"/>
          <w:bottom w:val="single" w:sz="4" w:space="1" w:color="auto"/>
          <w:right w:val="single" w:sz="4" w:space="4" w:color="auto"/>
        </w:pBdr>
        <w:jc w:val="both"/>
        <w:rPr>
          <w:rFonts w:ascii="Calibri" w:hAnsi="Calibri"/>
          <w:i/>
          <w:sz w:val="22"/>
          <w:szCs w:val="28"/>
        </w:rPr>
      </w:pPr>
      <w:r w:rsidRPr="00D07F04">
        <w:rPr>
          <w:rFonts w:ascii="Calibri" w:hAnsi="Calibri"/>
          <w:i/>
          <w:sz w:val="22"/>
          <w:szCs w:val="28"/>
        </w:rPr>
        <w:t>Ne sont pas comptabilisées les communications d</w:t>
      </w:r>
      <w:r w:rsidR="00FA5E86" w:rsidRPr="00D07F04">
        <w:rPr>
          <w:rFonts w:ascii="Calibri" w:hAnsi="Calibri"/>
          <w:i/>
          <w:sz w:val="22"/>
          <w:szCs w:val="28"/>
        </w:rPr>
        <w:t xml:space="preserve">ites </w:t>
      </w:r>
      <w:r w:rsidR="00442C39" w:rsidRPr="00D07F04">
        <w:rPr>
          <w:rFonts w:ascii="Calibri" w:hAnsi="Calibri"/>
          <w:i/>
          <w:sz w:val="22"/>
          <w:szCs w:val="28"/>
        </w:rPr>
        <w:t>« </w:t>
      </w:r>
      <w:r w:rsidR="00FA5E86" w:rsidRPr="00D07F04">
        <w:rPr>
          <w:rFonts w:ascii="Calibri" w:hAnsi="Calibri"/>
          <w:i/>
          <w:sz w:val="22"/>
          <w:szCs w:val="28"/>
        </w:rPr>
        <w:t>d</w:t>
      </w:r>
      <w:r w:rsidRPr="00D07F04">
        <w:rPr>
          <w:rFonts w:ascii="Calibri" w:hAnsi="Calibri"/>
          <w:i/>
          <w:sz w:val="22"/>
          <w:szCs w:val="28"/>
        </w:rPr>
        <w:t>e vulgarisation</w:t>
      </w:r>
      <w:r w:rsidR="00442C39" w:rsidRPr="00D07F04">
        <w:rPr>
          <w:rFonts w:ascii="Calibri" w:hAnsi="Calibri"/>
          <w:i/>
          <w:sz w:val="22"/>
          <w:szCs w:val="28"/>
        </w:rPr>
        <w:t> »</w:t>
      </w:r>
      <w:r w:rsidRPr="00D07F04">
        <w:rPr>
          <w:rFonts w:ascii="Calibri" w:hAnsi="Calibri"/>
          <w:i/>
          <w:sz w:val="22"/>
          <w:szCs w:val="28"/>
        </w:rPr>
        <w:t xml:space="preserve"> (</w:t>
      </w:r>
      <w:r w:rsidRPr="00AC33E7">
        <w:rPr>
          <w:rFonts w:ascii="Calibri" w:hAnsi="Calibri"/>
          <w:sz w:val="22"/>
          <w:szCs w:val="28"/>
        </w:rPr>
        <w:t>Expolangues</w:t>
      </w:r>
      <w:r w:rsidRPr="00D07F04">
        <w:rPr>
          <w:rFonts w:ascii="Calibri" w:hAnsi="Calibri"/>
          <w:i/>
          <w:sz w:val="22"/>
          <w:szCs w:val="28"/>
        </w:rPr>
        <w:t>, etc.) ou</w:t>
      </w:r>
      <w:r w:rsidR="00FA5E86" w:rsidRPr="00D07F04">
        <w:rPr>
          <w:rFonts w:ascii="Calibri" w:hAnsi="Calibri"/>
          <w:i/>
          <w:sz w:val="22"/>
          <w:szCs w:val="28"/>
        </w:rPr>
        <w:t xml:space="preserve"> </w:t>
      </w:r>
      <w:r w:rsidR="00AC33E7">
        <w:rPr>
          <w:rFonts w:ascii="Calibri" w:hAnsi="Calibri"/>
          <w:i/>
          <w:sz w:val="22"/>
          <w:szCs w:val="28"/>
        </w:rPr>
        <w:t>sollicitées</w:t>
      </w:r>
      <w:r w:rsidRPr="00D07F04">
        <w:rPr>
          <w:rFonts w:ascii="Calibri" w:hAnsi="Calibri"/>
          <w:i/>
          <w:sz w:val="22"/>
          <w:szCs w:val="28"/>
        </w:rPr>
        <w:t xml:space="preserve"> </w:t>
      </w:r>
      <w:r w:rsidR="00572F8B" w:rsidRPr="00D07F04">
        <w:rPr>
          <w:rFonts w:ascii="Calibri" w:hAnsi="Calibri"/>
          <w:i/>
          <w:sz w:val="22"/>
          <w:szCs w:val="28"/>
        </w:rPr>
        <w:t>dans la</w:t>
      </w:r>
      <w:r w:rsidRPr="00D07F04">
        <w:rPr>
          <w:rFonts w:ascii="Calibri" w:hAnsi="Calibri"/>
          <w:i/>
          <w:sz w:val="22"/>
          <w:szCs w:val="28"/>
        </w:rPr>
        <w:t xml:space="preserve"> formation d’enseignants</w:t>
      </w:r>
      <w:r w:rsidR="00AB2DE0">
        <w:rPr>
          <w:rFonts w:ascii="Calibri" w:hAnsi="Calibri"/>
          <w:i/>
          <w:sz w:val="22"/>
          <w:szCs w:val="28"/>
        </w:rPr>
        <w:t>/</w:t>
      </w:r>
      <w:r w:rsidR="00E93358" w:rsidRPr="00D07F04">
        <w:rPr>
          <w:rFonts w:ascii="Calibri" w:hAnsi="Calibri"/>
          <w:i/>
          <w:sz w:val="22"/>
          <w:szCs w:val="28"/>
        </w:rPr>
        <w:t>de</w:t>
      </w:r>
      <w:r w:rsidR="00AB2DE0">
        <w:rPr>
          <w:rFonts w:ascii="Calibri" w:hAnsi="Calibri"/>
          <w:i/>
          <w:sz w:val="22"/>
          <w:szCs w:val="28"/>
        </w:rPr>
        <w:t xml:space="preserve"> cadres éducatifs (Ministère, </w:t>
      </w:r>
      <w:r w:rsidR="00FD66B8" w:rsidRPr="00D07F04">
        <w:rPr>
          <w:rFonts w:ascii="Calibri" w:hAnsi="Calibri"/>
          <w:i/>
          <w:sz w:val="22"/>
          <w:szCs w:val="28"/>
        </w:rPr>
        <w:t>etc.</w:t>
      </w:r>
      <w:r w:rsidR="00FA5E86" w:rsidRPr="00D07F04">
        <w:rPr>
          <w:rFonts w:ascii="Calibri" w:hAnsi="Calibri"/>
          <w:i/>
          <w:sz w:val="22"/>
          <w:szCs w:val="28"/>
        </w:rPr>
        <w:t>)</w:t>
      </w:r>
      <w:r w:rsidR="00AB2DE0">
        <w:rPr>
          <w:rFonts w:ascii="Calibri" w:hAnsi="Calibri"/>
          <w:i/>
          <w:sz w:val="22"/>
          <w:szCs w:val="28"/>
        </w:rPr>
        <w:t> : environ 50</w:t>
      </w:r>
    </w:p>
    <w:p w14:paraId="607602B5" w14:textId="3F243D6C" w:rsidR="00D07F04" w:rsidRPr="004070C2" w:rsidRDefault="009D09E7" w:rsidP="00624AC8">
      <w:pPr>
        <w:pBdr>
          <w:top w:val="single" w:sz="4" w:space="1" w:color="auto"/>
          <w:left w:val="single" w:sz="4" w:space="4" w:color="auto"/>
          <w:bottom w:val="single" w:sz="4" w:space="1" w:color="auto"/>
          <w:right w:val="single" w:sz="4" w:space="4" w:color="auto"/>
        </w:pBdr>
        <w:jc w:val="center"/>
        <w:rPr>
          <w:rFonts w:ascii="Calibri" w:hAnsi="Calibri"/>
          <w:b/>
          <w:sz w:val="22"/>
          <w:szCs w:val="28"/>
        </w:rPr>
      </w:pPr>
      <w:r>
        <w:rPr>
          <w:rFonts w:ascii="Calibri" w:hAnsi="Calibri"/>
          <w:b/>
          <w:sz w:val="22"/>
          <w:szCs w:val="28"/>
        </w:rPr>
        <w:t>2</w:t>
      </w:r>
      <w:r w:rsidR="009A278A">
        <w:rPr>
          <w:rFonts w:ascii="Calibri" w:hAnsi="Calibri"/>
          <w:b/>
          <w:sz w:val="22"/>
          <w:szCs w:val="28"/>
        </w:rPr>
        <w:t>5</w:t>
      </w:r>
      <w:r w:rsidR="00C94513">
        <w:rPr>
          <w:rFonts w:ascii="Calibri" w:hAnsi="Calibri"/>
          <w:b/>
          <w:sz w:val="22"/>
          <w:szCs w:val="28"/>
        </w:rPr>
        <w:t xml:space="preserve"> </w:t>
      </w:r>
      <w:r w:rsidR="00D07F04" w:rsidRPr="00D07F04">
        <w:rPr>
          <w:rFonts w:ascii="Calibri" w:hAnsi="Calibri"/>
          <w:b/>
          <w:sz w:val="22"/>
          <w:szCs w:val="28"/>
        </w:rPr>
        <w:t>Communications sans publication (COM)</w:t>
      </w:r>
    </w:p>
    <w:p w14:paraId="2A52D563" w14:textId="77777777" w:rsidR="005D4BED" w:rsidRPr="00E64CCF" w:rsidRDefault="005D4BED" w:rsidP="005D4BED">
      <w:pPr>
        <w:rPr>
          <w:rFonts w:ascii="Calibri" w:hAnsi="Calibri"/>
          <w:b/>
          <w:sz w:val="22"/>
          <w:szCs w:val="28"/>
        </w:rPr>
      </w:pPr>
    </w:p>
    <w:p w14:paraId="46D10591" w14:textId="5BBB5D5E" w:rsidR="005D4BED" w:rsidRDefault="005D4BED" w:rsidP="00D93BAF">
      <w:pPr>
        <w:shd w:val="pct10" w:color="auto" w:fill="auto"/>
        <w:outlineLvl w:val="0"/>
        <w:rPr>
          <w:rFonts w:ascii="Calibri" w:hAnsi="Calibri"/>
          <w:b/>
          <w:szCs w:val="28"/>
        </w:rPr>
      </w:pPr>
      <w:bookmarkStart w:id="1" w:name="OLE_LINK12"/>
      <w:r>
        <w:rPr>
          <w:rFonts w:ascii="Calibri" w:hAnsi="Calibri"/>
          <w:b/>
          <w:szCs w:val="28"/>
        </w:rPr>
        <w:t xml:space="preserve">6.1. </w:t>
      </w:r>
      <w:r w:rsidRPr="00E64CCF">
        <w:rPr>
          <w:rFonts w:ascii="Calibri" w:hAnsi="Calibri"/>
          <w:b/>
          <w:szCs w:val="28"/>
        </w:rPr>
        <w:t xml:space="preserve">Conférences invitées </w:t>
      </w:r>
      <w:r w:rsidR="003A025F" w:rsidRPr="00FB0327">
        <w:rPr>
          <w:rFonts w:ascii="Calibri" w:hAnsi="Calibri"/>
          <w:b/>
          <w:szCs w:val="28"/>
        </w:rPr>
        <w:t xml:space="preserve">/ </w:t>
      </w:r>
      <w:r w:rsidR="003A025F" w:rsidRPr="00FB0327">
        <w:rPr>
          <w:rFonts w:ascii="Calibri" w:hAnsi="Calibri" w:cs="Tahoma"/>
          <w:b/>
          <w:bCs/>
          <w:color w:val="262626"/>
        </w:rPr>
        <w:t>Invited Talks</w:t>
      </w:r>
      <w:r w:rsidR="0093765A">
        <w:rPr>
          <w:rFonts w:ascii="Calibri" w:hAnsi="Calibri" w:cs="Tahoma"/>
          <w:b/>
          <w:bCs/>
          <w:color w:val="262626"/>
        </w:rPr>
        <w:tab/>
      </w:r>
      <w:r w:rsidR="00510A77">
        <w:rPr>
          <w:rFonts w:ascii="Calibri" w:hAnsi="Calibri" w:cs="Tahoma"/>
          <w:b/>
          <w:bCs/>
          <w:color w:val="262626"/>
        </w:rPr>
        <w:t>(INV)</w:t>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93765A">
        <w:rPr>
          <w:rFonts w:ascii="Calibri" w:hAnsi="Calibri" w:cs="Tahoma"/>
          <w:b/>
          <w:bCs/>
          <w:color w:val="262626"/>
        </w:rPr>
        <w:tab/>
      </w:r>
      <w:r w:rsidR="003F305A">
        <w:rPr>
          <w:rFonts w:ascii="Calibri" w:hAnsi="Calibri" w:cs="Tahoma"/>
          <w:b/>
          <w:bCs/>
          <w:color w:val="262626"/>
        </w:rPr>
        <w:t>7</w:t>
      </w:r>
      <w:r w:rsidR="009A278A">
        <w:rPr>
          <w:rFonts w:ascii="Calibri" w:hAnsi="Calibri" w:cs="Tahoma"/>
          <w:b/>
          <w:bCs/>
          <w:color w:val="262626"/>
        </w:rPr>
        <w:t>8</w:t>
      </w:r>
    </w:p>
    <w:p w14:paraId="7E5D1173" w14:textId="10954F65" w:rsidR="00CF58EF" w:rsidRPr="00AC33E7" w:rsidRDefault="00AC33E7" w:rsidP="00CF58EF">
      <w:pPr>
        <w:pStyle w:val="Biblio"/>
        <w:ind w:left="0" w:hanging="13"/>
        <w:rPr>
          <w:rFonts w:ascii="Calibri" w:hAnsi="Calibri"/>
          <w:i/>
          <w:sz w:val="22"/>
        </w:rPr>
      </w:pPr>
      <w:r w:rsidRPr="00AC33E7">
        <w:rPr>
          <w:rFonts w:ascii="Calibri" w:hAnsi="Calibri"/>
          <w:i/>
          <w:sz w:val="22"/>
        </w:rPr>
        <w:t>L</w:t>
      </w:r>
      <w:r>
        <w:rPr>
          <w:rFonts w:ascii="Calibri" w:hAnsi="Calibri"/>
          <w:i/>
          <w:sz w:val="22"/>
        </w:rPr>
        <w:t>es conférences</w:t>
      </w:r>
      <w:r w:rsidR="0067407D">
        <w:rPr>
          <w:rFonts w:ascii="Calibri" w:hAnsi="Calibri"/>
          <w:i/>
          <w:sz w:val="22"/>
        </w:rPr>
        <w:t xml:space="preserve"> invitées</w:t>
      </w:r>
      <w:r>
        <w:rPr>
          <w:rFonts w:ascii="Calibri" w:hAnsi="Calibri"/>
          <w:i/>
          <w:sz w:val="22"/>
        </w:rPr>
        <w:t xml:space="preserve"> ultérieures au 1</w:t>
      </w:r>
      <w:r w:rsidRPr="00AC33E7">
        <w:rPr>
          <w:rFonts w:ascii="Calibri" w:hAnsi="Calibri"/>
          <w:i/>
          <w:sz w:val="22"/>
        </w:rPr>
        <w:t xml:space="preserve"> mars</w:t>
      </w:r>
      <w:r>
        <w:rPr>
          <w:rFonts w:ascii="Calibri" w:hAnsi="Calibri"/>
          <w:i/>
          <w:sz w:val="22"/>
        </w:rPr>
        <w:t xml:space="preserve"> 2020</w:t>
      </w:r>
      <w:r w:rsidRPr="00AC33E7">
        <w:rPr>
          <w:rFonts w:ascii="Calibri" w:hAnsi="Calibri"/>
          <w:i/>
          <w:sz w:val="22"/>
        </w:rPr>
        <w:t xml:space="preserve"> ont été annulées </w:t>
      </w:r>
      <w:r w:rsidR="00CF58EF">
        <w:rPr>
          <w:rFonts w:ascii="Calibri" w:hAnsi="Calibri"/>
          <w:i/>
          <w:sz w:val="22"/>
        </w:rPr>
        <w:t xml:space="preserve">pour l’année 2020 </w:t>
      </w:r>
      <w:r w:rsidRPr="00AC33E7">
        <w:rPr>
          <w:rFonts w:ascii="Calibri" w:hAnsi="Calibri"/>
          <w:i/>
          <w:sz w:val="22"/>
        </w:rPr>
        <w:t>en raison de la</w:t>
      </w:r>
      <w:r w:rsidR="00CF58EF">
        <w:rPr>
          <w:rFonts w:ascii="Calibri" w:hAnsi="Calibri"/>
          <w:i/>
          <w:sz w:val="22"/>
        </w:rPr>
        <w:t xml:space="preserve"> </w:t>
      </w:r>
      <w:r w:rsidRPr="00AC33E7">
        <w:rPr>
          <w:rFonts w:ascii="Calibri" w:hAnsi="Calibri"/>
          <w:i/>
          <w:sz w:val="22"/>
        </w:rPr>
        <w:t xml:space="preserve">situation sanitaire </w:t>
      </w:r>
      <w:r w:rsidR="00CF58EF" w:rsidRPr="00AC33E7">
        <w:rPr>
          <w:rFonts w:ascii="Calibri" w:hAnsi="Calibri"/>
          <w:i/>
          <w:sz w:val="22"/>
        </w:rPr>
        <w:t>(Chine, Hongrie, Maroc</w:t>
      </w:r>
      <w:r w:rsidR="00CF58EF">
        <w:rPr>
          <w:rFonts w:ascii="Calibri" w:hAnsi="Calibri"/>
          <w:i/>
          <w:sz w:val="22"/>
        </w:rPr>
        <w:t>, Sénégal, Algérie</w:t>
      </w:r>
      <w:r w:rsidR="00CF58EF" w:rsidRPr="00AC33E7">
        <w:rPr>
          <w:rFonts w:ascii="Calibri" w:hAnsi="Calibri"/>
          <w:i/>
          <w:sz w:val="22"/>
        </w:rPr>
        <w:t>).</w:t>
      </w:r>
      <w:r w:rsidR="00B42171">
        <w:rPr>
          <w:rFonts w:ascii="Calibri" w:hAnsi="Calibri"/>
          <w:i/>
          <w:sz w:val="22"/>
        </w:rPr>
        <w:tab/>
      </w:r>
      <w:r w:rsidR="00B42171">
        <w:rPr>
          <w:rFonts w:ascii="Calibri" w:hAnsi="Calibri"/>
          <w:i/>
          <w:sz w:val="22"/>
        </w:rPr>
        <w:tab/>
      </w:r>
      <w:r w:rsidR="00B42171">
        <w:rPr>
          <w:rFonts w:ascii="Calibri" w:hAnsi="Calibri"/>
          <w:i/>
          <w:sz w:val="22"/>
        </w:rPr>
        <w:tab/>
      </w:r>
      <w:r w:rsidR="00B42171">
        <w:rPr>
          <w:rFonts w:ascii="Calibri" w:hAnsi="Calibri"/>
          <w:i/>
          <w:sz w:val="22"/>
        </w:rPr>
        <w:tab/>
      </w:r>
      <w:r w:rsidR="00B42171">
        <w:rPr>
          <w:rFonts w:ascii="Calibri" w:hAnsi="Calibri"/>
          <w:i/>
          <w:sz w:val="22"/>
        </w:rPr>
        <w:tab/>
      </w:r>
    </w:p>
    <w:p w14:paraId="72A0AF2C" w14:textId="029D9EAD" w:rsidR="00AC33E7" w:rsidRPr="00AC33E7" w:rsidRDefault="00AC33E7" w:rsidP="00CF58EF">
      <w:pPr>
        <w:pStyle w:val="Biblio"/>
        <w:ind w:hanging="980"/>
        <w:rPr>
          <w:rFonts w:ascii="Calibri" w:hAnsi="Calibri"/>
          <w:i/>
          <w:sz w:val="22"/>
        </w:rPr>
      </w:pPr>
    </w:p>
    <w:p w14:paraId="2BA2FF3D" w14:textId="568D7AB0" w:rsidR="005D6665" w:rsidRPr="003F305A" w:rsidRDefault="00EE250D" w:rsidP="003F305A">
      <w:pPr>
        <w:pStyle w:val="Biblio"/>
        <w:ind w:left="993" w:hanging="993"/>
        <w:rPr>
          <w:rFonts w:ascii="Calibri" w:hAnsi="Calibri"/>
          <w:b/>
          <w:sz w:val="22"/>
        </w:rPr>
      </w:pPr>
      <w:r w:rsidRPr="000C6D76">
        <w:rPr>
          <w:rFonts w:ascii="Calibri" w:hAnsi="Calibri"/>
          <w:b/>
          <w:sz w:val="22"/>
        </w:rPr>
        <w:t>6.1.1. Conférences invitées internationales</w:t>
      </w:r>
      <w:r w:rsidR="00255C80">
        <w:rPr>
          <w:rFonts w:ascii="Calibri" w:hAnsi="Calibri"/>
          <w:b/>
          <w:sz w:val="22"/>
        </w:rPr>
        <w:t xml:space="preserve"> </w:t>
      </w:r>
      <w:r w:rsidR="006075C9" w:rsidRPr="000C6D76">
        <w:rPr>
          <w:rFonts w:ascii="Calibri" w:hAnsi="Calibri"/>
          <w:b/>
          <w:sz w:val="22"/>
        </w:rPr>
        <w:t>(</w:t>
      </w:r>
      <w:r w:rsidR="003F305A">
        <w:rPr>
          <w:rFonts w:ascii="Calibri" w:hAnsi="Calibri"/>
          <w:b/>
          <w:sz w:val="22"/>
        </w:rPr>
        <w:t>5</w:t>
      </w:r>
      <w:r w:rsidR="009A278A">
        <w:rPr>
          <w:rFonts w:ascii="Calibri" w:hAnsi="Calibri"/>
          <w:b/>
          <w:sz w:val="22"/>
        </w:rPr>
        <w:t>2</w:t>
      </w:r>
      <w:r w:rsidR="006075C9" w:rsidRPr="000C6D76">
        <w:rPr>
          <w:rFonts w:ascii="Calibri" w:hAnsi="Calibri"/>
          <w:b/>
          <w:sz w:val="22"/>
        </w:rPr>
        <w:t>)</w:t>
      </w:r>
    </w:p>
    <w:p w14:paraId="78348DE6" w14:textId="1277BF25" w:rsidR="00D2685A" w:rsidRPr="00D2685A" w:rsidRDefault="00D2685A" w:rsidP="00D2685A">
      <w:pPr>
        <w:jc w:val="both"/>
        <w:rPr>
          <w:rFonts w:asciiTheme="minorHAnsi" w:hAnsiTheme="minorHAnsi"/>
          <w:sz w:val="22"/>
          <w:szCs w:val="22"/>
        </w:rPr>
      </w:pPr>
      <w:r>
        <w:rPr>
          <w:rFonts w:asciiTheme="minorHAnsi" w:hAnsiTheme="minorHAnsi" w:cs="Arial"/>
          <w:sz w:val="22"/>
          <w:szCs w:val="22"/>
        </w:rPr>
        <w:t>5</w:t>
      </w:r>
      <w:r w:rsidR="009A278A">
        <w:rPr>
          <w:rFonts w:asciiTheme="minorHAnsi" w:hAnsiTheme="minorHAnsi" w:cs="Arial"/>
          <w:sz w:val="22"/>
          <w:szCs w:val="22"/>
        </w:rPr>
        <w:t>2</w:t>
      </w:r>
      <w:r>
        <w:rPr>
          <w:rFonts w:asciiTheme="minorHAnsi" w:hAnsiTheme="minorHAnsi" w:cs="Arial"/>
          <w:sz w:val="22"/>
          <w:szCs w:val="22"/>
        </w:rPr>
        <w:t xml:space="preserve">. </w:t>
      </w:r>
      <w:r>
        <w:rPr>
          <w:rFonts w:asciiTheme="minorHAnsi" w:hAnsiTheme="minorHAnsi"/>
          <w:sz w:val="22"/>
          <w:szCs w:val="22"/>
        </w:rPr>
        <w:t xml:space="preserve">Macaire, D. (2021). </w:t>
      </w:r>
      <w:r w:rsidRPr="00BB4D8F">
        <w:rPr>
          <w:rFonts w:asciiTheme="minorHAnsi" w:hAnsiTheme="minorHAnsi"/>
          <w:i/>
          <w:sz w:val="22"/>
          <w:szCs w:val="22"/>
        </w:rPr>
        <w:t>La posture d</w:t>
      </w:r>
      <w:r w:rsidR="00C148FD">
        <w:rPr>
          <w:rFonts w:asciiTheme="minorHAnsi" w:hAnsiTheme="minorHAnsi"/>
          <w:i/>
          <w:sz w:val="22"/>
          <w:szCs w:val="22"/>
        </w:rPr>
        <w:t>es</w:t>
      </w:r>
      <w:r w:rsidRPr="00BB4D8F">
        <w:rPr>
          <w:rFonts w:asciiTheme="minorHAnsi" w:hAnsiTheme="minorHAnsi"/>
          <w:i/>
          <w:sz w:val="22"/>
          <w:szCs w:val="22"/>
        </w:rPr>
        <w:t xml:space="preserve"> chercheur</w:t>
      </w:r>
      <w:r w:rsidR="00C148FD">
        <w:rPr>
          <w:rFonts w:asciiTheme="minorHAnsi" w:hAnsiTheme="minorHAnsi"/>
          <w:i/>
          <w:sz w:val="22"/>
          <w:szCs w:val="22"/>
        </w:rPr>
        <w:t>s</w:t>
      </w:r>
      <w:r w:rsidRPr="00BB4D8F">
        <w:rPr>
          <w:rFonts w:asciiTheme="minorHAnsi" w:hAnsiTheme="minorHAnsi"/>
          <w:i/>
          <w:sz w:val="22"/>
          <w:szCs w:val="22"/>
        </w:rPr>
        <w:t xml:space="preserve"> en SHS : quelle affiliation</w:t>
      </w:r>
      <w:r w:rsidRPr="00C0073E">
        <w:rPr>
          <w:rFonts w:asciiTheme="minorHAnsi" w:hAnsiTheme="minorHAnsi"/>
          <w:i/>
          <w:sz w:val="22"/>
          <w:szCs w:val="22"/>
        </w:rPr>
        <w:t xml:space="preserve"> ? Épistémologie </w:t>
      </w:r>
      <w:r>
        <w:rPr>
          <w:rFonts w:asciiTheme="minorHAnsi" w:hAnsiTheme="minorHAnsi"/>
          <w:i/>
          <w:sz w:val="22"/>
          <w:szCs w:val="22"/>
        </w:rPr>
        <w:t>et</w:t>
      </w:r>
      <w:r w:rsidRPr="00C0073E">
        <w:rPr>
          <w:rFonts w:asciiTheme="minorHAnsi" w:hAnsiTheme="minorHAnsi"/>
          <w:i/>
          <w:sz w:val="22"/>
          <w:szCs w:val="22"/>
        </w:rPr>
        <w:t xml:space="preserve"> cadre pour l’action.</w:t>
      </w:r>
      <w:r>
        <w:rPr>
          <w:rFonts w:asciiTheme="minorHAnsi" w:hAnsiTheme="minorHAnsi"/>
          <w:sz w:val="22"/>
          <w:szCs w:val="22"/>
        </w:rPr>
        <w:t xml:space="preserve"> Politiques publiques et Recherche en sciences humaines et sociales : entre dissonance et résonance. Colloque annuel pluridisciplinaire de la MISHA. 15 novembre 2021.</w:t>
      </w:r>
    </w:p>
    <w:p w14:paraId="61B208C2" w14:textId="64D30404" w:rsidR="00AA2D04" w:rsidRDefault="003F305A" w:rsidP="003F305A">
      <w:pPr>
        <w:rPr>
          <w:rFonts w:asciiTheme="minorHAnsi" w:hAnsiTheme="minorHAnsi" w:cs="Arial"/>
          <w:sz w:val="22"/>
          <w:szCs w:val="22"/>
        </w:rPr>
      </w:pPr>
      <w:r>
        <w:rPr>
          <w:rFonts w:asciiTheme="minorHAnsi" w:hAnsiTheme="minorHAnsi" w:cs="Arial"/>
          <w:sz w:val="22"/>
          <w:szCs w:val="22"/>
        </w:rPr>
        <w:t xml:space="preserve">51. </w:t>
      </w:r>
      <w:r w:rsidR="00AA2D04">
        <w:rPr>
          <w:rFonts w:asciiTheme="minorHAnsi" w:hAnsiTheme="minorHAnsi" w:cs="Arial"/>
          <w:sz w:val="22"/>
          <w:szCs w:val="22"/>
        </w:rPr>
        <w:t xml:space="preserve">Behra, S. &amp; </w:t>
      </w:r>
      <w:r w:rsidRPr="003F305A">
        <w:rPr>
          <w:rFonts w:ascii="Calibri" w:hAnsi="Calibri"/>
          <w:sz w:val="22"/>
          <w:szCs w:val="22"/>
        </w:rPr>
        <w:t>Macaire, D.</w:t>
      </w:r>
      <w:r w:rsidRPr="0036458B">
        <w:rPr>
          <w:rFonts w:ascii="Calibri" w:hAnsi="Calibri"/>
          <w:b/>
          <w:sz w:val="22"/>
          <w:szCs w:val="22"/>
        </w:rPr>
        <w:t xml:space="preserve"> </w:t>
      </w:r>
      <w:r w:rsidR="00AA2D04" w:rsidRPr="00AA2D04">
        <w:rPr>
          <w:rFonts w:asciiTheme="minorHAnsi" w:hAnsiTheme="minorHAnsi" w:cs="Arial"/>
          <w:sz w:val="22"/>
          <w:szCs w:val="22"/>
        </w:rPr>
        <w:t xml:space="preserve">(2020). </w:t>
      </w:r>
      <w:r w:rsidR="00AA2D04" w:rsidRPr="00AA2D04">
        <w:rPr>
          <w:rFonts w:asciiTheme="minorHAnsi" w:hAnsiTheme="minorHAnsi" w:cstheme="minorHAnsi"/>
          <w:color w:val="000000" w:themeColor="text1"/>
          <w:sz w:val="22"/>
          <w:szCs w:val="22"/>
        </w:rPr>
        <w:t>« Comment gérer la diversité linguistique grecque : enjeux et pistes d’action pour la classe », Journée d’Étude : La diversité linguistique au sein de l’école grecque contemporaine, Thessalonique</w:t>
      </w:r>
      <w:r w:rsidR="008914A5">
        <w:rPr>
          <w:rFonts w:asciiTheme="minorHAnsi" w:hAnsiTheme="minorHAnsi" w:cstheme="minorHAnsi"/>
          <w:color w:val="000000" w:themeColor="text1"/>
          <w:sz w:val="22"/>
          <w:szCs w:val="22"/>
        </w:rPr>
        <w:t>, Institut français</w:t>
      </w:r>
      <w:r w:rsidR="00AA2D04" w:rsidRPr="00AA2D04">
        <w:rPr>
          <w:rFonts w:asciiTheme="minorHAnsi" w:hAnsiTheme="minorHAnsi" w:cstheme="minorHAnsi"/>
          <w:color w:val="000000" w:themeColor="text1"/>
          <w:sz w:val="22"/>
          <w:szCs w:val="22"/>
        </w:rPr>
        <w:t xml:space="preserve"> (Grèce), 25 février 2020</w:t>
      </w:r>
    </w:p>
    <w:p w14:paraId="2D30D830" w14:textId="3D0DE3DE" w:rsidR="00AA2D04" w:rsidRDefault="003F305A" w:rsidP="003F305A">
      <w:pPr>
        <w:rPr>
          <w:rFonts w:asciiTheme="minorHAnsi" w:hAnsiTheme="minorHAnsi" w:cs="Arial"/>
          <w:sz w:val="22"/>
          <w:szCs w:val="22"/>
        </w:rPr>
      </w:pPr>
      <w:r>
        <w:rPr>
          <w:rFonts w:asciiTheme="minorHAnsi" w:hAnsiTheme="minorHAnsi" w:cs="Arial"/>
          <w:sz w:val="22"/>
          <w:szCs w:val="22"/>
        </w:rPr>
        <w:t xml:space="preserve">50. </w:t>
      </w:r>
      <w:r w:rsidR="00AA2D04">
        <w:rPr>
          <w:rFonts w:asciiTheme="minorHAnsi" w:hAnsiTheme="minorHAnsi" w:cs="Arial"/>
          <w:sz w:val="22"/>
          <w:szCs w:val="22"/>
        </w:rPr>
        <w:t xml:space="preserve">Behra, S. &amp; </w:t>
      </w:r>
      <w:r w:rsidRPr="003F305A">
        <w:rPr>
          <w:rFonts w:ascii="Calibri" w:hAnsi="Calibri"/>
          <w:sz w:val="22"/>
          <w:szCs w:val="22"/>
        </w:rPr>
        <w:t>Macaire, D.</w:t>
      </w:r>
      <w:r w:rsidRPr="0036458B">
        <w:rPr>
          <w:rFonts w:ascii="Calibri" w:hAnsi="Calibri"/>
          <w:b/>
          <w:sz w:val="22"/>
          <w:szCs w:val="22"/>
        </w:rPr>
        <w:t xml:space="preserve"> </w:t>
      </w:r>
      <w:r w:rsidR="00AA2D04" w:rsidRPr="00AA2D04">
        <w:rPr>
          <w:rFonts w:asciiTheme="minorHAnsi" w:hAnsiTheme="minorHAnsi" w:cs="Arial"/>
          <w:sz w:val="22"/>
          <w:szCs w:val="22"/>
        </w:rPr>
        <w:t xml:space="preserve">(2020). </w:t>
      </w:r>
      <w:r w:rsidR="00AA2D04" w:rsidRPr="00AA2D04">
        <w:rPr>
          <w:rFonts w:asciiTheme="minorHAnsi" w:hAnsiTheme="minorHAnsi" w:cstheme="minorHAnsi"/>
          <w:color w:val="000000" w:themeColor="text1"/>
          <w:sz w:val="22"/>
          <w:szCs w:val="22"/>
        </w:rPr>
        <w:t xml:space="preserve">« Comment gérer la diversité linguistique grecque : enjeux et pistes d’action pour la classe », Journée d’Étude : La diversité linguistique au sein de l’école grecque contemporaine, </w:t>
      </w:r>
      <w:r w:rsidR="00AA2D04">
        <w:rPr>
          <w:rFonts w:asciiTheme="minorHAnsi" w:hAnsiTheme="minorHAnsi" w:cstheme="minorHAnsi"/>
          <w:color w:val="000000" w:themeColor="text1"/>
          <w:sz w:val="22"/>
          <w:szCs w:val="22"/>
        </w:rPr>
        <w:t>Athènes, Institut français</w:t>
      </w:r>
      <w:r w:rsidR="00AA2D04" w:rsidRPr="00AA2D04">
        <w:rPr>
          <w:rFonts w:asciiTheme="minorHAnsi" w:hAnsiTheme="minorHAnsi" w:cstheme="minorHAnsi"/>
          <w:color w:val="000000" w:themeColor="text1"/>
          <w:sz w:val="22"/>
          <w:szCs w:val="22"/>
        </w:rPr>
        <w:t xml:space="preserve"> (Grèce), 2</w:t>
      </w:r>
      <w:r w:rsidR="00AA2D04">
        <w:rPr>
          <w:rFonts w:asciiTheme="minorHAnsi" w:hAnsiTheme="minorHAnsi" w:cstheme="minorHAnsi"/>
          <w:color w:val="000000" w:themeColor="text1"/>
          <w:sz w:val="22"/>
          <w:szCs w:val="22"/>
        </w:rPr>
        <w:t>4</w:t>
      </w:r>
      <w:r w:rsidR="00AA2D04" w:rsidRPr="00AA2D04">
        <w:rPr>
          <w:rFonts w:asciiTheme="minorHAnsi" w:hAnsiTheme="minorHAnsi" w:cstheme="minorHAnsi"/>
          <w:color w:val="000000" w:themeColor="text1"/>
          <w:sz w:val="22"/>
          <w:szCs w:val="22"/>
        </w:rPr>
        <w:t xml:space="preserve"> février 2020</w:t>
      </w:r>
    </w:p>
    <w:p w14:paraId="44979C65" w14:textId="067BD385" w:rsidR="00BA64BD" w:rsidRDefault="003F305A" w:rsidP="003F305A">
      <w:pPr>
        <w:rPr>
          <w:rFonts w:asciiTheme="minorHAnsi" w:hAnsiTheme="minorHAnsi" w:cs="Arial"/>
          <w:sz w:val="22"/>
          <w:szCs w:val="22"/>
        </w:rPr>
      </w:pPr>
      <w:r>
        <w:rPr>
          <w:rFonts w:asciiTheme="minorHAnsi" w:hAnsiTheme="minorHAnsi" w:cs="Arial"/>
          <w:sz w:val="22"/>
          <w:szCs w:val="22"/>
        </w:rPr>
        <w:t xml:space="preserve">49. </w:t>
      </w:r>
      <w:r w:rsidRPr="003F305A">
        <w:rPr>
          <w:rFonts w:ascii="Calibri" w:hAnsi="Calibri"/>
          <w:sz w:val="22"/>
          <w:szCs w:val="22"/>
        </w:rPr>
        <w:t>Macaire, D.</w:t>
      </w:r>
      <w:r w:rsidRPr="0036458B">
        <w:rPr>
          <w:rFonts w:ascii="Calibri" w:hAnsi="Calibri"/>
          <w:b/>
          <w:sz w:val="22"/>
          <w:szCs w:val="22"/>
        </w:rPr>
        <w:t xml:space="preserve"> </w:t>
      </w:r>
      <w:r w:rsidR="00BA64BD">
        <w:rPr>
          <w:rFonts w:asciiTheme="minorHAnsi" w:hAnsiTheme="minorHAnsi" w:cs="Arial"/>
          <w:sz w:val="22"/>
          <w:szCs w:val="22"/>
        </w:rPr>
        <w:t xml:space="preserve">(2020). </w:t>
      </w:r>
      <w:r w:rsidR="005E341F" w:rsidRPr="00AF60EF">
        <w:rPr>
          <w:rFonts w:asciiTheme="minorHAnsi" w:hAnsiTheme="minorHAnsi" w:cs="Arial"/>
          <w:i/>
          <w:sz w:val="22"/>
          <w:szCs w:val="22"/>
        </w:rPr>
        <w:t xml:space="preserve">La créativité et les langues : cela se commande-t-il ? Enjeux, réalités et questions. </w:t>
      </w:r>
      <w:r w:rsidR="00BA64BD">
        <w:rPr>
          <w:rFonts w:asciiTheme="minorHAnsi" w:hAnsiTheme="minorHAnsi" w:cs="Arial"/>
          <w:sz w:val="22"/>
          <w:szCs w:val="22"/>
        </w:rPr>
        <w:t>Journée des prof</w:t>
      </w:r>
      <w:r w:rsidR="000E783F">
        <w:rPr>
          <w:rFonts w:asciiTheme="minorHAnsi" w:hAnsiTheme="minorHAnsi" w:cs="Arial"/>
          <w:sz w:val="22"/>
          <w:szCs w:val="22"/>
        </w:rPr>
        <w:t>esseurs allemands de français, U</w:t>
      </w:r>
      <w:r w:rsidR="00BA64BD">
        <w:rPr>
          <w:rFonts w:asciiTheme="minorHAnsi" w:hAnsiTheme="minorHAnsi" w:cs="Arial"/>
          <w:sz w:val="22"/>
          <w:szCs w:val="22"/>
        </w:rPr>
        <w:t>niversité de la Sarre, Allemagne (22.01.2020)</w:t>
      </w:r>
    </w:p>
    <w:p w14:paraId="23C79525" w14:textId="0ACC4297" w:rsidR="00166398" w:rsidRPr="00302E1E" w:rsidRDefault="003F305A" w:rsidP="003F305A">
      <w:pPr>
        <w:rPr>
          <w:rFonts w:ascii="Tahoma" w:eastAsia="Times New Roman" w:hAnsi="Tahoma" w:cs="Tahoma"/>
          <w:color w:val="336666"/>
        </w:rPr>
      </w:pPr>
      <w:r>
        <w:rPr>
          <w:rFonts w:asciiTheme="minorHAnsi" w:hAnsiTheme="minorHAnsi" w:cs="Arial"/>
          <w:sz w:val="22"/>
          <w:szCs w:val="22"/>
        </w:rPr>
        <w:t xml:space="preserve">48. </w:t>
      </w:r>
      <w:r w:rsidR="00166398">
        <w:rPr>
          <w:rFonts w:asciiTheme="minorHAnsi" w:hAnsiTheme="minorHAnsi" w:cs="Arial"/>
          <w:sz w:val="22"/>
          <w:szCs w:val="22"/>
        </w:rPr>
        <w:t xml:space="preserve">Huver, E. &amp; </w:t>
      </w:r>
      <w:r w:rsidRPr="003F305A">
        <w:rPr>
          <w:rFonts w:ascii="Calibri" w:hAnsi="Calibri"/>
          <w:sz w:val="22"/>
          <w:szCs w:val="22"/>
        </w:rPr>
        <w:t>Macaire, D.</w:t>
      </w:r>
      <w:r w:rsidRPr="0036458B">
        <w:rPr>
          <w:rFonts w:ascii="Calibri" w:hAnsi="Calibri"/>
          <w:b/>
          <w:sz w:val="22"/>
          <w:szCs w:val="22"/>
        </w:rPr>
        <w:t xml:space="preserve"> </w:t>
      </w:r>
      <w:r w:rsidR="00302E1E">
        <w:rPr>
          <w:rFonts w:asciiTheme="minorHAnsi" w:hAnsiTheme="minorHAnsi" w:cs="Arial"/>
          <w:sz w:val="22"/>
          <w:szCs w:val="22"/>
        </w:rPr>
        <w:t xml:space="preserve">(2019). </w:t>
      </w:r>
      <w:r w:rsidR="00302E1E" w:rsidRPr="00EB333B">
        <w:rPr>
          <w:rFonts w:asciiTheme="minorHAnsi" w:hAnsiTheme="minorHAnsi" w:cs="Arial"/>
          <w:i/>
          <w:sz w:val="22"/>
          <w:szCs w:val="22"/>
        </w:rPr>
        <w:t xml:space="preserve">Didactique de langue, didactique des langues, </w:t>
      </w:r>
      <w:r w:rsidR="00166398" w:rsidRPr="00EB333B">
        <w:rPr>
          <w:rFonts w:asciiTheme="minorHAnsi" w:hAnsiTheme="minorHAnsi" w:cs="Arial"/>
          <w:i/>
          <w:sz w:val="22"/>
          <w:szCs w:val="22"/>
        </w:rPr>
        <w:t xml:space="preserve">didactique du plurilinguisme : </w:t>
      </w:r>
      <w:r w:rsidR="00BA64BD" w:rsidRPr="00EB333B">
        <w:rPr>
          <w:rFonts w:asciiTheme="minorHAnsi" w:hAnsiTheme="minorHAnsi" w:cs="Arial"/>
          <w:i/>
          <w:sz w:val="22"/>
          <w:szCs w:val="22"/>
        </w:rPr>
        <w:t xml:space="preserve"> évolutions, enjeux, questions</w:t>
      </w:r>
      <w:r w:rsidR="00302E1E">
        <w:rPr>
          <w:rFonts w:asciiTheme="minorHAnsi" w:hAnsiTheme="minorHAnsi" w:cs="Arial"/>
          <w:sz w:val="22"/>
          <w:szCs w:val="22"/>
        </w:rPr>
        <w:t xml:space="preserve">, Colloque DILAPLU, </w:t>
      </w:r>
      <w:r w:rsidR="00B9659E">
        <w:rPr>
          <w:rFonts w:asciiTheme="minorHAnsi" w:hAnsiTheme="minorHAnsi" w:cs="Arial"/>
          <w:sz w:val="22"/>
          <w:szCs w:val="22"/>
        </w:rPr>
        <w:t xml:space="preserve">Université Grenoble Alpes, </w:t>
      </w:r>
      <w:r w:rsidR="00302E1E">
        <w:rPr>
          <w:rFonts w:asciiTheme="minorHAnsi" w:hAnsiTheme="minorHAnsi" w:cs="Arial"/>
          <w:sz w:val="22"/>
          <w:szCs w:val="22"/>
        </w:rPr>
        <w:t xml:space="preserve">Grenoble </w:t>
      </w:r>
      <w:r w:rsidR="00166398">
        <w:rPr>
          <w:rFonts w:asciiTheme="minorHAnsi" w:hAnsiTheme="minorHAnsi" w:cs="Arial"/>
          <w:sz w:val="22"/>
          <w:szCs w:val="22"/>
        </w:rPr>
        <w:t>(14.11.2019)</w:t>
      </w:r>
      <w:r w:rsidR="00302E1E">
        <w:rPr>
          <w:rFonts w:asciiTheme="minorHAnsi" w:hAnsiTheme="minorHAnsi" w:cs="Arial"/>
          <w:sz w:val="22"/>
          <w:szCs w:val="22"/>
        </w:rPr>
        <w:t>.</w:t>
      </w:r>
    </w:p>
    <w:p w14:paraId="6BE0DCB5" w14:textId="4EFD2A9F" w:rsidR="009A1188"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47. </w:t>
      </w:r>
      <w:r w:rsidRPr="003F305A">
        <w:rPr>
          <w:rFonts w:ascii="Calibri" w:hAnsi="Calibri"/>
          <w:sz w:val="22"/>
          <w:szCs w:val="22"/>
        </w:rPr>
        <w:t>Macaire, D.</w:t>
      </w:r>
      <w:r w:rsidRPr="0036458B">
        <w:rPr>
          <w:rFonts w:ascii="Calibri" w:hAnsi="Calibri"/>
          <w:b/>
          <w:sz w:val="22"/>
          <w:szCs w:val="22"/>
        </w:rPr>
        <w:t xml:space="preserve"> </w:t>
      </w:r>
      <w:r w:rsidR="009A1188" w:rsidRPr="00BA6BB4">
        <w:rPr>
          <w:rFonts w:asciiTheme="minorHAnsi" w:hAnsiTheme="minorHAnsi" w:cs="Arial"/>
          <w:sz w:val="22"/>
          <w:szCs w:val="22"/>
        </w:rPr>
        <w:t>(201</w:t>
      </w:r>
      <w:r w:rsidR="009A1188">
        <w:rPr>
          <w:rFonts w:asciiTheme="minorHAnsi" w:hAnsiTheme="minorHAnsi" w:cs="Arial"/>
          <w:sz w:val="22"/>
          <w:szCs w:val="22"/>
        </w:rPr>
        <w:t>9</w:t>
      </w:r>
      <w:r w:rsidR="009A1188" w:rsidRPr="00BA6BB4">
        <w:rPr>
          <w:rFonts w:asciiTheme="minorHAnsi" w:hAnsiTheme="minorHAnsi" w:cs="Arial"/>
          <w:sz w:val="22"/>
          <w:szCs w:val="22"/>
        </w:rPr>
        <w:t xml:space="preserve">). </w:t>
      </w:r>
      <w:r w:rsidR="009A1188" w:rsidRPr="00BA6BB4">
        <w:rPr>
          <w:rFonts w:asciiTheme="minorHAnsi" w:hAnsiTheme="minorHAnsi" w:cs="Arial"/>
          <w:i/>
          <w:sz w:val="22"/>
          <w:szCs w:val="22"/>
        </w:rPr>
        <w:t>La Rentrée Littéraire</w:t>
      </w:r>
      <w:r w:rsidR="00671EAA">
        <w:rPr>
          <w:rFonts w:asciiTheme="minorHAnsi" w:hAnsiTheme="minorHAnsi" w:cs="Arial"/>
          <w:i/>
          <w:sz w:val="22"/>
          <w:szCs w:val="22"/>
        </w:rPr>
        <w:t xml:space="preserve"> </w:t>
      </w:r>
      <w:r w:rsidR="00671EAA" w:rsidRPr="00BA6BB4">
        <w:rPr>
          <w:rFonts w:asciiTheme="minorHAnsi" w:hAnsiTheme="minorHAnsi" w:cs="Arial"/>
          <w:i/>
          <w:sz w:val="22"/>
          <w:szCs w:val="22"/>
        </w:rPr>
        <w:t>201</w:t>
      </w:r>
      <w:r w:rsidR="00671EAA">
        <w:rPr>
          <w:rFonts w:asciiTheme="minorHAnsi" w:hAnsiTheme="minorHAnsi" w:cs="Arial"/>
          <w:i/>
          <w:sz w:val="22"/>
          <w:szCs w:val="22"/>
        </w:rPr>
        <w:t>9</w:t>
      </w:r>
      <w:r w:rsidR="009A1188" w:rsidRPr="00BA6BB4">
        <w:rPr>
          <w:rFonts w:asciiTheme="minorHAnsi" w:hAnsiTheme="minorHAnsi" w:cs="Arial"/>
          <w:i/>
          <w:sz w:val="22"/>
          <w:szCs w:val="22"/>
        </w:rPr>
        <w:t xml:space="preserve"> </w:t>
      </w:r>
      <w:r w:rsidR="009A1188">
        <w:rPr>
          <w:rFonts w:asciiTheme="minorHAnsi" w:hAnsiTheme="minorHAnsi" w:cs="Arial"/>
          <w:i/>
          <w:sz w:val="22"/>
          <w:szCs w:val="22"/>
        </w:rPr>
        <w:t xml:space="preserve">et les grands prix </w:t>
      </w:r>
      <w:r w:rsidR="00671EAA">
        <w:rPr>
          <w:rFonts w:asciiTheme="minorHAnsi" w:hAnsiTheme="minorHAnsi" w:cs="Arial"/>
          <w:i/>
          <w:sz w:val="22"/>
          <w:szCs w:val="22"/>
        </w:rPr>
        <w:t>de romans francophones</w:t>
      </w:r>
      <w:r w:rsidR="009A1188" w:rsidRPr="00BA6BB4">
        <w:rPr>
          <w:rFonts w:asciiTheme="minorHAnsi" w:hAnsiTheme="minorHAnsi" w:cs="Arial"/>
          <w:sz w:val="22"/>
          <w:szCs w:val="22"/>
        </w:rPr>
        <w:t xml:space="preserve">, Universités </w:t>
      </w:r>
      <w:r w:rsidR="009A1188">
        <w:rPr>
          <w:rFonts w:asciiTheme="minorHAnsi" w:hAnsiTheme="minorHAnsi" w:cs="Arial"/>
          <w:sz w:val="22"/>
          <w:szCs w:val="22"/>
        </w:rPr>
        <w:t xml:space="preserve">de </w:t>
      </w:r>
      <w:r w:rsidR="009A1188" w:rsidRPr="00BA6BB4">
        <w:rPr>
          <w:rFonts w:asciiTheme="minorHAnsi" w:hAnsiTheme="minorHAnsi" w:cs="Arial"/>
          <w:sz w:val="22"/>
          <w:szCs w:val="22"/>
        </w:rPr>
        <w:t>Wuhan, sur invitation de l’Ambassade de France en Chine, 26 nov</w:t>
      </w:r>
      <w:r w:rsidR="009A1188">
        <w:rPr>
          <w:rFonts w:asciiTheme="minorHAnsi" w:hAnsiTheme="minorHAnsi" w:cs="Arial"/>
          <w:sz w:val="22"/>
          <w:szCs w:val="22"/>
        </w:rPr>
        <w:t>embre-1</w:t>
      </w:r>
      <w:r w:rsidR="009A1188" w:rsidRPr="00BA6BB4">
        <w:rPr>
          <w:rFonts w:asciiTheme="minorHAnsi" w:hAnsiTheme="minorHAnsi" w:cs="Arial"/>
          <w:sz w:val="22"/>
          <w:szCs w:val="22"/>
        </w:rPr>
        <w:t xml:space="preserve"> décembre 201</w:t>
      </w:r>
      <w:r w:rsidR="00671EAA">
        <w:rPr>
          <w:rFonts w:asciiTheme="minorHAnsi" w:hAnsiTheme="minorHAnsi" w:cs="Arial"/>
          <w:sz w:val="22"/>
          <w:szCs w:val="22"/>
        </w:rPr>
        <w:t>9</w:t>
      </w:r>
      <w:r w:rsidR="009A1188" w:rsidRPr="00BA6BB4">
        <w:rPr>
          <w:rFonts w:asciiTheme="minorHAnsi" w:hAnsiTheme="minorHAnsi" w:cs="Arial"/>
          <w:sz w:val="22"/>
          <w:szCs w:val="22"/>
        </w:rPr>
        <w:t xml:space="preserve"> (4 conférences invitées</w:t>
      </w:r>
      <w:r w:rsidR="00671EAA">
        <w:rPr>
          <w:rFonts w:asciiTheme="minorHAnsi" w:hAnsiTheme="minorHAnsi" w:cs="Arial"/>
          <w:sz w:val="22"/>
          <w:szCs w:val="22"/>
        </w:rPr>
        <w:t>, manifestations du Goncourt Chine,</w:t>
      </w:r>
      <w:r w:rsidR="009A1188">
        <w:rPr>
          <w:rFonts w:asciiTheme="minorHAnsi" w:hAnsiTheme="minorHAnsi" w:cs="Arial"/>
          <w:sz w:val="22"/>
          <w:szCs w:val="22"/>
        </w:rPr>
        <w:t xml:space="preserve"> accompagnement de David DIOP, </w:t>
      </w:r>
      <w:r w:rsidR="0041273B">
        <w:rPr>
          <w:rFonts w:asciiTheme="minorHAnsi" w:hAnsiTheme="minorHAnsi" w:cs="Arial"/>
          <w:sz w:val="22"/>
          <w:szCs w:val="22"/>
        </w:rPr>
        <w:t>« </w:t>
      </w:r>
      <w:r w:rsidR="009A1188">
        <w:rPr>
          <w:rFonts w:asciiTheme="minorHAnsi" w:hAnsiTheme="minorHAnsi" w:cs="Arial"/>
          <w:sz w:val="22"/>
          <w:szCs w:val="22"/>
        </w:rPr>
        <w:t>Choix Goncourt Chine</w:t>
      </w:r>
      <w:r w:rsidR="0041273B">
        <w:rPr>
          <w:rFonts w:asciiTheme="minorHAnsi" w:hAnsiTheme="minorHAnsi" w:cs="Arial"/>
          <w:sz w:val="22"/>
          <w:szCs w:val="22"/>
        </w:rPr>
        <w:t> »</w:t>
      </w:r>
      <w:r w:rsidR="009A1188">
        <w:rPr>
          <w:rFonts w:asciiTheme="minorHAnsi" w:hAnsiTheme="minorHAnsi" w:cs="Arial"/>
          <w:sz w:val="22"/>
          <w:szCs w:val="22"/>
        </w:rPr>
        <w:t xml:space="preserve"> 2018)</w:t>
      </w:r>
      <w:r w:rsidR="0041273B">
        <w:rPr>
          <w:rFonts w:asciiTheme="minorHAnsi" w:hAnsiTheme="minorHAnsi" w:cs="Arial"/>
          <w:sz w:val="22"/>
          <w:szCs w:val="22"/>
        </w:rPr>
        <w:t xml:space="preserve">  </w:t>
      </w:r>
    </w:p>
    <w:p w14:paraId="727A018A" w14:textId="230979C7" w:rsidR="00D4382E"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46. </w:t>
      </w:r>
      <w:r w:rsidRPr="003F305A">
        <w:rPr>
          <w:rFonts w:ascii="Calibri" w:hAnsi="Calibri"/>
          <w:sz w:val="22"/>
          <w:szCs w:val="22"/>
        </w:rPr>
        <w:t>Macaire, D.</w:t>
      </w:r>
      <w:r w:rsidRPr="0036458B">
        <w:rPr>
          <w:rFonts w:ascii="Calibri" w:hAnsi="Calibri"/>
          <w:b/>
          <w:sz w:val="22"/>
          <w:szCs w:val="22"/>
        </w:rPr>
        <w:t xml:space="preserve"> </w:t>
      </w:r>
      <w:r w:rsidR="00D4382E">
        <w:rPr>
          <w:rFonts w:asciiTheme="minorHAnsi" w:hAnsiTheme="minorHAnsi" w:cs="Arial"/>
          <w:sz w:val="22"/>
          <w:szCs w:val="22"/>
        </w:rPr>
        <w:t xml:space="preserve">(2019). </w:t>
      </w:r>
      <w:r w:rsidR="00AF60EF" w:rsidRPr="00AF60EF">
        <w:rPr>
          <w:rFonts w:asciiTheme="minorHAnsi" w:hAnsiTheme="minorHAnsi" w:cs="Arial"/>
          <w:i/>
          <w:sz w:val="22"/>
          <w:szCs w:val="22"/>
        </w:rPr>
        <w:t>Les langues en France et au regard de l’Europe. Comment nous situons-nous sur l’échiquier international ?</w:t>
      </w:r>
      <w:r w:rsidR="00AF60EF">
        <w:rPr>
          <w:rFonts w:asciiTheme="minorHAnsi" w:hAnsiTheme="minorHAnsi" w:cs="Arial"/>
          <w:sz w:val="22"/>
          <w:szCs w:val="22"/>
        </w:rPr>
        <w:t xml:space="preserve"> Séminaire Les langues et la dimension internationale. </w:t>
      </w:r>
      <w:r w:rsidR="00D4382E">
        <w:rPr>
          <w:rFonts w:asciiTheme="minorHAnsi" w:hAnsiTheme="minorHAnsi" w:cs="Arial"/>
          <w:sz w:val="22"/>
          <w:szCs w:val="22"/>
        </w:rPr>
        <w:t>Groupement des établissements scolaires de l’Assomption, Paris (18.10.2019)</w:t>
      </w:r>
    </w:p>
    <w:p w14:paraId="1C4AF823" w14:textId="63A121BC" w:rsidR="00EB333B"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45. </w:t>
      </w:r>
      <w:r w:rsidRPr="003F305A">
        <w:rPr>
          <w:rFonts w:ascii="Calibri" w:hAnsi="Calibri"/>
          <w:sz w:val="22"/>
          <w:szCs w:val="22"/>
        </w:rPr>
        <w:t>Macaire, D.</w:t>
      </w:r>
      <w:r w:rsidRPr="0036458B">
        <w:rPr>
          <w:rFonts w:ascii="Calibri" w:hAnsi="Calibri"/>
          <w:b/>
          <w:sz w:val="22"/>
          <w:szCs w:val="22"/>
        </w:rPr>
        <w:t xml:space="preserve"> </w:t>
      </w:r>
      <w:r w:rsidR="005D1B96">
        <w:rPr>
          <w:rFonts w:asciiTheme="minorHAnsi" w:hAnsiTheme="minorHAnsi" w:cs="Arial"/>
          <w:sz w:val="22"/>
          <w:szCs w:val="22"/>
        </w:rPr>
        <w:t xml:space="preserve">(2019). </w:t>
      </w:r>
      <w:r w:rsidR="005D1B96" w:rsidRPr="00EB333B">
        <w:rPr>
          <w:rFonts w:asciiTheme="minorHAnsi" w:hAnsiTheme="minorHAnsi" w:cs="Arial"/>
          <w:i/>
          <w:sz w:val="22"/>
          <w:szCs w:val="22"/>
        </w:rPr>
        <w:t>L’écriture scientifique de la recherch</w:t>
      </w:r>
      <w:r w:rsidR="00EB333B">
        <w:rPr>
          <w:rFonts w:asciiTheme="minorHAnsi" w:hAnsiTheme="minorHAnsi" w:cs="Arial"/>
          <w:i/>
          <w:sz w:val="22"/>
          <w:szCs w:val="22"/>
        </w:rPr>
        <w:t>e entre France et Chine</w:t>
      </w:r>
      <w:r w:rsidR="005D1B96" w:rsidRPr="00EB333B">
        <w:rPr>
          <w:rFonts w:asciiTheme="minorHAnsi" w:hAnsiTheme="minorHAnsi" w:cs="Arial"/>
          <w:i/>
          <w:sz w:val="22"/>
          <w:szCs w:val="22"/>
        </w:rPr>
        <w:t xml:space="preserve"> : enjeux, méthodes et </w:t>
      </w:r>
      <w:r w:rsidR="00EB333B" w:rsidRPr="00EB333B">
        <w:rPr>
          <w:rFonts w:asciiTheme="minorHAnsi" w:hAnsiTheme="minorHAnsi" w:cs="Arial"/>
          <w:i/>
          <w:sz w:val="22"/>
          <w:szCs w:val="22"/>
        </w:rPr>
        <w:t>épistémologie</w:t>
      </w:r>
      <w:r w:rsidR="00EB333B">
        <w:rPr>
          <w:rFonts w:asciiTheme="minorHAnsi" w:hAnsiTheme="minorHAnsi" w:cs="Arial"/>
          <w:sz w:val="22"/>
          <w:szCs w:val="22"/>
        </w:rPr>
        <w:t xml:space="preserve">, Wuhan (25.08.2019). </w:t>
      </w:r>
    </w:p>
    <w:p w14:paraId="01F32C63" w14:textId="3E6BCBFE" w:rsidR="009B7660" w:rsidRDefault="003F305A" w:rsidP="003F305A">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44. </w:t>
      </w:r>
      <w:r w:rsidR="00D4382E">
        <w:rPr>
          <w:rFonts w:asciiTheme="minorHAnsi" w:hAnsiTheme="minorHAnsi" w:cs="Arial"/>
          <w:sz w:val="22"/>
          <w:szCs w:val="22"/>
        </w:rPr>
        <w:t>B</w:t>
      </w:r>
      <w:r w:rsidR="009B7660">
        <w:rPr>
          <w:rFonts w:asciiTheme="minorHAnsi" w:hAnsiTheme="minorHAnsi" w:cs="Arial"/>
          <w:sz w:val="22"/>
          <w:szCs w:val="22"/>
        </w:rPr>
        <w:t xml:space="preserve">ehra, S. </w:t>
      </w:r>
      <w:r w:rsidR="00BA64BD">
        <w:rPr>
          <w:rFonts w:asciiTheme="minorHAnsi" w:hAnsiTheme="minorHAnsi" w:cs="Arial"/>
          <w:sz w:val="22"/>
          <w:szCs w:val="22"/>
        </w:rPr>
        <w:t>&amp;</w:t>
      </w:r>
      <w:r w:rsidR="009B7660">
        <w:rPr>
          <w:rFonts w:asciiTheme="minorHAnsi" w:hAnsiTheme="minorHAnsi" w:cs="Arial"/>
          <w:sz w:val="22"/>
          <w:szCs w:val="22"/>
        </w:rPr>
        <w:t xml:space="preserve"> </w:t>
      </w:r>
      <w:r w:rsidRPr="003F305A">
        <w:rPr>
          <w:rFonts w:ascii="Calibri" w:hAnsi="Calibri"/>
          <w:sz w:val="22"/>
          <w:szCs w:val="22"/>
        </w:rPr>
        <w:t>Macaire, D.</w:t>
      </w:r>
      <w:r w:rsidRPr="0036458B">
        <w:rPr>
          <w:rFonts w:ascii="Calibri" w:hAnsi="Calibri"/>
          <w:b/>
          <w:sz w:val="22"/>
          <w:szCs w:val="22"/>
        </w:rPr>
        <w:t xml:space="preserve"> </w:t>
      </w:r>
      <w:r w:rsidR="009B7660">
        <w:rPr>
          <w:rFonts w:asciiTheme="minorHAnsi" w:hAnsiTheme="minorHAnsi" w:cs="Arial"/>
          <w:sz w:val="22"/>
          <w:szCs w:val="22"/>
        </w:rPr>
        <w:t xml:space="preserve">(2019). </w:t>
      </w:r>
      <w:r w:rsidR="009B7660" w:rsidRPr="00F86F01">
        <w:rPr>
          <w:rFonts w:asciiTheme="minorHAnsi" w:hAnsiTheme="minorHAnsi" w:cs="Arial"/>
          <w:i/>
          <w:sz w:val="22"/>
          <w:szCs w:val="22"/>
        </w:rPr>
        <w:t>L’allemand et le français au cœur du plurilinguisme</w:t>
      </w:r>
      <w:r w:rsidR="009B7660">
        <w:rPr>
          <w:rFonts w:asciiTheme="minorHAnsi" w:hAnsiTheme="minorHAnsi" w:cs="Arial"/>
          <w:sz w:val="22"/>
          <w:szCs w:val="22"/>
        </w:rPr>
        <w:t>, Journée transfrontalière des enseignants de langue, Metz (23.03.2019).</w:t>
      </w:r>
    </w:p>
    <w:p w14:paraId="2C28F874" w14:textId="6AEAE3F6" w:rsidR="003F305A" w:rsidRDefault="003F305A" w:rsidP="003F305A">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43. </w:t>
      </w:r>
      <w:r w:rsidRPr="003F305A">
        <w:rPr>
          <w:rFonts w:ascii="Calibri" w:hAnsi="Calibri"/>
          <w:sz w:val="22"/>
          <w:szCs w:val="22"/>
        </w:rPr>
        <w:t>Macaire, D.</w:t>
      </w:r>
      <w:r w:rsidRPr="0036458B">
        <w:rPr>
          <w:rFonts w:ascii="Calibri" w:hAnsi="Calibri"/>
          <w:b/>
          <w:sz w:val="22"/>
          <w:szCs w:val="22"/>
        </w:rPr>
        <w:t xml:space="preserve"> </w:t>
      </w:r>
      <w:r w:rsidR="009B7660">
        <w:rPr>
          <w:rFonts w:asciiTheme="minorHAnsi" w:hAnsiTheme="minorHAnsi" w:cs="Arial"/>
          <w:sz w:val="22"/>
          <w:szCs w:val="22"/>
        </w:rPr>
        <w:t xml:space="preserve">(2019). </w:t>
      </w:r>
      <w:r w:rsidR="009B7660" w:rsidRPr="00473193">
        <w:rPr>
          <w:rFonts w:ascii="Calibri" w:eastAsia="Cambria" w:hAnsi="Calibri" w:cs="TimesNewRomanPS-BoldMT"/>
          <w:bCs/>
          <w:i/>
          <w:sz w:val="22"/>
        </w:rPr>
        <w:t>Langue maternelle, langue de scolarité, langues vivantes : Comment articuler les différentes langues de l’élève</w:t>
      </w:r>
      <w:r w:rsidR="00966D2D">
        <w:rPr>
          <w:rFonts w:ascii="Calibri" w:eastAsia="Cambria" w:hAnsi="Calibri" w:cs="TimesNewRomanPS-BoldMT"/>
          <w:bCs/>
          <w:i/>
          <w:sz w:val="22"/>
        </w:rPr>
        <w:t>,</w:t>
      </w:r>
      <w:r w:rsidR="009B7660">
        <w:rPr>
          <w:rFonts w:ascii="Calibri" w:eastAsia="Cambria" w:hAnsi="Calibri" w:cs="TimesNewRomanPS-BoldMT"/>
          <w:bCs/>
          <w:sz w:val="22"/>
        </w:rPr>
        <w:t xml:space="preserve"> Cnesco, Conférence de consensus</w:t>
      </w:r>
      <w:r w:rsidR="0000156C">
        <w:rPr>
          <w:rFonts w:ascii="Calibri" w:eastAsia="Cambria" w:hAnsi="Calibri" w:cs="TimesNewRomanPS-BoldMT"/>
          <w:bCs/>
          <w:sz w:val="22"/>
        </w:rPr>
        <w:t>, Paris</w:t>
      </w:r>
      <w:r w:rsidR="009B7660">
        <w:rPr>
          <w:rFonts w:ascii="Calibri" w:eastAsia="Cambria" w:hAnsi="Calibri" w:cs="TimesNewRomanPS-BoldMT"/>
          <w:bCs/>
          <w:sz w:val="22"/>
        </w:rPr>
        <w:t xml:space="preserve"> (14.03.2019).</w:t>
      </w:r>
    </w:p>
    <w:p w14:paraId="6CF6A2F1" w14:textId="3AD0351C" w:rsidR="00F04CE8" w:rsidRPr="003F305A" w:rsidRDefault="003F305A" w:rsidP="003F305A">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42. </w:t>
      </w:r>
      <w:r w:rsidRPr="003F305A">
        <w:rPr>
          <w:rFonts w:ascii="Calibri" w:hAnsi="Calibri"/>
          <w:sz w:val="22"/>
          <w:szCs w:val="22"/>
        </w:rPr>
        <w:t>Macaire, D.</w:t>
      </w:r>
      <w:r w:rsidRPr="0036458B">
        <w:rPr>
          <w:rFonts w:ascii="Calibri" w:hAnsi="Calibri"/>
          <w:b/>
          <w:sz w:val="22"/>
          <w:szCs w:val="22"/>
        </w:rPr>
        <w:t xml:space="preserve"> </w:t>
      </w:r>
      <w:r w:rsidR="00F04CE8" w:rsidRPr="00F04CE8">
        <w:rPr>
          <w:rFonts w:asciiTheme="minorHAnsi" w:hAnsiTheme="minorHAnsi" w:cs="Arial"/>
          <w:sz w:val="22"/>
          <w:szCs w:val="22"/>
        </w:rPr>
        <w:t>(2018)</w:t>
      </w:r>
      <w:r w:rsidR="00F04CE8">
        <w:rPr>
          <w:rFonts w:asciiTheme="minorHAnsi" w:hAnsiTheme="minorHAnsi" w:cs="Arial"/>
          <w:sz w:val="22"/>
          <w:szCs w:val="22"/>
        </w:rPr>
        <w:t xml:space="preserve">. </w:t>
      </w:r>
      <w:r w:rsidR="00F04CE8" w:rsidRPr="00F04CE8">
        <w:rPr>
          <w:rFonts w:asciiTheme="minorHAnsi" w:hAnsiTheme="minorHAnsi" w:cs="Arial"/>
          <w:i/>
          <w:sz w:val="22"/>
          <w:szCs w:val="22"/>
        </w:rPr>
        <w:t>Parcours de chercheure, approche épistémologique et narrative</w:t>
      </w:r>
      <w:r w:rsidR="00F04CE8">
        <w:rPr>
          <w:rFonts w:asciiTheme="minorHAnsi" w:hAnsiTheme="minorHAnsi" w:cs="Arial"/>
          <w:sz w:val="22"/>
          <w:szCs w:val="22"/>
        </w:rPr>
        <w:t xml:space="preserve">, Université normale de Canton, ICB, </w:t>
      </w:r>
      <w:r w:rsidR="009635E0">
        <w:rPr>
          <w:rFonts w:asciiTheme="minorHAnsi" w:hAnsiTheme="minorHAnsi" w:cs="Arial"/>
          <w:sz w:val="22"/>
          <w:szCs w:val="22"/>
        </w:rPr>
        <w:t>1</w:t>
      </w:r>
      <w:r w:rsidR="009635E0" w:rsidRPr="009635E0">
        <w:rPr>
          <w:rFonts w:asciiTheme="minorHAnsi" w:hAnsiTheme="minorHAnsi" w:cs="Arial"/>
          <w:sz w:val="22"/>
          <w:szCs w:val="22"/>
          <w:vertAlign w:val="superscript"/>
        </w:rPr>
        <w:t>er</w:t>
      </w:r>
      <w:r w:rsidR="009635E0">
        <w:rPr>
          <w:rFonts w:asciiTheme="minorHAnsi" w:hAnsiTheme="minorHAnsi" w:cs="Arial"/>
          <w:sz w:val="22"/>
          <w:szCs w:val="22"/>
        </w:rPr>
        <w:t xml:space="preserve"> </w:t>
      </w:r>
      <w:r w:rsidR="00F04CE8">
        <w:rPr>
          <w:rFonts w:asciiTheme="minorHAnsi" w:hAnsiTheme="minorHAnsi" w:cs="Arial"/>
          <w:sz w:val="22"/>
          <w:szCs w:val="22"/>
        </w:rPr>
        <w:t>séminaire de recherche, Canton</w:t>
      </w:r>
      <w:r w:rsidR="0000156C">
        <w:rPr>
          <w:rFonts w:asciiTheme="minorHAnsi" w:hAnsiTheme="minorHAnsi" w:cs="Arial"/>
          <w:sz w:val="22"/>
          <w:szCs w:val="22"/>
        </w:rPr>
        <w:t>, Chine</w:t>
      </w:r>
      <w:r w:rsidR="00F04CE8">
        <w:rPr>
          <w:rFonts w:asciiTheme="minorHAnsi" w:hAnsiTheme="minorHAnsi" w:cs="Arial"/>
          <w:sz w:val="22"/>
          <w:szCs w:val="22"/>
        </w:rPr>
        <w:t xml:space="preserve"> (12.12.2018).</w:t>
      </w:r>
    </w:p>
    <w:p w14:paraId="56EC3C22" w14:textId="4B8CDC69" w:rsidR="00A81316" w:rsidRPr="003F305A" w:rsidRDefault="003F305A" w:rsidP="003F305A">
      <w:pPr>
        <w:widowControl w:val="0"/>
        <w:autoSpaceDE w:val="0"/>
        <w:autoSpaceDN w:val="0"/>
        <w:adjustRightInd w:val="0"/>
        <w:jc w:val="both"/>
        <w:outlineLvl w:val="0"/>
        <w:rPr>
          <w:rFonts w:asciiTheme="minorHAnsi" w:hAnsiTheme="minorHAnsi" w:cs="Arial"/>
          <w:b/>
          <w:sz w:val="22"/>
          <w:szCs w:val="22"/>
        </w:rPr>
      </w:pPr>
      <w:r>
        <w:rPr>
          <w:rFonts w:ascii="Calibri" w:hAnsi="Calibri"/>
          <w:sz w:val="22"/>
          <w:szCs w:val="22"/>
        </w:rPr>
        <w:t xml:space="preserve">41. </w:t>
      </w:r>
      <w:r w:rsidRPr="003F305A">
        <w:rPr>
          <w:rFonts w:ascii="Calibri" w:hAnsi="Calibri"/>
          <w:sz w:val="22"/>
          <w:szCs w:val="22"/>
        </w:rPr>
        <w:t>Macaire, D.</w:t>
      </w:r>
      <w:r w:rsidRPr="0036458B">
        <w:rPr>
          <w:rFonts w:ascii="Calibri" w:hAnsi="Calibri"/>
          <w:b/>
          <w:sz w:val="22"/>
          <w:szCs w:val="22"/>
        </w:rPr>
        <w:t xml:space="preserve"> </w:t>
      </w:r>
      <w:r w:rsidR="005D6665" w:rsidRPr="00BA6BB4">
        <w:rPr>
          <w:rFonts w:asciiTheme="minorHAnsi" w:hAnsiTheme="minorHAnsi" w:cs="Arial"/>
          <w:sz w:val="22"/>
          <w:szCs w:val="22"/>
        </w:rPr>
        <w:t xml:space="preserve">(2018). </w:t>
      </w:r>
      <w:r w:rsidR="00C6121C" w:rsidRPr="00BA6BB4">
        <w:rPr>
          <w:rFonts w:asciiTheme="minorHAnsi" w:hAnsiTheme="minorHAnsi" w:cs="Arial"/>
          <w:i/>
          <w:sz w:val="22"/>
          <w:szCs w:val="22"/>
        </w:rPr>
        <w:t>La</w:t>
      </w:r>
      <w:r w:rsidR="005D6665" w:rsidRPr="00BA6BB4">
        <w:rPr>
          <w:rFonts w:asciiTheme="minorHAnsi" w:hAnsiTheme="minorHAnsi" w:cs="Arial"/>
          <w:i/>
          <w:sz w:val="22"/>
          <w:szCs w:val="22"/>
        </w:rPr>
        <w:t xml:space="preserve"> Rentrée Littéraire francophone 2018</w:t>
      </w:r>
      <w:r w:rsidR="005D6665" w:rsidRPr="00BA6BB4">
        <w:rPr>
          <w:rFonts w:asciiTheme="minorHAnsi" w:hAnsiTheme="minorHAnsi" w:cs="Arial"/>
          <w:sz w:val="22"/>
          <w:szCs w:val="22"/>
        </w:rPr>
        <w:t xml:space="preserve">, Universités de Chengdu, </w:t>
      </w:r>
      <w:r w:rsidR="00E37518" w:rsidRPr="00BA6BB4">
        <w:rPr>
          <w:rFonts w:asciiTheme="minorHAnsi" w:hAnsiTheme="minorHAnsi" w:cs="Arial"/>
          <w:sz w:val="22"/>
          <w:szCs w:val="22"/>
        </w:rPr>
        <w:t>Kunming</w:t>
      </w:r>
      <w:r w:rsidR="005D6665" w:rsidRPr="00BA6BB4">
        <w:rPr>
          <w:rFonts w:asciiTheme="minorHAnsi" w:hAnsiTheme="minorHAnsi" w:cs="Arial"/>
          <w:sz w:val="22"/>
          <w:szCs w:val="22"/>
        </w:rPr>
        <w:t>, Canton, Wuhan</w:t>
      </w:r>
      <w:r w:rsidR="009B2F84" w:rsidRPr="00BA6BB4">
        <w:rPr>
          <w:rFonts w:asciiTheme="minorHAnsi" w:hAnsiTheme="minorHAnsi" w:cs="Arial"/>
          <w:sz w:val="22"/>
          <w:szCs w:val="22"/>
        </w:rPr>
        <w:t>, sur invitation de l’Ambassade de France en Chine</w:t>
      </w:r>
      <w:r w:rsidR="00C6121C" w:rsidRPr="00BA6BB4">
        <w:rPr>
          <w:rFonts w:asciiTheme="minorHAnsi" w:hAnsiTheme="minorHAnsi" w:cs="Arial"/>
          <w:sz w:val="22"/>
          <w:szCs w:val="22"/>
        </w:rPr>
        <w:t xml:space="preserve">, </w:t>
      </w:r>
      <w:r w:rsidR="007C61A9" w:rsidRPr="00BA6BB4">
        <w:rPr>
          <w:rFonts w:asciiTheme="minorHAnsi" w:hAnsiTheme="minorHAnsi" w:cs="Arial"/>
          <w:sz w:val="22"/>
          <w:szCs w:val="22"/>
        </w:rPr>
        <w:t>26 n</w:t>
      </w:r>
      <w:r w:rsidR="00A81316" w:rsidRPr="00BA6BB4">
        <w:rPr>
          <w:rFonts w:asciiTheme="minorHAnsi" w:hAnsiTheme="minorHAnsi" w:cs="Arial"/>
          <w:sz w:val="22"/>
          <w:szCs w:val="22"/>
        </w:rPr>
        <w:t>ov</w:t>
      </w:r>
      <w:r w:rsidR="005D6665" w:rsidRPr="00BA6BB4">
        <w:rPr>
          <w:rFonts w:asciiTheme="minorHAnsi" w:hAnsiTheme="minorHAnsi" w:cs="Arial"/>
          <w:sz w:val="22"/>
          <w:szCs w:val="22"/>
        </w:rPr>
        <w:t>embre-13 décembre 2018</w:t>
      </w:r>
      <w:r w:rsidR="00C6121C" w:rsidRPr="00BA6BB4">
        <w:rPr>
          <w:rFonts w:asciiTheme="minorHAnsi" w:hAnsiTheme="minorHAnsi" w:cs="Arial"/>
          <w:sz w:val="22"/>
          <w:szCs w:val="22"/>
        </w:rPr>
        <w:t xml:space="preserve"> (4 conférences invitées</w:t>
      </w:r>
      <w:r w:rsidR="005D6665" w:rsidRPr="00BA6BB4">
        <w:rPr>
          <w:rFonts w:asciiTheme="minorHAnsi" w:hAnsiTheme="minorHAnsi" w:cs="Arial"/>
          <w:sz w:val="22"/>
          <w:szCs w:val="22"/>
        </w:rPr>
        <w:t>).</w:t>
      </w:r>
      <w:r w:rsidR="005D6665" w:rsidRPr="00BA6BB4">
        <w:rPr>
          <w:rFonts w:asciiTheme="minorHAnsi" w:hAnsiTheme="minorHAnsi" w:cs="Arial"/>
          <w:b/>
          <w:sz w:val="22"/>
          <w:szCs w:val="22"/>
        </w:rPr>
        <w:t xml:space="preserve"> </w:t>
      </w:r>
    </w:p>
    <w:p w14:paraId="1688EDA7" w14:textId="619C7DA4" w:rsidR="00C6121C" w:rsidRPr="00CE43DA" w:rsidRDefault="003F305A" w:rsidP="003F305A">
      <w:pPr>
        <w:pStyle w:val="Paragraphedeliste"/>
        <w:widowControl w:val="0"/>
        <w:autoSpaceDE w:val="0"/>
        <w:autoSpaceDN w:val="0"/>
        <w:adjustRightInd w:val="0"/>
        <w:ind w:left="0"/>
        <w:jc w:val="both"/>
        <w:outlineLvl w:val="0"/>
        <w:rPr>
          <w:rFonts w:asciiTheme="minorHAnsi" w:eastAsia="SimSun" w:hAnsiTheme="minorHAnsi" w:cs="Arial"/>
          <w:b/>
          <w:lang w:val="en-US" w:eastAsia="zh-CN"/>
        </w:rPr>
      </w:pPr>
      <w:r w:rsidRPr="00CE43DA">
        <w:rPr>
          <w:lang w:val="en-US"/>
        </w:rPr>
        <w:lastRenderedPageBreak/>
        <w:t>40. Macaire, D.</w:t>
      </w:r>
      <w:r w:rsidR="00C6121C" w:rsidRPr="00CE43DA">
        <w:rPr>
          <w:rFonts w:asciiTheme="minorHAnsi" w:hAnsiTheme="minorHAnsi"/>
          <w:lang w:val="en-US"/>
        </w:rPr>
        <w:t xml:space="preserve"> (2018). </w:t>
      </w:r>
      <w:r w:rsidR="007C61A9" w:rsidRPr="00BA6BB4">
        <w:rPr>
          <w:rFonts w:asciiTheme="minorHAnsi" w:eastAsia="Times New Roman" w:hAnsiTheme="minorHAnsi"/>
          <w:i/>
          <w:lang w:val="en-GB" w:eastAsia="fr-FR"/>
        </w:rPr>
        <w:t>Build your own brand: how to share your research within an intercultural community?</w:t>
      </w:r>
      <w:r w:rsidR="00A81316" w:rsidRPr="00BA6BB4">
        <w:rPr>
          <w:rFonts w:asciiTheme="minorHAnsi" w:eastAsia="Times New Roman" w:hAnsiTheme="minorHAnsi"/>
          <w:b/>
          <w:lang w:val="en-GB" w:eastAsia="fr-FR"/>
        </w:rPr>
        <w:t xml:space="preserve"> </w:t>
      </w:r>
      <w:r w:rsidR="00C6121C" w:rsidRPr="00CE43DA">
        <w:rPr>
          <w:rFonts w:asciiTheme="minorHAnsi" w:hAnsiTheme="minorHAnsi"/>
          <w:lang w:val="en-US"/>
        </w:rPr>
        <w:t xml:space="preserve">The Education University of Hong Kong, International Postgraduate Roundtable and Research Forum Cum Summer School 2017, « Building Students as Academic Leaders », </w:t>
      </w:r>
      <w:r w:rsidR="006547FD" w:rsidRPr="00CE43DA">
        <w:rPr>
          <w:rFonts w:asciiTheme="minorHAnsi" w:hAnsiTheme="minorHAnsi"/>
          <w:lang w:val="en-US"/>
        </w:rPr>
        <w:t xml:space="preserve">3 </w:t>
      </w:r>
      <w:r w:rsidR="00C6121C" w:rsidRPr="00CE43DA">
        <w:rPr>
          <w:rFonts w:asciiTheme="minorHAnsi" w:hAnsiTheme="minorHAnsi"/>
          <w:lang w:val="en-US"/>
        </w:rPr>
        <w:t>Juillet 2018 (</w:t>
      </w:r>
      <w:r w:rsidR="00A81316" w:rsidRPr="00CE43DA">
        <w:rPr>
          <w:rFonts w:asciiTheme="minorHAnsi" w:hAnsiTheme="minorHAnsi"/>
          <w:lang w:val="en-US"/>
        </w:rPr>
        <w:t xml:space="preserve">conférence </w:t>
      </w:r>
      <w:r w:rsidR="006547FD" w:rsidRPr="00CE43DA">
        <w:rPr>
          <w:rFonts w:asciiTheme="minorHAnsi" w:hAnsiTheme="minorHAnsi"/>
          <w:lang w:val="en-US"/>
        </w:rPr>
        <w:t xml:space="preserve">d’ouverture </w:t>
      </w:r>
      <w:r w:rsidR="00A81316" w:rsidRPr="00CE43DA">
        <w:rPr>
          <w:rFonts w:asciiTheme="minorHAnsi" w:hAnsiTheme="minorHAnsi"/>
          <w:lang w:val="en-US"/>
        </w:rPr>
        <w:t xml:space="preserve">invitée, puis </w:t>
      </w:r>
      <w:r w:rsidR="00C6121C" w:rsidRPr="00CE43DA">
        <w:rPr>
          <w:rFonts w:asciiTheme="minorHAnsi" w:hAnsiTheme="minorHAnsi"/>
          <w:lang w:val="en-US"/>
        </w:rPr>
        <w:t>atelier</w:t>
      </w:r>
      <w:r w:rsidR="00F86F01" w:rsidRPr="00CE43DA">
        <w:rPr>
          <w:rFonts w:asciiTheme="minorHAnsi" w:hAnsiTheme="minorHAnsi"/>
          <w:lang w:val="en-US"/>
        </w:rPr>
        <w:t xml:space="preserve">/workshop </w:t>
      </w:r>
      <w:r w:rsidR="00C6121C" w:rsidRPr="00CE43DA">
        <w:rPr>
          <w:rFonts w:asciiTheme="minorHAnsi" w:hAnsiTheme="minorHAnsi"/>
          <w:lang w:val="en-US"/>
        </w:rPr>
        <w:t xml:space="preserve">mené par 6 doctorants). </w:t>
      </w:r>
    </w:p>
    <w:p w14:paraId="7D47B786" w14:textId="0D980000" w:rsidR="00C24AED" w:rsidRPr="003F305A" w:rsidRDefault="003F305A" w:rsidP="003F305A">
      <w:pPr>
        <w:widowControl w:val="0"/>
        <w:autoSpaceDE w:val="0"/>
        <w:autoSpaceDN w:val="0"/>
        <w:adjustRightInd w:val="0"/>
        <w:jc w:val="both"/>
        <w:outlineLvl w:val="0"/>
        <w:rPr>
          <w:rFonts w:asciiTheme="minorHAnsi" w:hAnsiTheme="minorHAnsi" w:cs="Arial"/>
          <w:b/>
          <w:sz w:val="22"/>
          <w:szCs w:val="22"/>
        </w:rPr>
      </w:pPr>
      <w:r w:rsidRPr="003F305A">
        <w:rPr>
          <w:rFonts w:asciiTheme="minorHAnsi" w:hAnsiTheme="minorHAnsi" w:cs="Arial"/>
          <w:sz w:val="22"/>
          <w:szCs w:val="22"/>
        </w:rPr>
        <w:t>39.</w:t>
      </w:r>
      <w:r>
        <w:rPr>
          <w:rFonts w:asciiTheme="minorHAnsi" w:hAnsiTheme="minorHAnsi" w:cs="Arial"/>
          <w:b/>
          <w:sz w:val="22"/>
          <w:szCs w:val="22"/>
        </w:rPr>
        <w:t xml:space="preserve"> </w:t>
      </w:r>
      <w:r w:rsidRPr="003F305A">
        <w:rPr>
          <w:rFonts w:ascii="Calibri" w:hAnsi="Calibri"/>
          <w:sz w:val="22"/>
          <w:szCs w:val="22"/>
        </w:rPr>
        <w:t>Macaire, D.</w:t>
      </w:r>
      <w:r w:rsidRPr="0036458B">
        <w:rPr>
          <w:rFonts w:ascii="Calibri" w:hAnsi="Calibri"/>
          <w:b/>
          <w:sz w:val="22"/>
          <w:szCs w:val="22"/>
        </w:rPr>
        <w:t xml:space="preserve"> </w:t>
      </w:r>
      <w:r w:rsidR="00E865F4" w:rsidRPr="00BA6BB4">
        <w:rPr>
          <w:rFonts w:asciiTheme="minorHAnsi" w:hAnsiTheme="minorHAnsi" w:cs="Arial"/>
          <w:sz w:val="22"/>
          <w:szCs w:val="22"/>
        </w:rPr>
        <w:t xml:space="preserve"> (2018</w:t>
      </w:r>
      <w:r w:rsidR="008F571B" w:rsidRPr="00BA6BB4">
        <w:rPr>
          <w:rFonts w:asciiTheme="minorHAnsi" w:hAnsiTheme="minorHAnsi" w:cs="Arial"/>
          <w:sz w:val="22"/>
          <w:szCs w:val="22"/>
        </w:rPr>
        <w:t xml:space="preserve">) </w:t>
      </w:r>
      <w:r w:rsidR="00C6121C" w:rsidRPr="00BA6BB4">
        <w:rPr>
          <w:rFonts w:asciiTheme="minorHAnsi" w:hAnsiTheme="minorHAnsi" w:cs="Arial"/>
          <w:i/>
          <w:sz w:val="22"/>
          <w:szCs w:val="22"/>
        </w:rPr>
        <w:t>A</w:t>
      </w:r>
      <w:r w:rsidR="008F571B" w:rsidRPr="00BA6BB4">
        <w:rPr>
          <w:rFonts w:asciiTheme="minorHAnsi" w:hAnsiTheme="minorHAnsi" w:cs="Arial"/>
          <w:i/>
          <w:sz w:val="22"/>
          <w:szCs w:val="22"/>
        </w:rPr>
        <w:t>ccompagnement des romancières Leïla Slimani et Marie Darr</w:t>
      </w:r>
      <w:r w:rsidR="003D15C6" w:rsidRPr="00BA6BB4">
        <w:rPr>
          <w:rFonts w:asciiTheme="minorHAnsi" w:hAnsiTheme="minorHAnsi" w:cs="Arial"/>
          <w:i/>
          <w:sz w:val="22"/>
          <w:szCs w:val="22"/>
        </w:rPr>
        <w:t>ieussecq : approche littéraire</w:t>
      </w:r>
      <w:r w:rsidR="008F571B" w:rsidRPr="00BA6BB4">
        <w:rPr>
          <w:rFonts w:asciiTheme="minorHAnsi" w:hAnsiTheme="minorHAnsi" w:cs="Arial"/>
          <w:i/>
          <w:sz w:val="22"/>
          <w:szCs w:val="22"/>
        </w:rPr>
        <w:t xml:space="preserve"> et didactique en FLE</w:t>
      </w:r>
      <w:r w:rsidR="008F571B" w:rsidRPr="00BA6BB4">
        <w:rPr>
          <w:rFonts w:asciiTheme="minorHAnsi" w:hAnsiTheme="minorHAnsi" w:cs="Arial"/>
          <w:sz w:val="22"/>
          <w:szCs w:val="22"/>
        </w:rPr>
        <w:t xml:space="preserve">, </w:t>
      </w:r>
      <w:r w:rsidR="00C6121C" w:rsidRPr="00BA6BB4">
        <w:rPr>
          <w:rFonts w:asciiTheme="minorHAnsi" w:hAnsiTheme="minorHAnsi" w:cs="Arial"/>
          <w:i/>
          <w:sz w:val="22"/>
          <w:szCs w:val="22"/>
        </w:rPr>
        <w:t>Le Mois de la Francophonie en Chine,</w:t>
      </w:r>
      <w:r w:rsidR="00377FB0" w:rsidRPr="00BA6BB4">
        <w:rPr>
          <w:rFonts w:asciiTheme="minorHAnsi" w:hAnsiTheme="minorHAnsi" w:cs="Arial"/>
          <w:sz w:val="22"/>
          <w:szCs w:val="22"/>
        </w:rPr>
        <w:t xml:space="preserve"> </w:t>
      </w:r>
      <w:r w:rsidR="008F571B" w:rsidRPr="00BA6BB4">
        <w:rPr>
          <w:rFonts w:asciiTheme="minorHAnsi" w:hAnsiTheme="minorHAnsi" w:cs="Arial"/>
          <w:sz w:val="22"/>
          <w:szCs w:val="22"/>
        </w:rPr>
        <w:t>Université</w:t>
      </w:r>
      <w:r w:rsidR="00C6121C" w:rsidRPr="00BA6BB4">
        <w:rPr>
          <w:rFonts w:asciiTheme="minorHAnsi" w:hAnsiTheme="minorHAnsi" w:cs="Arial"/>
          <w:sz w:val="22"/>
          <w:szCs w:val="22"/>
        </w:rPr>
        <w:t>s</w:t>
      </w:r>
      <w:r w:rsidR="008F571B" w:rsidRPr="00BA6BB4">
        <w:rPr>
          <w:rFonts w:asciiTheme="minorHAnsi" w:hAnsiTheme="minorHAnsi" w:cs="Arial"/>
          <w:sz w:val="22"/>
          <w:szCs w:val="22"/>
        </w:rPr>
        <w:t xml:space="preserve"> de </w:t>
      </w:r>
      <w:r w:rsidR="00377FB0" w:rsidRPr="00BA6BB4">
        <w:rPr>
          <w:rFonts w:asciiTheme="minorHAnsi" w:hAnsiTheme="minorHAnsi" w:cs="Arial"/>
          <w:sz w:val="22"/>
          <w:szCs w:val="22"/>
        </w:rPr>
        <w:t>Chongqin, de Chengdu</w:t>
      </w:r>
      <w:r w:rsidR="00C6121C" w:rsidRPr="00BA6BB4">
        <w:rPr>
          <w:rFonts w:asciiTheme="minorHAnsi" w:hAnsiTheme="minorHAnsi" w:cs="Arial"/>
          <w:sz w:val="22"/>
          <w:szCs w:val="22"/>
        </w:rPr>
        <w:t xml:space="preserve">, de Canton, de Wuhan, </w:t>
      </w:r>
      <w:r w:rsidR="008F571B" w:rsidRPr="00BA6BB4">
        <w:rPr>
          <w:rFonts w:asciiTheme="minorHAnsi" w:hAnsiTheme="minorHAnsi" w:cs="Arial"/>
          <w:sz w:val="22"/>
          <w:szCs w:val="22"/>
        </w:rPr>
        <w:t xml:space="preserve">sur invitation de </w:t>
      </w:r>
      <w:r w:rsidR="00C6121C" w:rsidRPr="00BA6BB4">
        <w:rPr>
          <w:rFonts w:asciiTheme="minorHAnsi" w:hAnsiTheme="minorHAnsi" w:cs="Arial"/>
          <w:sz w:val="22"/>
          <w:szCs w:val="22"/>
        </w:rPr>
        <w:t xml:space="preserve">l’Ambassade de France en Chine, </w:t>
      </w:r>
      <w:r w:rsidR="008F571B" w:rsidRPr="00BA6BB4">
        <w:rPr>
          <w:rFonts w:asciiTheme="minorHAnsi" w:hAnsiTheme="minorHAnsi" w:cs="Arial"/>
          <w:sz w:val="22"/>
          <w:szCs w:val="22"/>
        </w:rPr>
        <w:t>7-18 mars 201</w:t>
      </w:r>
      <w:r w:rsidR="00E865F4" w:rsidRPr="00BA6BB4">
        <w:rPr>
          <w:rFonts w:asciiTheme="minorHAnsi" w:hAnsiTheme="minorHAnsi" w:cs="Arial"/>
          <w:sz w:val="22"/>
          <w:szCs w:val="22"/>
        </w:rPr>
        <w:t>8</w:t>
      </w:r>
      <w:r w:rsidR="00C6121C" w:rsidRPr="00BA6BB4">
        <w:rPr>
          <w:rFonts w:asciiTheme="minorHAnsi" w:hAnsiTheme="minorHAnsi" w:cs="Arial"/>
          <w:sz w:val="22"/>
          <w:szCs w:val="22"/>
        </w:rPr>
        <w:t xml:space="preserve"> (4 conférences invitées</w:t>
      </w:r>
      <w:r w:rsidR="008F571B" w:rsidRPr="00BA6BB4">
        <w:rPr>
          <w:rFonts w:asciiTheme="minorHAnsi" w:hAnsiTheme="minorHAnsi" w:cs="Arial"/>
          <w:sz w:val="22"/>
          <w:szCs w:val="22"/>
        </w:rPr>
        <w:t>).</w:t>
      </w:r>
    </w:p>
    <w:p w14:paraId="236FDFA8" w14:textId="4192E75B" w:rsidR="009D2127" w:rsidRDefault="003F305A" w:rsidP="003F305A">
      <w:pPr>
        <w:widowControl w:val="0"/>
        <w:autoSpaceDE w:val="0"/>
        <w:autoSpaceDN w:val="0"/>
        <w:adjustRightInd w:val="0"/>
        <w:jc w:val="both"/>
        <w:outlineLvl w:val="0"/>
        <w:rPr>
          <w:rFonts w:asciiTheme="minorHAnsi" w:hAnsiTheme="minorHAnsi" w:cs="Arial"/>
          <w:sz w:val="22"/>
          <w:szCs w:val="22"/>
        </w:rPr>
      </w:pPr>
      <w:r>
        <w:rPr>
          <w:rFonts w:asciiTheme="minorHAnsi" w:hAnsiTheme="minorHAnsi" w:cs="Arial"/>
          <w:sz w:val="22"/>
          <w:szCs w:val="22"/>
        </w:rPr>
        <w:t xml:space="preserve">38. </w:t>
      </w:r>
      <w:r w:rsidRPr="003F305A">
        <w:rPr>
          <w:rFonts w:ascii="Calibri" w:hAnsi="Calibri"/>
          <w:sz w:val="22"/>
          <w:szCs w:val="22"/>
        </w:rPr>
        <w:t>Macaire, D.</w:t>
      </w:r>
      <w:r w:rsidRPr="0036458B">
        <w:rPr>
          <w:rFonts w:ascii="Calibri" w:hAnsi="Calibri"/>
          <w:b/>
          <w:sz w:val="22"/>
          <w:szCs w:val="22"/>
        </w:rPr>
        <w:t xml:space="preserve"> </w:t>
      </w:r>
      <w:r w:rsidR="00C24AED" w:rsidRPr="00BA6BB4">
        <w:rPr>
          <w:rFonts w:asciiTheme="minorHAnsi" w:eastAsia="Times New Roman" w:hAnsiTheme="minorHAnsi"/>
          <w:b/>
          <w:bCs/>
          <w:sz w:val="22"/>
          <w:szCs w:val="22"/>
        </w:rPr>
        <w:t xml:space="preserve"> </w:t>
      </w:r>
      <w:r w:rsidR="00C24AED" w:rsidRPr="00BA6BB4">
        <w:rPr>
          <w:rFonts w:asciiTheme="minorHAnsi" w:eastAsia="Times New Roman" w:hAnsiTheme="minorHAnsi"/>
          <w:bCs/>
          <w:sz w:val="22"/>
          <w:szCs w:val="22"/>
        </w:rPr>
        <w:t>(2017).</w:t>
      </w:r>
      <w:r w:rsidR="00C24AED" w:rsidRPr="00BA6BB4">
        <w:rPr>
          <w:rFonts w:asciiTheme="minorHAnsi" w:eastAsia="Times New Roman" w:hAnsiTheme="minorHAnsi"/>
          <w:sz w:val="22"/>
          <w:szCs w:val="22"/>
        </w:rPr>
        <w:t> </w:t>
      </w:r>
      <w:r w:rsidR="00C24AED" w:rsidRPr="00BA6BB4">
        <w:rPr>
          <w:rFonts w:asciiTheme="minorHAnsi" w:eastAsia="Times New Roman" w:hAnsiTheme="minorHAnsi"/>
          <w:i/>
          <w:iCs/>
          <w:sz w:val="22"/>
          <w:szCs w:val="22"/>
        </w:rPr>
        <w:t xml:space="preserve">Café littéraire : </w:t>
      </w:r>
      <w:r w:rsidR="00C24AED" w:rsidRPr="00BA6BB4">
        <w:rPr>
          <w:rFonts w:asciiTheme="minorHAnsi" w:eastAsia="Times New Roman" w:hAnsiTheme="minorHAnsi"/>
          <w:sz w:val="22"/>
          <w:szCs w:val="22"/>
        </w:rPr>
        <w:t>l</w:t>
      </w:r>
      <w:r w:rsidR="00C24AED" w:rsidRPr="00BA6BB4">
        <w:rPr>
          <w:rFonts w:asciiTheme="minorHAnsi" w:eastAsia="Times New Roman" w:hAnsiTheme="minorHAnsi"/>
          <w:i/>
          <w:iCs/>
          <w:sz w:val="22"/>
          <w:szCs w:val="22"/>
        </w:rPr>
        <w:t>ecture d'extraits de romans, prix littéraires français 2017</w:t>
      </w:r>
      <w:r w:rsidR="00C6121C" w:rsidRPr="00BA6BB4">
        <w:rPr>
          <w:rFonts w:asciiTheme="minorHAnsi" w:eastAsia="Times New Roman" w:hAnsiTheme="minorHAnsi"/>
          <w:sz w:val="22"/>
          <w:szCs w:val="22"/>
        </w:rPr>
        <w:t xml:space="preserve">, Théâtre le 403, Wuhan, Chine, </w:t>
      </w:r>
      <w:r w:rsidR="00C24AED" w:rsidRPr="00BA6BB4">
        <w:rPr>
          <w:rFonts w:asciiTheme="minorHAnsi" w:eastAsia="Times New Roman" w:hAnsiTheme="minorHAnsi"/>
          <w:sz w:val="22"/>
          <w:szCs w:val="22"/>
        </w:rPr>
        <w:t>18 novembre 2017</w:t>
      </w:r>
      <w:r w:rsidR="00C6121C" w:rsidRPr="00BA6BB4">
        <w:rPr>
          <w:rFonts w:asciiTheme="minorHAnsi" w:eastAsia="Times New Roman" w:hAnsiTheme="minorHAnsi"/>
          <w:sz w:val="22"/>
          <w:szCs w:val="22"/>
        </w:rPr>
        <w:t xml:space="preserve"> (conférence invitée</w:t>
      </w:r>
      <w:r w:rsidR="00AE510E" w:rsidRPr="00BA6BB4">
        <w:rPr>
          <w:rFonts w:asciiTheme="minorHAnsi" w:eastAsia="Times New Roman" w:hAnsiTheme="minorHAnsi"/>
          <w:sz w:val="22"/>
          <w:szCs w:val="22"/>
        </w:rPr>
        <w:t>).</w:t>
      </w:r>
    </w:p>
    <w:p w14:paraId="4C9A115A" w14:textId="5674F410" w:rsidR="009D2127" w:rsidRPr="003F305A" w:rsidRDefault="003F305A" w:rsidP="003F305A">
      <w:pPr>
        <w:widowControl w:val="0"/>
        <w:autoSpaceDE w:val="0"/>
        <w:autoSpaceDN w:val="0"/>
        <w:adjustRightInd w:val="0"/>
        <w:jc w:val="both"/>
        <w:outlineLvl w:val="0"/>
        <w:rPr>
          <w:rFonts w:asciiTheme="minorHAnsi" w:hAnsiTheme="minorHAnsi" w:cs="Arial"/>
          <w:sz w:val="22"/>
          <w:szCs w:val="22"/>
        </w:rPr>
      </w:pPr>
      <w:r w:rsidRPr="003F305A">
        <w:rPr>
          <w:rFonts w:asciiTheme="minorHAnsi" w:hAnsiTheme="minorHAnsi" w:cs="Arial"/>
          <w:sz w:val="22"/>
          <w:szCs w:val="22"/>
        </w:rPr>
        <w:t xml:space="preserve">37. </w:t>
      </w:r>
      <w:r w:rsidR="00BE68C7" w:rsidRPr="003F305A">
        <w:rPr>
          <w:rFonts w:asciiTheme="minorHAnsi" w:hAnsiTheme="minorHAnsi" w:cs="Arial"/>
          <w:sz w:val="22"/>
          <w:szCs w:val="22"/>
        </w:rPr>
        <w:t>Macaire, D.</w:t>
      </w:r>
      <w:r w:rsidR="00BE68C7" w:rsidRPr="00BA6BB4">
        <w:rPr>
          <w:rFonts w:asciiTheme="minorHAnsi" w:hAnsiTheme="minorHAnsi" w:cs="Arial"/>
          <w:sz w:val="22"/>
          <w:szCs w:val="22"/>
        </w:rPr>
        <w:t xml:space="preserve"> (2017). </w:t>
      </w:r>
      <w:r w:rsidR="008F571B" w:rsidRPr="00BA6BB4">
        <w:rPr>
          <w:rFonts w:asciiTheme="minorHAnsi" w:hAnsiTheme="minorHAnsi" w:cs="Arial"/>
          <w:i/>
          <w:sz w:val="22"/>
          <w:szCs w:val="22"/>
        </w:rPr>
        <w:t>La R</w:t>
      </w:r>
      <w:r w:rsidR="00BE68C7" w:rsidRPr="00BA6BB4">
        <w:rPr>
          <w:rFonts w:asciiTheme="minorHAnsi" w:hAnsiTheme="minorHAnsi" w:cs="Arial"/>
          <w:i/>
          <w:sz w:val="22"/>
          <w:szCs w:val="22"/>
        </w:rPr>
        <w:t>entrée littéraire</w:t>
      </w:r>
      <w:r w:rsidR="00AF2C52" w:rsidRPr="00BA6BB4">
        <w:rPr>
          <w:rFonts w:asciiTheme="minorHAnsi" w:hAnsiTheme="minorHAnsi" w:cs="Arial"/>
          <w:i/>
          <w:sz w:val="22"/>
          <w:szCs w:val="22"/>
        </w:rPr>
        <w:t xml:space="preserve"> – un phénomène français</w:t>
      </w:r>
      <w:r w:rsidR="00BE68C7" w:rsidRPr="00BA6BB4">
        <w:rPr>
          <w:rFonts w:asciiTheme="minorHAnsi" w:hAnsiTheme="minorHAnsi" w:cs="Arial"/>
          <w:i/>
          <w:sz w:val="22"/>
          <w:szCs w:val="22"/>
        </w:rPr>
        <w:t>,</w:t>
      </w:r>
      <w:r w:rsidR="009D2127">
        <w:rPr>
          <w:rFonts w:asciiTheme="minorHAnsi" w:hAnsiTheme="minorHAnsi" w:cs="Arial"/>
          <w:sz w:val="22"/>
          <w:szCs w:val="22"/>
        </w:rPr>
        <w:t xml:space="preserve"> Université de Pékin, </w:t>
      </w:r>
      <w:r w:rsidR="00AE510E" w:rsidRPr="00BA6BB4">
        <w:rPr>
          <w:rFonts w:asciiTheme="minorHAnsi" w:hAnsiTheme="minorHAnsi" w:cs="Arial"/>
          <w:sz w:val="22"/>
          <w:szCs w:val="22"/>
        </w:rPr>
        <w:t>Institut des langues étrangères</w:t>
      </w:r>
      <w:r w:rsidR="00C6121C" w:rsidRPr="00BA6BB4">
        <w:rPr>
          <w:rFonts w:asciiTheme="minorHAnsi" w:hAnsiTheme="minorHAnsi" w:cs="Arial"/>
          <w:sz w:val="22"/>
          <w:szCs w:val="22"/>
        </w:rPr>
        <w:t xml:space="preserve">, </w:t>
      </w:r>
      <w:r w:rsidR="00BE68C7" w:rsidRPr="00BA6BB4">
        <w:rPr>
          <w:rFonts w:asciiTheme="minorHAnsi" w:hAnsiTheme="minorHAnsi" w:cs="Arial"/>
          <w:sz w:val="22"/>
          <w:szCs w:val="22"/>
        </w:rPr>
        <w:t>1</w:t>
      </w:r>
      <w:r w:rsidR="00C24AED" w:rsidRPr="00BA6BB4">
        <w:rPr>
          <w:rFonts w:asciiTheme="minorHAnsi" w:hAnsiTheme="minorHAnsi" w:cs="Arial"/>
          <w:sz w:val="22"/>
          <w:szCs w:val="22"/>
        </w:rPr>
        <w:t xml:space="preserve">4 </w:t>
      </w:r>
      <w:r w:rsidR="00BE68C7" w:rsidRPr="00BA6BB4">
        <w:rPr>
          <w:rFonts w:asciiTheme="minorHAnsi" w:hAnsiTheme="minorHAnsi" w:cs="Arial"/>
          <w:sz w:val="22"/>
          <w:szCs w:val="22"/>
        </w:rPr>
        <w:t>novembre 2017</w:t>
      </w:r>
      <w:r w:rsidR="00C6121C" w:rsidRPr="00BA6BB4">
        <w:rPr>
          <w:rFonts w:asciiTheme="minorHAnsi" w:hAnsiTheme="minorHAnsi" w:cs="Arial"/>
          <w:sz w:val="22"/>
          <w:szCs w:val="22"/>
        </w:rPr>
        <w:t xml:space="preserve"> (conférence invitée</w:t>
      </w:r>
      <w:r w:rsidR="00BE68C7" w:rsidRPr="00BA6BB4">
        <w:rPr>
          <w:rFonts w:asciiTheme="minorHAnsi" w:hAnsiTheme="minorHAnsi" w:cs="Arial"/>
          <w:sz w:val="22"/>
          <w:szCs w:val="22"/>
        </w:rPr>
        <w:t>).</w:t>
      </w:r>
    </w:p>
    <w:p w14:paraId="70D25B3B" w14:textId="61C12E66" w:rsidR="009D2127"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36. </w:t>
      </w:r>
      <w:r w:rsidRPr="003F305A">
        <w:rPr>
          <w:rFonts w:ascii="Calibri" w:hAnsi="Calibri"/>
          <w:sz w:val="22"/>
          <w:szCs w:val="22"/>
        </w:rPr>
        <w:t>Macaire, D.</w:t>
      </w:r>
      <w:r w:rsidRPr="0036458B">
        <w:rPr>
          <w:rFonts w:ascii="Calibri" w:hAnsi="Calibri"/>
          <w:b/>
          <w:sz w:val="22"/>
          <w:szCs w:val="22"/>
        </w:rPr>
        <w:t xml:space="preserve"> </w:t>
      </w:r>
      <w:r w:rsidR="0059441B" w:rsidRPr="00BA6BB4">
        <w:rPr>
          <w:rFonts w:asciiTheme="minorHAnsi" w:hAnsiTheme="minorHAnsi" w:cs="Arial"/>
          <w:sz w:val="22"/>
          <w:szCs w:val="22"/>
        </w:rPr>
        <w:t xml:space="preserve">(2017). </w:t>
      </w:r>
      <w:r w:rsidR="008F571B" w:rsidRPr="00BA6BB4">
        <w:rPr>
          <w:rFonts w:asciiTheme="minorHAnsi" w:hAnsiTheme="minorHAnsi" w:cs="Arial"/>
          <w:i/>
          <w:sz w:val="22"/>
          <w:szCs w:val="22"/>
        </w:rPr>
        <w:t>Les Prix littéraires en France : approche culturelle et interculturelle</w:t>
      </w:r>
      <w:r w:rsidR="001360EC" w:rsidRPr="00BA6BB4">
        <w:rPr>
          <w:rFonts w:asciiTheme="minorHAnsi" w:hAnsiTheme="minorHAnsi" w:cs="Arial"/>
          <w:i/>
          <w:sz w:val="22"/>
          <w:szCs w:val="22"/>
        </w:rPr>
        <w:t>,</w:t>
      </w:r>
      <w:r w:rsidR="009D2127">
        <w:rPr>
          <w:rFonts w:asciiTheme="minorHAnsi" w:hAnsiTheme="minorHAnsi" w:cs="Arial"/>
          <w:sz w:val="22"/>
          <w:szCs w:val="22"/>
        </w:rPr>
        <w:t xml:space="preserve"> </w:t>
      </w:r>
      <w:r w:rsidR="00A07B40" w:rsidRPr="00BA6BB4">
        <w:rPr>
          <w:rFonts w:asciiTheme="minorHAnsi" w:hAnsiTheme="minorHAnsi" w:cs="Arial"/>
          <w:sz w:val="22"/>
          <w:szCs w:val="22"/>
        </w:rPr>
        <w:t xml:space="preserve">institut de </w:t>
      </w:r>
      <w:r w:rsidR="00BE68C7" w:rsidRPr="00BA6BB4">
        <w:rPr>
          <w:rFonts w:asciiTheme="minorHAnsi" w:hAnsiTheme="minorHAnsi" w:cs="Arial"/>
          <w:sz w:val="22"/>
          <w:szCs w:val="22"/>
        </w:rPr>
        <w:t xml:space="preserve">la diplomatie </w:t>
      </w:r>
      <w:r w:rsidR="00AE510E" w:rsidRPr="00BA6BB4">
        <w:rPr>
          <w:rFonts w:asciiTheme="minorHAnsi" w:hAnsiTheme="minorHAnsi" w:cs="Arial"/>
          <w:sz w:val="22"/>
          <w:szCs w:val="22"/>
        </w:rPr>
        <w:t xml:space="preserve">de </w:t>
      </w:r>
      <w:r w:rsidR="00C6121C" w:rsidRPr="00BA6BB4">
        <w:rPr>
          <w:rFonts w:asciiTheme="minorHAnsi" w:hAnsiTheme="minorHAnsi" w:cs="Arial"/>
          <w:sz w:val="22"/>
          <w:szCs w:val="22"/>
        </w:rPr>
        <w:t xml:space="preserve">Pékin, </w:t>
      </w:r>
      <w:r w:rsidR="00C24AED" w:rsidRPr="00BA6BB4">
        <w:rPr>
          <w:rFonts w:asciiTheme="minorHAnsi" w:hAnsiTheme="minorHAnsi" w:cs="Arial"/>
          <w:sz w:val="22"/>
          <w:szCs w:val="22"/>
        </w:rPr>
        <w:t>13</w:t>
      </w:r>
      <w:r w:rsidR="000A3ACD" w:rsidRPr="00BA6BB4">
        <w:rPr>
          <w:rFonts w:asciiTheme="minorHAnsi" w:hAnsiTheme="minorHAnsi" w:cs="Arial"/>
          <w:sz w:val="22"/>
          <w:szCs w:val="22"/>
        </w:rPr>
        <w:t xml:space="preserve"> </w:t>
      </w:r>
      <w:r w:rsidR="00D815B9" w:rsidRPr="00BA6BB4">
        <w:rPr>
          <w:rFonts w:asciiTheme="minorHAnsi" w:hAnsiTheme="minorHAnsi" w:cs="Arial"/>
          <w:sz w:val="22"/>
          <w:szCs w:val="22"/>
        </w:rPr>
        <w:t>novembre 2017</w:t>
      </w:r>
      <w:r w:rsidR="00C6121C" w:rsidRPr="00BA6BB4">
        <w:rPr>
          <w:rFonts w:asciiTheme="minorHAnsi" w:hAnsiTheme="minorHAnsi" w:cs="Arial"/>
          <w:sz w:val="22"/>
          <w:szCs w:val="22"/>
        </w:rPr>
        <w:t xml:space="preserve"> (conférence invitée</w:t>
      </w:r>
      <w:r w:rsidR="00D815B9" w:rsidRPr="00BA6BB4">
        <w:rPr>
          <w:rFonts w:asciiTheme="minorHAnsi" w:hAnsiTheme="minorHAnsi" w:cs="Arial"/>
          <w:sz w:val="22"/>
          <w:szCs w:val="22"/>
        </w:rPr>
        <w:t>).</w:t>
      </w:r>
    </w:p>
    <w:p w14:paraId="1A35DD68" w14:textId="0F184CF0" w:rsidR="009D2127" w:rsidRPr="003F305A"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35. </w:t>
      </w:r>
      <w:r w:rsidRPr="003F305A">
        <w:rPr>
          <w:rFonts w:ascii="Calibri" w:hAnsi="Calibri"/>
          <w:sz w:val="22"/>
          <w:szCs w:val="22"/>
        </w:rPr>
        <w:t>Macaire, D.</w:t>
      </w:r>
      <w:r w:rsidRPr="0036458B">
        <w:rPr>
          <w:rFonts w:ascii="Calibri" w:hAnsi="Calibri"/>
          <w:b/>
          <w:sz w:val="22"/>
          <w:szCs w:val="22"/>
        </w:rPr>
        <w:t xml:space="preserve"> </w:t>
      </w:r>
      <w:r w:rsidR="001E62C3" w:rsidRPr="00BA6BB4">
        <w:rPr>
          <w:rFonts w:asciiTheme="minorHAnsi" w:hAnsiTheme="minorHAnsi" w:cs="Arial"/>
          <w:sz w:val="22"/>
          <w:szCs w:val="22"/>
        </w:rPr>
        <w:t xml:space="preserve">(2017). </w:t>
      </w:r>
      <w:r w:rsidR="00AE510E" w:rsidRPr="00BA6BB4">
        <w:rPr>
          <w:rFonts w:asciiTheme="minorHAnsi" w:eastAsia="Times New Roman" w:hAnsiTheme="minorHAnsi"/>
          <w:bCs/>
          <w:i/>
          <w:color w:val="2B2B2B"/>
          <w:sz w:val="22"/>
          <w:szCs w:val="22"/>
        </w:rPr>
        <w:t>Le CECRL : quelle puissance du m</w:t>
      </w:r>
      <w:r w:rsidR="009D2127">
        <w:rPr>
          <w:rFonts w:asciiTheme="minorHAnsi" w:eastAsia="Times New Roman" w:hAnsiTheme="minorHAnsi"/>
          <w:bCs/>
          <w:i/>
          <w:color w:val="2B2B2B"/>
          <w:sz w:val="22"/>
          <w:szCs w:val="22"/>
        </w:rPr>
        <w:t xml:space="preserve">odèle ? Questionnements dans la </w:t>
      </w:r>
      <w:r w:rsidR="00AE510E" w:rsidRPr="00BA6BB4">
        <w:rPr>
          <w:rFonts w:asciiTheme="minorHAnsi" w:eastAsia="Times New Roman" w:hAnsiTheme="minorHAnsi"/>
          <w:bCs/>
          <w:i/>
          <w:color w:val="2B2B2B"/>
          <w:sz w:val="22"/>
          <w:szCs w:val="22"/>
        </w:rPr>
        <w:t>recherche en didactique des langues-cultures</w:t>
      </w:r>
      <w:r w:rsidR="00AE510E" w:rsidRPr="00BA6BB4">
        <w:rPr>
          <w:rFonts w:asciiTheme="minorHAnsi" w:hAnsiTheme="minorHAnsi" w:cs="Arial"/>
          <w:sz w:val="22"/>
          <w:szCs w:val="22"/>
        </w:rPr>
        <w:t xml:space="preserve">, </w:t>
      </w:r>
      <w:r w:rsidR="00C6121C" w:rsidRPr="00BA6BB4">
        <w:rPr>
          <w:rFonts w:asciiTheme="minorHAnsi" w:hAnsiTheme="minorHAnsi" w:cs="Arial"/>
          <w:sz w:val="22"/>
          <w:szCs w:val="22"/>
        </w:rPr>
        <w:t xml:space="preserve">Conférence </w:t>
      </w:r>
      <w:r w:rsidR="00AE510E" w:rsidRPr="00BA6BB4">
        <w:rPr>
          <w:rFonts w:asciiTheme="minorHAnsi" w:hAnsiTheme="minorHAnsi" w:cs="Arial"/>
          <w:sz w:val="22"/>
          <w:szCs w:val="22"/>
        </w:rPr>
        <w:t>internat</w:t>
      </w:r>
      <w:r w:rsidR="009D2127">
        <w:rPr>
          <w:rFonts w:asciiTheme="minorHAnsi" w:hAnsiTheme="minorHAnsi" w:cs="Arial"/>
          <w:sz w:val="22"/>
          <w:szCs w:val="22"/>
        </w:rPr>
        <w:t>ionale « L’enseignement</w:t>
      </w:r>
      <w:r w:rsidR="009D2127">
        <w:rPr>
          <w:rFonts w:asciiTheme="minorHAnsi" w:eastAsia="Times New Roman" w:hAnsiTheme="minorHAnsi"/>
          <w:bCs/>
          <w:i/>
          <w:color w:val="2B2B2B"/>
          <w:sz w:val="22"/>
          <w:szCs w:val="22"/>
        </w:rPr>
        <w:t>-</w:t>
      </w:r>
      <w:r w:rsidR="001E62C3" w:rsidRPr="00BA6BB4">
        <w:rPr>
          <w:rFonts w:asciiTheme="minorHAnsi" w:hAnsiTheme="minorHAnsi" w:cs="Arial"/>
          <w:sz w:val="22"/>
          <w:szCs w:val="22"/>
        </w:rPr>
        <w:t xml:space="preserve">apprentissage du FLE dans la perspective du CECRL en </w:t>
      </w:r>
      <w:r w:rsidR="009D2127">
        <w:rPr>
          <w:rFonts w:asciiTheme="minorHAnsi" w:hAnsiTheme="minorHAnsi" w:cs="Arial"/>
          <w:sz w:val="22"/>
          <w:szCs w:val="22"/>
        </w:rPr>
        <w:t>contextes européens », Colloque</w:t>
      </w:r>
      <w:r w:rsidR="009D2127">
        <w:rPr>
          <w:rFonts w:asciiTheme="minorHAnsi" w:eastAsia="Times New Roman" w:hAnsiTheme="minorHAnsi"/>
          <w:bCs/>
          <w:i/>
          <w:color w:val="2B2B2B"/>
          <w:sz w:val="22"/>
          <w:szCs w:val="22"/>
        </w:rPr>
        <w:t xml:space="preserve"> </w:t>
      </w:r>
      <w:r w:rsidR="001E62C3" w:rsidRPr="00BA6BB4">
        <w:rPr>
          <w:rFonts w:asciiTheme="minorHAnsi" w:hAnsiTheme="minorHAnsi" w:cs="Arial"/>
          <w:sz w:val="22"/>
          <w:szCs w:val="22"/>
        </w:rPr>
        <w:t xml:space="preserve">International </w:t>
      </w:r>
      <w:r w:rsidR="00AE510E" w:rsidRPr="00BA6BB4">
        <w:rPr>
          <w:rFonts w:asciiTheme="minorHAnsi" w:hAnsiTheme="minorHAnsi" w:cs="Arial"/>
          <w:sz w:val="22"/>
          <w:szCs w:val="22"/>
        </w:rPr>
        <w:t xml:space="preserve">des </w:t>
      </w:r>
      <w:r w:rsidR="001E62C3" w:rsidRPr="00BA6BB4">
        <w:rPr>
          <w:rFonts w:asciiTheme="minorHAnsi" w:hAnsiTheme="minorHAnsi" w:cs="Arial"/>
          <w:sz w:val="22"/>
          <w:szCs w:val="22"/>
        </w:rPr>
        <w:t>Jeunes chercheur.</w:t>
      </w:r>
      <w:proofErr w:type="gramStart"/>
      <w:r w:rsidR="001E62C3" w:rsidRPr="00BA6BB4">
        <w:rPr>
          <w:rFonts w:asciiTheme="minorHAnsi" w:hAnsiTheme="minorHAnsi" w:cs="Arial"/>
          <w:sz w:val="22"/>
          <w:szCs w:val="22"/>
        </w:rPr>
        <w:t>e.s</w:t>
      </w:r>
      <w:proofErr w:type="gramEnd"/>
      <w:r w:rsidR="00AE510E" w:rsidRPr="00BA6BB4">
        <w:rPr>
          <w:rFonts w:asciiTheme="minorHAnsi" w:hAnsiTheme="minorHAnsi" w:cs="Arial"/>
          <w:sz w:val="22"/>
          <w:szCs w:val="22"/>
        </w:rPr>
        <w:t xml:space="preserve"> du CREM</w:t>
      </w:r>
      <w:r w:rsidR="001E62C3" w:rsidRPr="00BA6BB4">
        <w:rPr>
          <w:rFonts w:asciiTheme="minorHAnsi" w:hAnsiTheme="minorHAnsi" w:cs="Arial"/>
          <w:sz w:val="22"/>
          <w:szCs w:val="22"/>
        </w:rPr>
        <w:t>, Metz</w:t>
      </w:r>
      <w:r w:rsidR="00C6121C" w:rsidRPr="00BA6BB4">
        <w:rPr>
          <w:rFonts w:asciiTheme="minorHAnsi" w:hAnsiTheme="minorHAnsi" w:cs="Arial"/>
          <w:sz w:val="22"/>
          <w:szCs w:val="22"/>
        </w:rPr>
        <w:t xml:space="preserve">, </w:t>
      </w:r>
      <w:r w:rsidR="001E62C3" w:rsidRPr="00BA6BB4">
        <w:rPr>
          <w:rFonts w:asciiTheme="minorHAnsi" w:hAnsiTheme="minorHAnsi" w:cs="Arial"/>
          <w:sz w:val="22"/>
          <w:szCs w:val="22"/>
        </w:rPr>
        <w:t>28 septembre</w:t>
      </w:r>
      <w:r w:rsidR="00C6121C" w:rsidRPr="00BA6BB4">
        <w:rPr>
          <w:rFonts w:asciiTheme="minorHAnsi" w:hAnsiTheme="minorHAnsi" w:cs="Arial"/>
          <w:sz w:val="22"/>
          <w:szCs w:val="22"/>
        </w:rPr>
        <w:t xml:space="preserve"> 2017 (Ouverture tab</w:t>
      </w:r>
      <w:r w:rsidR="009D2127">
        <w:rPr>
          <w:rFonts w:asciiTheme="minorHAnsi" w:hAnsiTheme="minorHAnsi" w:cs="Arial"/>
          <w:sz w:val="22"/>
          <w:szCs w:val="22"/>
        </w:rPr>
        <w:t>le</w:t>
      </w:r>
      <w:r w:rsidR="009D2127">
        <w:rPr>
          <w:rFonts w:asciiTheme="minorHAnsi" w:eastAsia="Times New Roman" w:hAnsiTheme="minorHAnsi"/>
          <w:bCs/>
          <w:i/>
          <w:color w:val="2B2B2B"/>
          <w:sz w:val="22"/>
          <w:szCs w:val="22"/>
        </w:rPr>
        <w:t xml:space="preserve"> </w:t>
      </w:r>
      <w:r w:rsidR="00C6121C" w:rsidRPr="00BA6BB4">
        <w:rPr>
          <w:rFonts w:asciiTheme="minorHAnsi" w:hAnsiTheme="minorHAnsi" w:cs="Arial"/>
          <w:sz w:val="22"/>
          <w:szCs w:val="22"/>
        </w:rPr>
        <w:t>ronde)</w:t>
      </w:r>
      <w:r w:rsidR="00AE510E" w:rsidRPr="00BA6BB4">
        <w:rPr>
          <w:rFonts w:asciiTheme="minorHAnsi" w:hAnsiTheme="minorHAnsi" w:cs="Arial"/>
          <w:sz w:val="22"/>
          <w:szCs w:val="22"/>
        </w:rPr>
        <w:t>.</w:t>
      </w:r>
    </w:p>
    <w:p w14:paraId="63D03254" w14:textId="6A464E5D" w:rsidR="00B042CF" w:rsidRPr="009D2127" w:rsidRDefault="003F305A" w:rsidP="003F305A">
      <w:pPr>
        <w:widowControl w:val="0"/>
        <w:autoSpaceDE w:val="0"/>
        <w:autoSpaceDN w:val="0"/>
        <w:adjustRightInd w:val="0"/>
        <w:jc w:val="both"/>
        <w:outlineLvl w:val="0"/>
        <w:rPr>
          <w:rFonts w:asciiTheme="minorHAnsi" w:hAnsiTheme="minorHAnsi" w:cs="Arial"/>
          <w:sz w:val="22"/>
          <w:szCs w:val="22"/>
        </w:rPr>
      </w:pPr>
      <w:r>
        <w:rPr>
          <w:rFonts w:ascii="Calibri" w:hAnsi="Calibri"/>
          <w:sz w:val="22"/>
          <w:szCs w:val="22"/>
        </w:rPr>
        <w:t xml:space="preserve">34. </w:t>
      </w:r>
      <w:r w:rsidRPr="003F305A">
        <w:rPr>
          <w:rFonts w:ascii="Calibri" w:hAnsi="Calibri"/>
          <w:sz w:val="22"/>
          <w:szCs w:val="22"/>
        </w:rPr>
        <w:t>Macaire, D.</w:t>
      </w:r>
      <w:r w:rsidRPr="0036458B">
        <w:rPr>
          <w:rFonts w:ascii="Calibri" w:hAnsi="Calibri"/>
          <w:b/>
          <w:sz w:val="22"/>
          <w:szCs w:val="22"/>
        </w:rPr>
        <w:t xml:space="preserve"> </w:t>
      </w:r>
      <w:r w:rsidR="00CA2CB9" w:rsidRPr="00BA6BB4">
        <w:rPr>
          <w:rFonts w:asciiTheme="minorHAnsi" w:hAnsiTheme="minorHAnsi" w:cs="Arial"/>
          <w:sz w:val="22"/>
          <w:szCs w:val="22"/>
        </w:rPr>
        <w:t xml:space="preserve">(2017). </w:t>
      </w:r>
      <w:r w:rsidR="00CA2CB9" w:rsidRPr="00BA6BB4">
        <w:rPr>
          <w:rFonts w:asciiTheme="minorHAnsi" w:hAnsiTheme="minorHAnsi" w:cs="Arial"/>
          <w:i/>
          <w:sz w:val="22"/>
          <w:szCs w:val="22"/>
        </w:rPr>
        <w:t>Théories de l’enseignement-apprentissage des</w:t>
      </w:r>
      <w:r w:rsidR="009D2127">
        <w:rPr>
          <w:rFonts w:asciiTheme="minorHAnsi" w:hAnsiTheme="minorHAnsi" w:cs="Arial"/>
          <w:i/>
          <w:sz w:val="22"/>
          <w:szCs w:val="22"/>
        </w:rPr>
        <w:t xml:space="preserve"> langues, approche </w:t>
      </w:r>
      <w:r w:rsidR="00CA2CB9" w:rsidRPr="00BA6BB4">
        <w:rPr>
          <w:rFonts w:asciiTheme="minorHAnsi" w:hAnsiTheme="minorHAnsi" w:cs="Arial"/>
          <w:i/>
          <w:sz w:val="22"/>
          <w:szCs w:val="22"/>
        </w:rPr>
        <w:t xml:space="preserve">comparative des cultures </w:t>
      </w:r>
      <w:r w:rsidR="00830EEA" w:rsidRPr="00BA6BB4">
        <w:rPr>
          <w:rFonts w:asciiTheme="minorHAnsi" w:hAnsiTheme="minorHAnsi" w:cs="Arial"/>
          <w:i/>
          <w:sz w:val="22"/>
          <w:szCs w:val="22"/>
        </w:rPr>
        <w:t xml:space="preserve">didactiques </w:t>
      </w:r>
      <w:r w:rsidR="00CA2CB9" w:rsidRPr="00BA6BB4">
        <w:rPr>
          <w:rFonts w:asciiTheme="minorHAnsi" w:hAnsiTheme="minorHAnsi" w:cs="Arial"/>
          <w:i/>
          <w:sz w:val="22"/>
          <w:szCs w:val="22"/>
        </w:rPr>
        <w:t>entre Occident et Chine</w:t>
      </w:r>
      <w:r w:rsidR="009D2127">
        <w:rPr>
          <w:rFonts w:asciiTheme="minorHAnsi" w:hAnsiTheme="minorHAnsi" w:cs="Arial"/>
          <w:sz w:val="22"/>
          <w:szCs w:val="22"/>
        </w:rPr>
        <w:t>, Séminaire doctoral national,</w:t>
      </w:r>
      <w:r w:rsidR="009D2127">
        <w:rPr>
          <w:rFonts w:asciiTheme="minorHAnsi" w:hAnsiTheme="minorHAnsi" w:cs="Arial"/>
          <w:i/>
          <w:sz w:val="22"/>
          <w:szCs w:val="22"/>
        </w:rPr>
        <w:t xml:space="preserve"> </w:t>
      </w:r>
      <w:r w:rsidR="00CA2CB9" w:rsidRPr="00BA6BB4">
        <w:rPr>
          <w:rFonts w:asciiTheme="minorHAnsi" w:hAnsiTheme="minorHAnsi" w:cs="Arial"/>
          <w:sz w:val="22"/>
          <w:szCs w:val="22"/>
        </w:rPr>
        <w:t>Wuhan, Chine</w:t>
      </w:r>
      <w:r w:rsidR="00C6121C" w:rsidRPr="00BA6BB4">
        <w:rPr>
          <w:rFonts w:asciiTheme="minorHAnsi" w:hAnsiTheme="minorHAnsi" w:cs="Arial"/>
          <w:sz w:val="22"/>
          <w:szCs w:val="22"/>
        </w:rPr>
        <w:t xml:space="preserve">, </w:t>
      </w:r>
      <w:r w:rsidR="00CA2CB9" w:rsidRPr="00BA6BB4">
        <w:rPr>
          <w:rFonts w:asciiTheme="minorHAnsi" w:hAnsiTheme="minorHAnsi" w:cs="Arial"/>
          <w:sz w:val="22"/>
          <w:szCs w:val="22"/>
        </w:rPr>
        <w:t>15 août 2017</w:t>
      </w:r>
      <w:r w:rsidR="00C6121C" w:rsidRPr="00BA6BB4">
        <w:rPr>
          <w:rFonts w:asciiTheme="minorHAnsi" w:hAnsiTheme="minorHAnsi" w:cs="Arial"/>
          <w:sz w:val="22"/>
          <w:szCs w:val="22"/>
        </w:rPr>
        <w:t xml:space="preserve"> (conférence plénière</w:t>
      </w:r>
      <w:r w:rsidR="00830EEA" w:rsidRPr="00BA6BB4">
        <w:rPr>
          <w:rFonts w:asciiTheme="minorHAnsi" w:hAnsiTheme="minorHAnsi" w:cs="Arial"/>
          <w:sz w:val="22"/>
          <w:szCs w:val="22"/>
        </w:rPr>
        <w:t>)</w:t>
      </w:r>
      <w:r w:rsidR="00CA2CB9" w:rsidRPr="00BA6BB4">
        <w:rPr>
          <w:rFonts w:asciiTheme="minorHAnsi" w:hAnsiTheme="minorHAnsi" w:cs="Arial"/>
          <w:sz w:val="22"/>
          <w:szCs w:val="22"/>
        </w:rPr>
        <w:t>.</w:t>
      </w:r>
    </w:p>
    <w:p w14:paraId="72FBDF53" w14:textId="4C352302" w:rsidR="00F6150B" w:rsidRPr="00CE43DA" w:rsidRDefault="003F305A" w:rsidP="003F305A">
      <w:pPr>
        <w:widowControl w:val="0"/>
        <w:autoSpaceDE w:val="0"/>
        <w:autoSpaceDN w:val="0"/>
        <w:adjustRightInd w:val="0"/>
        <w:jc w:val="both"/>
        <w:outlineLvl w:val="0"/>
        <w:rPr>
          <w:rFonts w:asciiTheme="minorHAnsi" w:hAnsiTheme="minorHAnsi"/>
          <w:sz w:val="22"/>
          <w:szCs w:val="22"/>
          <w:lang w:val="en-US"/>
        </w:rPr>
      </w:pPr>
      <w:r w:rsidRPr="00CE43DA">
        <w:rPr>
          <w:rFonts w:ascii="Calibri" w:hAnsi="Calibri"/>
          <w:sz w:val="22"/>
          <w:szCs w:val="22"/>
          <w:lang w:val="en-US"/>
        </w:rPr>
        <w:t>33. Macaire, D.</w:t>
      </w:r>
      <w:r w:rsidRPr="00CE43DA">
        <w:rPr>
          <w:rFonts w:ascii="Calibri" w:hAnsi="Calibri"/>
          <w:b/>
          <w:sz w:val="22"/>
          <w:szCs w:val="22"/>
          <w:lang w:val="en-US"/>
        </w:rPr>
        <w:t xml:space="preserve"> </w:t>
      </w:r>
      <w:r w:rsidR="00C569AF" w:rsidRPr="00CE43DA">
        <w:rPr>
          <w:rFonts w:asciiTheme="minorHAnsi" w:hAnsiTheme="minorHAnsi"/>
          <w:sz w:val="22"/>
          <w:szCs w:val="22"/>
          <w:lang w:val="en-US"/>
        </w:rPr>
        <w:t xml:space="preserve">(2017). </w:t>
      </w:r>
      <w:r w:rsidR="00C569AF" w:rsidRPr="00BA6BB4">
        <w:rPr>
          <w:rFonts w:asciiTheme="minorHAnsi" w:hAnsiTheme="minorHAnsi"/>
          <w:bCs/>
          <w:i/>
          <w:sz w:val="22"/>
          <w:szCs w:val="22"/>
          <w:lang w:val="en-US"/>
        </w:rPr>
        <w:t>Developing effective oral skills for academic communication:</w:t>
      </w:r>
      <w:r w:rsidR="00C569AF" w:rsidRPr="00BA6BB4">
        <w:rPr>
          <w:rFonts w:asciiTheme="minorHAnsi" w:hAnsiTheme="minorHAnsi"/>
          <w:bCs/>
          <w:i/>
          <w:sz w:val="22"/>
          <w:szCs w:val="22"/>
          <w:lang w:val="en-US"/>
        </w:rPr>
        <w:br/>
      </w:r>
      <w:r w:rsidR="00C569AF" w:rsidRPr="00BA6BB4">
        <w:rPr>
          <w:rFonts w:asciiTheme="minorHAnsi" w:hAnsiTheme="minorHAnsi"/>
          <w:i/>
          <w:iCs/>
          <w:sz w:val="22"/>
          <w:szCs w:val="22"/>
          <w:lang w:val="en-US"/>
        </w:rPr>
        <w:t xml:space="preserve">Focus on PhD Students as future leaders, </w:t>
      </w:r>
      <w:r w:rsidR="00917EBB" w:rsidRPr="00CE43DA">
        <w:rPr>
          <w:rFonts w:asciiTheme="minorHAnsi" w:hAnsiTheme="minorHAnsi"/>
          <w:sz w:val="22"/>
          <w:szCs w:val="22"/>
          <w:lang w:val="en-US"/>
        </w:rPr>
        <w:t>The Education University of Hong Kong,</w:t>
      </w:r>
      <w:r w:rsidR="00AE510E" w:rsidRPr="00CE43DA">
        <w:rPr>
          <w:rFonts w:asciiTheme="minorHAnsi" w:hAnsiTheme="minorHAnsi"/>
          <w:sz w:val="22"/>
          <w:szCs w:val="22"/>
          <w:lang w:val="en-US"/>
        </w:rPr>
        <w:t xml:space="preserve"> Internat</w:t>
      </w:r>
      <w:r w:rsidR="00917EBB" w:rsidRPr="00CE43DA">
        <w:rPr>
          <w:rFonts w:asciiTheme="minorHAnsi" w:hAnsiTheme="minorHAnsi"/>
          <w:sz w:val="22"/>
          <w:szCs w:val="22"/>
          <w:lang w:val="en-US"/>
        </w:rPr>
        <w:t>ional Postgraduate Roundtable and Research Forum Cum Summer School 2017, « Building Students as Academic Leaders », 3</w:t>
      </w:r>
      <w:r w:rsidR="00830EEA" w:rsidRPr="00CE43DA">
        <w:rPr>
          <w:rFonts w:asciiTheme="minorHAnsi" w:hAnsiTheme="minorHAnsi"/>
          <w:sz w:val="22"/>
          <w:szCs w:val="22"/>
          <w:lang w:val="en-US"/>
        </w:rPr>
        <w:t xml:space="preserve"> </w:t>
      </w:r>
      <w:r w:rsidR="00917EBB" w:rsidRPr="00CE43DA">
        <w:rPr>
          <w:rFonts w:asciiTheme="minorHAnsi" w:hAnsiTheme="minorHAnsi"/>
          <w:sz w:val="22"/>
          <w:szCs w:val="22"/>
          <w:lang w:val="en-US"/>
        </w:rPr>
        <w:t>Juillet 2017</w:t>
      </w:r>
      <w:r w:rsidR="00C6121C" w:rsidRPr="00CE43DA">
        <w:rPr>
          <w:rFonts w:asciiTheme="minorHAnsi" w:hAnsiTheme="minorHAnsi"/>
          <w:sz w:val="22"/>
          <w:szCs w:val="22"/>
          <w:lang w:val="en-US"/>
        </w:rPr>
        <w:t xml:space="preserve"> (conférence </w:t>
      </w:r>
      <w:r w:rsidR="00F6150B" w:rsidRPr="00CE43DA">
        <w:rPr>
          <w:rFonts w:asciiTheme="minorHAnsi" w:hAnsiTheme="minorHAnsi"/>
          <w:sz w:val="22"/>
          <w:szCs w:val="22"/>
          <w:lang w:val="en-US"/>
        </w:rPr>
        <w:t>+ atelier mené par 3 doctorants</w:t>
      </w:r>
      <w:r w:rsidR="00C6121C" w:rsidRPr="00CE43DA">
        <w:rPr>
          <w:rFonts w:asciiTheme="minorHAnsi" w:hAnsiTheme="minorHAnsi"/>
          <w:sz w:val="22"/>
          <w:szCs w:val="22"/>
          <w:lang w:val="en-US"/>
        </w:rPr>
        <w:t>)</w:t>
      </w:r>
      <w:r w:rsidR="00F6150B" w:rsidRPr="00CE43DA">
        <w:rPr>
          <w:rFonts w:asciiTheme="minorHAnsi" w:hAnsiTheme="minorHAnsi"/>
          <w:sz w:val="22"/>
          <w:szCs w:val="22"/>
          <w:lang w:val="en-US"/>
        </w:rPr>
        <w:t>.</w:t>
      </w:r>
      <w:r w:rsidR="00AE510E" w:rsidRPr="00CE43DA">
        <w:rPr>
          <w:rFonts w:asciiTheme="minorHAnsi" w:hAnsiTheme="minorHAnsi"/>
          <w:sz w:val="22"/>
          <w:szCs w:val="22"/>
          <w:lang w:val="en-US"/>
        </w:rPr>
        <w:t xml:space="preserve"> </w:t>
      </w:r>
    </w:p>
    <w:p w14:paraId="305C2347" w14:textId="43E4987A" w:rsidR="00A86960" w:rsidRPr="00BA6BB4" w:rsidRDefault="003F305A" w:rsidP="003F305A">
      <w:pPr>
        <w:widowControl w:val="0"/>
        <w:autoSpaceDE w:val="0"/>
        <w:autoSpaceDN w:val="0"/>
        <w:adjustRightInd w:val="0"/>
        <w:jc w:val="both"/>
        <w:outlineLvl w:val="0"/>
        <w:rPr>
          <w:rFonts w:asciiTheme="minorHAnsi" w:hAnsiTheme="minorHAnsi"/>
          <w:sz w:val="22"/>
          <w:szCs w:val="22"/>
        </w:rPr>
      </w:pPr>
      <w:r>
        <w:rPr>
          <w:rFonts w:asciiTheme="minorHAnsi" w:hAnsiTheme="minorHAnsi"/>
          <w:sz w:val="22"/>
          <w:szCs w:val="22"/>
        </w:rPr>
        <w:t xml:space="preserve">32. </w:t>
      </w:r>
      <w:r>
        <w:rPr>
          <w:rFonts w:ascii="Calibri" w:hAnsi="Calibri"/>
          <w:sz w:val="22"/>
          <w:szCs w:val="22"/>
        </w:rPr>
        <w:t>Macaire, D</w:t>
      </w:r>
      <w:r>
        <w:rPr>
          <w:rFonts w:asciiTheme="minorHAnsi" w:hAnsiTheme="minorHAnsi"/>
          <w:b/>
          <w:sz w:val="22"/>
          <w:szCs w:val="22"/>
        </w:rPr>
        <w:t>.</w:t>
      </w:r>
      <w:r w:rsidR="00A86960" w:rsidRPr="00BA6BB4">
        <w:rPr>
          <w:rFonts w:asciiTheme="minorHAnsi" w:hAnsiTheme="minorHAnsi"/>
          <w:sz w:val="22"/>
          <w:szCs w:val="22"/>
        </w:rPr>
        <w:t xml:space="preserve"> (2016). </w:t>
      </w:r>
      <w:r w:rsidR="00A86960" w:rsidRPr="00BA6BB4">
        <w:rPr>
          <w:rFonts w:asciiTheme="minorHAnsi" w:hAnsiTheme="minorHAnsi"/>
          <w:i/>
          <w:sz w:val="22"/>
          <w:szCs w:val="22"/>
        </w:rPr>
        <w:t>Von Reibungen und Schöpfung</w:t>
      </w:r>
      <w:r w:rsidR="00297DD5">
        <w:rPr>
          <w:rFonts w:asciiTheme="minorHAnsi" w:hAnsiTheme="minorHAnsi"/>
          <w:i/>
          <w:sz w:val="22"/>
          <w:szCs w:val="22"/>
        </w:rPr>
        <w:t xml:space="preserve">en in der deutsch-französischen </w:t>
      </w:r>
      <w:r w:rsidR="00A86960" w:rsidRPr="00BA6BB4">
        <w:rPr>
          <w:rFonts w:asciiTheme="minorHAnsi" w:hAnsiTheme="minorHAnsi"/>
          <w:i/>
          <w:sz w:val="22"/>
          <w:szCs w:val="22"/>
        </w:rPr>
        <w:t>Mehrsprachigkeitsdidaktik / La didactique du plurilinguisme entre tensions et création dans les régions transfrontalières franco-allemandes</w:t>
      </w:r>
      <w:r w:rsidR="00A86960" w:rsidRPr="00BA6BB4">
        <w:rPr>
          <w:rFonts w:asciiTheme="minorHAnsi" w:hAnsiTheme="minorHAnsi"/>
          <w:sz w:val="22"/>
          <w:szCs w:val="22"/>
        </w:rPr>
        <w:t>. 10</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Congrès du Frankoromanistenverband « Grenzbeziehungen, Beziehungsgrenzen », Sarrebruck, Allemagne, 30 septembre 2016 (Symposium international invité).</w:t>
      </w:r>
      <w:r w:rsidR="00A86960" w:rsidRPr="00BA6BB4">
        <w:rPr>
          <w:rFonts w:asciiTheme="minorHAnsi" w:hAnsiTheme="minorHAnsi" w:cs="Arial"/>
          <w:b/>
          <w:sz w:val="22"/>
          <w:szCs w:val="22"/>
        </w:rPr>
        <w:t xml:space="preserve"> </w:t>
      </w:r>
    </w:p>
    <w:p w14:paraId="59C21EE7" w14:textId="022131B1" w:rsidR="00A86960" w:rsidRPr="00BA6BB4" w:rsidRDefault="003F305A" w:rsidP="003F305A">
      <w:pPr>
        <w:widowControl w:val="0"/>
        <w:autoSpaceDE w:val="0"/>
        <w:autoSpaceDN w:val="0"/>
        <w:adjustRightInd w:val="0"/>
        <w:jc w:val="both"/>
        <w:outlineLvl w:val="0"/>
        <w:rPr>
          <w:rFonts w:asciiTheme="minorHAnsi" w:hAnsiTheme="minorHAnsi"/>
          <w:sz w:val="22"/>
          <w:szCs w:val="22"/>
        </w:rPr>
      </w:pPr>
      <w:r>
        <w:rPr>
          <w:rFonts w:ascii="Calibri" w:hAnsi="Calibri"/>
          <w:sz w:val="22"/>
          <w:szCs w:val="22"/>
        </w:rPr>
        <w:t xml:space="preserve">31.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(2016). </w:t>
      </w:r>
      <w:r w:rsidR="00A86960" w:rsidRPr="00BA6BB4">
        <w:rPr>
          <w:rFonts w:asciiTheme="minorHAnsi" w:hAnsiTheme="minorHAnsi"/>
          <w:i/>
          <w:sz w:val="22"/>
          <w:szCs w:val="22"/>
        </w:rPr>
        <w:t>Pratiques d’écriture et de réécriture à l’interface des sciences et du journalisme</w:t>
      </w:r>
      <w:r w:rsidR="00A86960" w:rsidRPr="00BA6BB4">
        <w:rPr>
          <w:rFonts w:asciiTheme="minorHAnsi" w:hAnsiTheme="minorHAnsi"/>
          <w:sz w:val="22"/>
          <w:szCs w:val="22"/>
        </w:rPr>
        <w:t xml:space="preserve">, Journée d’étude du CREM, pilotée par Violaine Appel et Julien Falgas autour d’universitaires auteurs dans </w:t>
      </w:r>
      <w:r w:rsidR="00A86960" w:rsidRPr="00BA6BB4">
        <w:rPr>
          <w:rFonts w:asciiTheme="minorHAnsi" w:hAnsiTheme="minorHAnsi"/>
          <w:i/>
          <w:sz w:val="22"/>
          <w:szCs w:val="22"/>
        </w:rPr>
        <w:t>The Conversation France</w:t>
      </w:r>
      <w:r w:rsidR="00A86960" w:rsidRPr="00BA6BB4">
        <w:rPr>
          <w:rFonts w:asciiTheme="minorHAnsi" w:hAnsiTheme="minorHAnsi"/>
          <w:sz w:val="22"/>
          <w:szCs w:val="22"/>
        </w:rPr>
        <w:t>, Université de Lorraine, 21 septembre 2016 (Journée d’étude de laboratoire, invitée).</w:t>
      </w:r>
    </w:p>
    <w:p w14:paraId="334585C7" w14:textId="02B8B8CB"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30.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(2016). </w:t>
      </w:r>
      <w:r w:rsidR="00A86960" w:rsidRPr="00BA6BB4">
        <w:rPr>
          <w:rFonts w:asciiTheme="minorHAnsi" w:hAnsiTheme="minorHAnsi"/>
          <w:i/>
          <w:sz w:val="22"/>
          <w:szCs w:val="22"/>
        </w:rPr>
        <w:t>Le FLE au cœur du plurilinguisme : approche méthodologique de la recherche</w:t>
      </w:r>
      <w:r w:rsidR="00A86960" w:rsidRPr="00BA6BB4">
        <w:rPr>
          <w:rFonts w:asciiTheme="minorHAnsi" w:hAnsiTheme="minorHAnsi"/>
          <w:sz w:val="22"/>
          <w:szCs w:val="22"/>
        </w:rPr>
        <w:t>, 6</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et des cultures</w:t>
      </w:r>
      <w:r w:rsidR="00A86960" w:rsidRPr="00BA6BB4">
        <w:rPr>
          <w:rFonts w:asciiTheme="minorHAnsi" w:hAnsiTheme="minorHAnsi"/>
          <w:i/>
          <w:sz w:val="22"/>
          <w:szCs w:val="22"/>
        </w:rPr>
        <w:t xml:space="preserve">, </w:t>
      </w:r>
      <w:r w:rsidR="00A86960" w:rsidRPr="00BA6BB4">
        <w:rPr>
          <w:rFonts w:asciiTheme="minorHAnsi" w:hAnsiTheme="minorHAnsi"/>
          <w:sz w:val="22"/>
          <w:szCs w:val="22"/>
        </w:rPr>
        <w:t>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Wuhan, Département de linguistique française, Chine, 22-25 août 2016 (Séminaire doctoral international, invitée).</w:t>
      </w:r>
    </w:p>
    <w:p w14:paraId="7911DC1C" w14:textId="2CA0FE23" w:rsidR="00A86960" w:rsidRPr="00CE43DA" w:rsidRDefault="003F305A" w:rsidP="003F305A">
      <w:pPr>
        <w:pStyle w:val="Biblio"/>
        <w:ind w:left="0" w:firstLine="0"/>
        <w:rPr>
          <w:rFonts w:asciiTheme="minorHAnsi" w:eastAsia="SimSun" w:hAnsiTheme="minorHAnsi" w:cs="Arial"/>
          <w:sz w:val="22"/>
          <w:szCs w:val="22"/>
          <w:lang w:val="en-US"/>
        </w:rPr>
      </w:pPr>
      <w:r w:rsidRPr="00CE43DA">
        <w:rPr>
          <w:rFonts w:ascii="Calibri" w:hAnsi="Calibri"/>
          <w:sz w:val="22"/>
          <w:szCs w:val="22"/>
          <w:lang w:val="en-US"/>
        </w:rPr>
        <w:t>29. Macaire, D.</w:t>
      </w:r>
      <w:r w:rsidRPr="00CE43DA">
        <w:rPr>
          <w:rFonts w:ascii="Calibri" w:hAnsi="Calibri"/>
          <w:b/>
          <w:sz w:val="22"/>
          <w:szCs w:val="22"/>
          <w:lang w:val="en-US"/>
        </w:rPr>
        <w:t xml:space="preserve"> </w:t>
      </w:r>
      <w:r w:rsidR="00A86960" w:rsidRPr="00CE43DA">
        <w:rPr>
          <w:rFonts w:asciiTheme="minorHAnsi" w:eastAsia="SimSun" w:hAnsiTheme="minorHAnsi" w:cs="Arial"/>
          <w:sz w:val="22"/>
          <w:szCs w:val="22"/>
          <w:lang w:val="en-US"/>
        </w:rPr>
        <w:t xml:space="preserve">(2016). </w:t>
      </w:r>
      <w:r w:rsidR="00A86960" w:rsidRPr="00BA6BB4">
        <w:rPr>
          <w:rFonts w:asciiTheme="minorHAnsi" w:hAnsiTheme="minorHAnsi"/>
          <w:i/>
          <w:sz w:val="22"/>
          <w:szCs w:val="22"/>
          <w:lang w:val="en-US"/>
        </w:rPr>
        <w:t>Promoting plurilingualism on campus: How can university facilitate student’s</w:t>
      </w:r>
      <w:r w:rsidR="009635E0">
        <w:rPr>
          <w:rFonts w:asciiTheme="minorHAnsi" w:hAnsiTheme="minorHAnsi"/>
          <w:i/>
          <w:sz w:val="22"/>
          <w:szCs w:val="22"/>
          <w:lang w:val="en-US"/>
        </w:rPr>
        <w:t xml:space="preserve"> learning of foreign languages?</w:t>
      </w:r>
      <w:r w:rsidR="00A86960" w:rsidRPr="00BA6BB4">
        <w:rPr>
          <w:rFonts w:asciiTheme="minorHAnsi" w:hAnsiTheme="minorHAnsi"/>
          <w:i/>
          <w:sz w:val="22"/>
          <w:szCs w:val="22"/>
          <w:lang w:val="en-US"/>
        </w:rPr>
        <w:t xml:space="preserve"> </w:t>
      </w:r>
      <w:r w:rsidR="00A86960" w:rsidRPr="00CE43DA">
        <w:rPr>
          <w:rFonts w:asciiTheme="minorHAnsi" w:eastAsia="SimSun" w:hAnsiTheme="minorHAnsi" w:cs="Arial"/>
          <w:sz w:val="22"/>
          <w:szCs w:val="22"/>
          <w:lang w:val="en-US"/>
        </w:rPr>
        <w:t>The Hong Kong Institute of Education, Faculty of Humanities, Linguistics and modern language studies (01 mars 2016) (Conférence internationale invitée).</w:t>
      </w:r>
    </w:p>
    <w:p w14:paraId="3D361F46" w14:textId="271B4A18" w:rsidR="00A86960" w:rsidRPr="00BA6BB4" w:rsidRDefault="003F305A" w:rsidP="003F305A">
      <w:pPr>
        <w:widowControl w:val="0"/>
        <w:jc w:val="both"/>
        <w:rPr>
          <w:rFonts w:asciiTheme="minorHAnsi" w:hAnsiTheme="minorHAnsi"/>
          <w:i/>
          <w:iCs/>
          <w:sz w:val="22"/>
          <w:szCs w:val="22"/>
          <w:lang w:val="de-DE"/>
        </w:rPr>
      </w:pPr>
      <w:r>
        <w:rPr>
          <w:rFonts w:ascii="Calibri" w:hAnsi="Calibri"/>
          <w:sz w:val="22"/>
          <w:szCs w:val="22"/>
        </w:rPr>
        <w:t xml:space="preserve">28. </w:t>
      </w:r>
      <w:r w:rsidRPr="003F305A">
        <w:rPr>
          <w:rFonts w:ascii="Calibri" w:hAnsi="Calibri"/>
          <w:sz w:val="22"/>
          <w:szCs w:val="22"/>
        </w:rPr>
        <w:t>Macaire, D.</w:t>
      </w:r>
      <w:r>
        <w:rPr>
          <w:rFonts w:asciiTheme="minorHAnsi" w:hAnsiTheme="minorHAnsi"/>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iCs/>
          <w:sz w:val="22"/>
          <w:szCs w:val="22"/>
        </w:rPr>
        <w:t xml:space="preserve">Interkulturelle Erziehung im Kindergarten - Ergebnisse der Forschung </w:t>
      </w:r>
      <w:r w:rsidR="00A86960" w:rsidRPr="00BA6BB4">
        <w:rPr>
          <w:rFonts w:asciiTheme="minorHAnsi" w:hAnsiTheme="minorHAnsi"/>
          <w:i/>
          <w:iCs/>
          <w:sz w:val="22"/>
          <w:szCs w:val="22"/>
          <w:lang w:val="de-DE"/>
        </w:rPr>
        <w:t>„Die deutsch-französische Kinderkiste“/</w:t>
      </w:r>
      <w:r w:rsidR="00A86960" w:rsidRPr="00BA6BB4">
        <w:rPr>
          <w:rFonts w:asciiTheme="minorHAnsi" w:hAnsiTheme="minorHAnsi"/>
          <w:i/>
          <w:sz w:val="22"/>
          <w:szCs w:val="22"/>
        </w:rPr>
        <w:t>Éducation interculturelle à l’école maternelle - Résultats de la recherche « La Valisette franco-allemande »,</w:t>
      </w:r>
      <w:r w:rsidR="00A86960" w:rsidRPr="00BA6BB4">
        <w:rPr>
          <w:rFonts w:asciiTheme="minorHAnsi" w:hAnsiTheme="minorHAnsi"/>
          <w:sz w:val="22"/>
          <w:szCs w:val="22"/>
        </w:rPr>
        <w:t xml:space="preserve"> Institut Français, Munich, Allemagne (02 décembre 2015) </w:t>
      </w:r>
      <w:r w:rsidR="00A86960" w:rsidRPr="00BA6BB4">
        <w:rPr>
          <w:rFonts w:asciiTheme="minorHAnsi" w:hAnsiTheme="minorHAnsi" w:cs="Arial"/>
          <w:sz w:val="22"/>
          <w:szCs w:val="22"/>
        </w:rPr>
        <w:t>(Conférence internationale invitée).</w:t>
      </w:r>
    </w:p>
    <w:p w14:paraId="6EF0FFCC" w14:textId="23C6273D"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27.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sz w:val="22"/>
          <w:szCs w:val="22"/>
        </w:rPr>
        <w:t>Des contenus scientifiques aux méthodologie</w:t>
      </w:r>
      <w:r w:rsidR="009635E0">
        <w:rPr>
          <w:rFonts w:asciiTheme="minorHAnsi" w:hAnsiTheme="minorHAnsi"/>
          <w:i/>
          <w:sz w:val="22"/>
          <w:szCs w:val="22"/>
        </w:rPr>
        <w:t>s</w:t>
      </w:r>
      <w:r w:rsidR="00A86960" w:rsidRPr="00BA6BB4">
        <w:rPr>
          <w:rFonts w:asciiTheme="minorHAnsi" w:hAnsiTheme="minorHAnsi"/>
          <w:i/>
          <w:sz w:val="22"/>
          <w:szCs w:val="22"/>
        </w:rPr>
        <w:t xml:space="preserve"> de recherche, </w:t>
      </w:r>
      <w:r w:rsidR="00A86960" w:rsidRPr="00BA6BB4">
        <w:rPr>
          <w:rFonts w:asciiTheme="minorHAnsi" w:hAnsiTheme="minorHAnsi"/>
          <w:sz w:val="22"/>
          <w:szCs w:val="22"/>
        </w:rPr>
        <w:t>5</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Département de linguistique française, Chine (07-08 novembre 2015) </w:t>
      </w:r>
      <w:r w:rsidR="00A86960" w:rsidRPr="00BA6BB4">
        <w:rPr>
          <w:rFonts w:asciiTheme="minorHAnsi" w:eastAsia="SimSun" w:hAnsiTheme="minorHAnsi" w:cs="Arial"/>
          <w:sz w:val="22"/>
          <w:szCs w:val="22"/>
        </w:rPr>
        <w:t>(Conférence internationale invitée).</w:t>
      </w:r>
    </w:p>
    <w:p w14:paraId="37708E20" w14:textId="2E391885" w:rsidR="00A86960" w:rsidRPr="003F305A" w:rsidRDefault="003F305A" w:rsidP="003F305A">
      <w:pPr>
        <w:pStyle w:val="Biblio"/>
        <w:ind w:left="0" w:firstLine="0"/>
        <w:rPr>
          <w:rFonts w:asciiTheme="minorHAnsi" w:hAnsiTheme="minorHAnsi"/>
          <w:sz w:val="22"/>
          <w:szCs w:val="22"/>
        </w:rPr>
      </w:pPr>
      <w:r>
        <w:rPr>
          <w:rFonts w:asciiTheme="minorHAnsi" w:hAnsiTheme="minorHAnsi"/>
          <w:sz w:val="22"/>
          <w:szCs w:val="22"/>
        </w:rPr>
        <w:t xml:space="preserve">26.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sz w:val="22"/>
          <w:szCs w:val="22"/>
        </w:rPr>
        <w:t>Concepts de la didactique des langues, concepts de la didactique du plurilinguisme et méthodologies de recherche afférentes</w:t>
      </w:r>
      <w:r w:rsidR="00A86960" w:rsidRPr="00BA6BB4">
        <w:rPr>
          <w:rFonts w:asciiTheme="minorHAnsi" w:hAnsiTheme="minorHAnsi"/>
          <w:sz w:val="22"/>
          <w:szCs w:val="22"/>
        </w:rPr>
        <w:t>, 4</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w:t>
      </w:r>
      <w:r w:rsidR="00A86960" w:rsidRPr="00BA6BB4">
        <w:rPr>
          <w:rFonts w:asciiTheme="minorHAnsi" w:hAnsiTheme="minorHAnsi"/>
          <w:sz w:val="22"/>
          <w:szCs w:val="22"/>
        </w:rPr>
        <w:lastRenderedPageBreak/>
        <w:t>didactique des langues, 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Département de linguistique française, Chine (19 – 20 septembre 2015) </w:t>
      </w:r>
      <w:r w:rsidR="00A86960" w:rsidRPr="00BA6BB4">
        <w:rPr>
          <w:rFonts w:asciiTheme="minorHAnsi" w:eastAsia="SimSun" w:hAnsiTheme="minorHAnsi" w:cs="Arial"/>
          <w:sz w:val="22"/>
          <w:szCs w:val="22"/>
        </w:rPr>
        <w:t>(Conférence internationale invitée dans un séminaire doctoral international).</w:t>
      </w:r>
    </w:p>
    <w:p w14:paraId="74094461" w14:textId="257AFF5B"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25.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(2015). </w:t>
      </w:r>
      <w:r w:rsidR="00A86960" w:rsidRPr="00BA6BB4">
        <w:rPr>
          <w:rFonts w:asciiTheme="minorHAnsi" w:hAnsiTheme="minorHAnsi"/>
          <w:i/>
          <w:sz w:val="22"/>
          <w:szCs w:val="22"/>
        </w:rPr>
        <w:t>Notions et questions didactiques : autour du français, du FLE, du FOU, du FOS, etc</w:t>
      </w:r>
      <w:r w:rsidR="00E52673">
        <w:rPr>
          <w:rFonts w:asciiTheme="minorHAnsi" w:hAnsiTheme="minorHAnsi"/>
          <w:i/>
          <w:sz w:val="22"/>
          <w:szCs w:val="22"/>
        </w:rPr>
        <w:t>.</w:t>
      </w:r>
      <w:r w:rsidR="00A86960" w:rsidRPr="00BA6BB4">
        <w:rPr>
          <w:rFonts w:asciiTheme="minorHAnsi" w:hAnsiTheme="minorHAnsi"/>
          <w:sz w:val="22"/>
          <w:szCs w:val="22"/>
        </w:rPr>
        <w:t>, 3</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w:t>
      </w:r>
      <w:r w:rsidR="00A86960" w:rsidRPr="00BA6BB4">
        <w:rPr>
          <w:rFonts w:asciiTheme="minorHAnsi" w:hAnsiTheme="minorHAnsi"/>
          <w:i/>
          <w:sz w:val="22"/>
          <w:szCs w:val="22"/>
        </w:rPr>
        <w:t xml:space="preserve"> </w:t>
      </w:r>
      <w:r w:rsidR="00A86960" w:rsidRPr="00BA6BB4">
        <w:rPr>
          <w:rFonts w:asciiTheme="minorHAnsi" w:hAnsiTheme="minorHAnsi"/>
          <w:sz w:val="22"/>
          <w:szCs w:val="22"/>
        </w:rPr>
        <w:t>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Département de linguistique française, Chine (20-21 juin 2015) </w:t>
      </w:r>
      <w:r w:rsidR="00A86960" w:rsidRPr="00BA6BB4">
        <w:rPr>
          <w:rFonts w:asciiTheme="minorHAnsi" w:eastAsia="SimSun" w:hAnsiTheme="minorHAnsi" w:cs="Arial"/>
          <w:sz w:val="22"/>
          <w:szCs w:val="22"/>
        </w:rPr>
        <w:t>(Conférence internationale invitée dans un séminaire doctoral).</w:t>
      </w:r>
    </w:p>
    <w:p w14:paraId="706184EC" w14:textId="07FC79EF" w:rsidR="00901EBB" w:rsidRPr="003F305A"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24.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 (2015). </w:t>
      </w:r>
      <w:r w:rsidR="00A86960" w:rsidRPr="00BA6BB4">
        <w:rPr>
          <w:rFonts w:asciiTheme="minorHAnsi" w:hAnsiTheme="minorHAnsi"/>
          <w:i/>
          <w:sz w:val="22"/>
          <w:szCs w:val="22"/>
        </w:rPr>
        <w:t xml:space="preserve">Le cerveau est-il mono- bi- ou plurilingue ? </w:t>
      </w:r>
      <w:r w:rsidR="00A86960" w:rsidRPr="00BA6BB4">
        <w:rPr>
          <w:rFonts w:asciiTheme="minorHAnsi" w:hAnsiTheme="minorHAnsi"/>
          <w:sz w:val="22"/>
          <w:szCs w:val="22"/>
        </w:rPr>
        <w:t xml:space="preserve">Conférence invitée, Association de Français de Langue Etrangère, Hong Kong, Consulat général de France (03 juin 2015) </w:t>
      </w:r>
      <w:r w:rsidR="00A86960" w:rsidRPr="00BA6BB4">
        <w:rPr>
          <w:rFonts w:asciiTheme="minorHAnsi" w:eastAsia="SimSun" w:hAnsiTheme="minorHAnsi" w:cs="Arial"/>
          <w:sz w:val="22"/>
          <w:szCs w:val="22"/>
        </w:rPr>
        <w:t>(Conférence internationale invitée).</w:t>
      </w:r>
    </w:p>
    <w:p w14:paraId="683542A6" w14:textId="0C6F312F" w:rsidR="00901EBB" w:rsidRPr="00BA6BB4"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23. </w:t>
      </w:r>
      <w:r w:rsidRPr="003F305A">
        <w:rPr>
          <w:rFonts w:ascii="Calibri" w:hAnsi="Calibri"/>
          <w:sz w:val="22"/>
          <w:szCs w:val="22"/>
        </w:rPr>
        <w:t>Macaire, D.</w:t>
      </w:r>
      <w:r w:rsidRPr="0036458B">
        <w:rPr>
          <w:rFonts w:ascii="Calibri" w:hAnsi="Calibri"/>
          <w:b/>
          <w:sz w:val="22"/>
          <w:szCs w:val="22"/>
        </w:rPr>
        <w:t xml:space="preserve"> </w:t>
      </w:r>
      <w:r w:rsidR="00901EBB" w:rsidRPr="00BA6BB4">
        <w:rPr>
          <w:rFonts w:asciiTheme="minorHAnsi" w:hAnsiTheme="minorHAnsi"/>
          <w:sz w:val="22"/>
          <w:szCs w:val="22"/>
        </w:rPr>
        <w:t xml:space="preserve">(2015). </w:t>
      </w:r>
      <w:r w:rsidR="00901EBB" w:rsidRPr="00BA6BB4">
        <w:rPr>
          <w:rFonts w:asciiTheme="minorHAnsi" w:hAnsiTheme="minorHAnsi"/>
          <w:i/>
          <w:sz w:val="22"/>
          <w:szCs w:val="22"/>
        </w:rPr>
        <w:t>Plurilinguismes en tensions et pratiques enseignantes : vers des compétences professionnelles</w:t>
      </w:r>
      <w:r w:rsidR="00901EBB" w:rsidRPr="00BA6BB4">
        <w:rPr>
          <w:rFonts w:asciiTheme="minorHAnsi" w:hAnsiTheme="minorHAnsi"/>
          <w:sz w:val="22"/>
          <w:szCs w:val="22"/>
        </w:rPr>
        <w:t>, Dominique Macaire,</w:t>
      </w:r>
      <w:r w:rsidR="00901EBB" w:rsidRPr="00BA6BB4">
        <w:rPr>
          <w:rFonts w:asciiTheme="minorHAnsi" w:hAnsiTheme="minorHAnsi"/>
          <w:i/>
          <w:sz w:val="22"/>
          <w:szCs w:val="22"/>
        </w:rPr>
        <w:t xml:space="preserve"> </w:t>
      </w:r>
      <w:r w:rsidR="00901EBB" w:rsidRPr="00BA6BB4">
        <w:rPr>
          <w:rFonts w:asciiTheme="minorHAnsi" w:hAnsiTheme="minorHAnsi"/>
          <w:sz w:val="22"/>
          <w:szCs w:val="22"/>
        </w:rPr>
        <w:t>Colloque ECOLA, Université de Paris Sorbonne, 14 janvier 2015 (Conférence internationale invitée).</w:t>
      </w:r>
    </w:p>
    <w:p w14:paraId="18F474A4" w14:textId="4AC1F13C" w:rsidR="00A86960" w:rsidRPr="00BA6BB4" w:rsidRDefault="003F305A" w:rsidP="003F305A">
      <w:pPr>
        <w:pStyle w:val="Biblio"/>
        <w:ind w:left="0" w:firstLine="0"/>
        <w:rPr>
          <w:rFonts w:asciiTheme="minorHAnsi" w:hAnsiTheme="minorHAnsi"/>
          <w:sz w:val="22"/>
          <w:szCs w:val="22"/>
        </w:rPr>
      </w:pPr>
      <w:r>
        <w:rPr>
          <w:rFonts w:asciiTheme="minorHAnsi" w:hAnsiTheme="minorHAnsi"/>
          <w:sz w:val="22"/>
          <w:szCs w:val="22"/>
        </w:rPr>
        <w:t>22.</w:t>
      </w:r>
      <w:r w:rsidRPr="003F305A">
        <w:rPr>
          <w:rFonts w:ascii="Calibri" w:hAnsi="Calibri"/>
          <w:sz w:val="22"/>
          <w:szCs w:val="22"/>
        </w:rPr>
        <w:t xml:space="preserve"> 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Culture du doctorat en SHS en France et concepts identifiés en DDL</w:t>
      </w:r>
      <w:r w:rsidR="00A86960" w:rsidRPr="00BA6BB4">
        <w:rPr>
          <w:rFonts w:asciiTheme="minorHAnsi" w:hAnsiTheme="minorHAnsi"/>
          <w:sz w:val="22"/>
          <w:szCs w:val="22"/>
        </w:rPr>
        <w:t>, 2</w:t>
      </w:r>
      <w:r w:rsidR="00A86960" w:rsidRPr="00BA6BB4">
        <w:rPr>
          <w:rFonts w:asciiTheme="minorHAnsi" w:hAnsiTheme="minorHAnsi"/>
          <w:sz w:val="22"/>
          <w:szCs w:val="22"/>
          <w:vertAlign w:val="superscript"/>
        </w:rPr>
        <w:t>ème</w:t>
      </w:r>
      <w:r w:rsidR="00A86960" w:rsidRPr="00BA6BB4">
        <w:rPr>
          <w:rFonts w:asciiTheme="minorHAnsi" w:hAnsiTheme="minorHAnsi"/>
          <w:sz w:val="22"/>
          <w:szCs w:val="22"/>
        </w:rPr>
        <w:t xml:space="preserve"> Séminaire doctoral national de didactique des langues, Université de</w:t>
      </w:r>
      <w:r w:rsidR="00A86960" w:rsidRPr="00BA6BB4">
        <w:rPr>
          <w:rFonts w:asciiTheme="minorHAnsi" w:hAnsiTheme="minorHAnsi"/>
          <w:i/>
          <w:sz w:val="22"/>
          <w:szCs w:val="22"/>
        </w:rPr>
        <w:t xml:space="preserve"> </w:t>
      </w:r>
      <w:r w:rsidR="00A86960" w:rsidRPr="00BA6BB4">
        <w:rPr>
          <w:rFonts w:asciiTheme="minorHAnsi" w:hAnsiTheme="minorHAnsi"/>
          <w:sz w:val="22"/>
          <w:szCs w:val="22"/>
        </w:rPr>
        <w:t xml:space="preserve">Wuhan, Chine (avril 2014) </w:t>
      </w:r>
      <w:r w:rsidR="00A86960" w:rsidRPr="00BA6BB4">
        <w:rPr>
          <w:rFonts w:asciiTheme="minorHAnsi" w:eastAsia="SimSun" w:hAnsiTheme="minorHAnsi" w:cs="Arial"/>
          <w:sz w:val="22"/>
          <w:szCs w:val="22"/>
        </w:rPr>
        <w:t>(Conférence internationale invitée).</w:t>
      </w:r>
    </w:p>
    <w:p w14:paraId="752B7684" w14:textId="4940759D"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21.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Comment apprend-on les langues en contexte plurilingue ?</w:t>
      </w:r>
      <w:r w:rsidR="00A86960" w:rsidRPr="00BA6BB4">
        <w:rPr>
          <w:rFonts w:asciiTheme="minorHAnsi" w:hAnsiTheme="minorHAnsi"/>
          <w:sz w:val="22"/>
          <w:szCs w:val="22"/>
        </w:rPr>
        <w:t xml:space="preserve"> </w:t>
      </w:r>
      <w:r w:rsidR="00A86960" w:rsidRPr="00BA6BB4">
        <w:rPr>
          <w:rFonts w:asciiTheme="minorHAnsi" w:hAnsiTheme="minorHAnsi"/>
          <w:i/>
          <w:sz w:val="22"/>
          <w:szCs w:val="22"/>
        </w:rPr>
        <w:t>Cognition, motivation et mémorisation</w:t>
      </w:r>
      <w:r w:rsidR="00A86960" w:rsidRPr="00BA6BB4">
        <w:rPr>
          <w:rFonts w:asciiTheme="minorHAnsi" w:hAnsiTheme="minorHAnsi"/>
          <w:sz w:val="22"/>
          <w:szCs w:val="22"/>
        </w:rPr>
        <w:t xml:space="preserve">, Conférence de l’Association du Français Langue Étrangère et du Consulat général de France à Hong Kong (05 mars 2014) </w:t>
      </w:r>
      <w:r w:rsidR="00A86960" w:rsidRPr="00BA6BB4">
        <w:rPr>
          <w:rFonts w:asciiTheme="minorHAnsi" w:eastAsia="SimSun" w:hAnsiTheme="minorHAnsi" w:cs="Arial"/>
          <w:sz w:val="22"/>
          <w:szCs w:val="22"/>
        </w:rPr>
        <w:t>(Conférence internationale invitée).</w:t>
      </w:r>
    </w:p>
    <w:p w14:paraId="707C3A36" w14:textId="1E3869D8"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20.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Evaluer les langues chez les enfants en contexte plurilingue</w:t>
      </w:r>
      <w:r w:rsidR="00A86960" w:rsidRPr="00BA6BB4">
        <w:rPr>
          <w:rFonts w:asciiTheme="minorHAnsi" w:hAnsiTheme="minorHAnsi"/>
          <w:sz w:val="22"/>
          <w:szCs w:val="22"/>
        </w:rPr>
        <w:t xml:space="preserve">, Hong Kong, Lycée Français International (06 et 07 mars 2014) </w:t>
      </w:r>
      <w:r w:rsidR="00A86960" w:rsidRPr="00BA6BB4">
        <w:rPr>
          <w:rFonts w:asciiTheme="minorHAnsi" w:eastAsia="SimSun" w:hAnsiTheme="minorHAnsi" w:cs="Arial"/>
          <w:sz w:val="22"/>
          <w:szCs w:val="22"/>
        </w:rPr>
        <w:t>(Conférence internationale invitée).</w:t>
      </w:r>
    </w:p>
    <w:p w14:paraId="5E00789F" w14:textId="647D800B" w:rsidR="00A86960" w:rsidRPr="00BA6BB4" w:rsidRDefault="003F305A" w:rsidP="003F305A">
      <w:pPr>
        <w:pStyle w:val="Biblio"/>
        <w:ind w:left="0" w:firstLine="0"/>
        <w:rPr>
          <w:rFonts w:asciiTheme="minorHAnsi" w:eastAsia="SimSun" w:hAnsiTheme="minorHAnsi" w:cs="Arial"/>
          <w:sz w:val="22"/>
          <w:szCs w:val="22"/>
        </w:rPr>
      </w:pPr>
      <w:r>
        <w:rPr>
          <w:rFonts w:asciiTheme="minorHAnsi" w:hAnsiTheme="minorHAnsi"/>
          <w:sz w:val="22"/>
          <w:szCs w:val="22"/>
        </w:rPr>
        <w:t xml:space="preserve">19.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(2014). </w:t>
      </w:r>
      <w:r w:rsidR="00A86960" w:rsidRPr="00BA6BB4">
        <w:rPr>
          <w:rFonts w:asciiTheme="minorHAnsi" w:hAnsiTheme="minorHAnsi"/>
          <w:i/>
          <w:sz w:val="22"/>
          <w:szCs w:val="22"/>
        </w:rPr>
        <w:t xml:space="preserve">Apprend-on les langues de manière similaire à l’âge adulte et en tant qu’enfant ? </w:t>
      </w:r>
      <w:r w:rsidR="00A86960" w:rsidRPr="00BA6BB4">
        <w:rPr>
          <w:rFonts w:asciiTheme="minorHAnsi" w:hAnsiTheme="minorHAnsi"/>
          <w:sz w:val="22"/>
          <w:szCs w:val="22"/>
        </w:rPr>
        <w:t xml:space="preserve">Alliance française de Macau (05 mars 2014) </w:t>
      </w:r>
      <w:r w:rsidR="00A86960" w:rsidRPr="00BA6BB4">
        <w:rPr>
          <w:rFonts w:asciiTheme="minorHAnsi" w:eastAsia="SimSun" w:hAnsiTheme="minorHAnsi" w:cs="Arial"/>
          <w:sz w:val="22"/>
          <w:szCs w:val="22"/>
        </w:rPr>
        <w:t>(Conférence internationale invitée).</w:t>
      </w:r>
    </w:p>
    <w:p w14:paraId="1CE65F66" w14:textId="0F70DC1C" w:rsidR="00A86960" w:rsidRPr="00BA6BB4" w:rsidRDefault="003F305A" w:rsidP="003F305A">
      <w:pPr>
        <w:pStyle w:val="Biblio"/>
        <w:ind w:left="0" w:firstLine="0"/>
        <w:rPr>
          <w:rFonts w:asciiTheme="minorHAnsi" w:hAnsiTheme="minorHAnsi"/>
          <w:sz w:val="22"/>
          <w:szCs w:val="22"/>
        </w:rPr>
      </w:pPr>
      <w:r>
        <w:rPr>
          <w:rFonts w:asciiTheme="minorHAnsi" w:hAnsiTheme="minorHAnsi"/>
          <w:sz w:val="22"/>
          <w:szCs w:val="22"/>
        </w:rPr>
        <w:t xml:space="preserve">18.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Apprentissage et acquisition précoce des langues en contexte plurilingue</w:t>
      </w:r>
      <w:r w:rsidR="00A86960" w:rsidRPr="00BA6BB4">
        <w:rPr>
          <w:rFonts w:asciiTheme="minorHAnsi" w:hAnsiTheme="minorHAnsi"/>
          <w:sz w:val="22"/>
          <w:szCs w:val="22"/>
        </w:rPr>
        <w:t xml:space="preserve">, Consulat général de France à Hong Kong (22 novembre 2013) </w:t>
      </w:r>
      <w:r w:rsidR="00A86960" w:rsidRPr="00BA6BB4">
        <w:rPr>
          <w:rFonts w:asciiTheme="minorHAnsi" w:eastAsia="SimSun" w:hAnsiTheme="minorHAnsi" w:cs="Arial"/>
          <w:sz w:val="22"/>
          <w:szCs w:val="22"/>
        </w:rPr>
        <w:t>(Conférence internationale invitée).</w:t>
      </w:r>
    </w:p>
    <w:p w14:paraId="783551FC" w14:textId="7D2401CE" w:rsidR="00A86960" w:rsidRPr="00BA6BB4" w:rsidRDefault="003F305A" w:rsidP="003F305A">
      <w:pPr>
        <w:pStyle w:val="Biblio"/>
        <w:ind w:left="0" w:firstLine="0"/>
        <w:rPr>
          <w:rFonts w:asciiTheme="minorHAnsi" w:hAnsiTheme="minorHAnsi"/>
          <w:sz w:val="22"/>
          <w:szCs w:val="22"/>
        </w:rPr>
      </w:pPr>
      <w:r>
        <w:rPr>
          <w:rFonts w:ascii="Calibri" w:hAnsi="Calibri"/>
          <w:sz w:val="22"/>
          <w:szCs w:val="22"/>
        </w:rPr>
        <w:t xml:space="preserve">17.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 xml:space="preserve">L’enseignement des langues aux enfants, Université de Hust, </w:t>
      </w:r>
      <w:r w:rsidR="00A86960" w:rsidRPr="00BA6BB4">
        <w:rPr>
          <w:rFonts w:asciiTheme="minorHAnsi" w:hAnsiTheme="minorHAnsi"/>
          <w:sz w:val="22"/>
          <w:szCs w:val="22"/>
        </w:rPr>
        <w:t xml:space="preserve">Wuhan, Chine (19 novembre 2013) </w:t>
      </w:r>
      <w:r w:rsidR="00A86960" w:rsidRPr="00BA6BB4">
        <w:rPr>
          <w:rFonts w:asciiTheme="minorHAnsi" w:eastAsia="SimSun" w:hAnsiTheme="minorHAnsi" w:cs="Arial"/>
          <w:sz w:val="22"/>
          <w:szCs w:val="22"/>
        </w:rPr>
        <w:t>(Conférence internationale invitée).</w:t>
      </w:r>
    </w:p>
    <w:p w14:paraId="2F257650" w14:textId="19451E9F" w:rsidR="00A86960" w:rsidRPr="003F305A"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16.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Enseigner et apprendre à l’université en contexte multilingue</w:t>
      </w:r>
      <w:r w:rsidR="00A86960" w:rsidRPr="00BA6BB4">
        <w:rPr>
          <w:rFonts w:asciiTheme="minorHAnsi" w:hAnsiTheme="minorHAnsi"/>
          <w:sz w:val="22"/>
          <w:szCs w:val="22"/>
        </w:rPr>
        <w:t xml:space="preserve">, Wuhan, Chine (18 novembre 2013) </w:t>
      </w:r>
      <w:r w:rsidR="00A86960" w:rsidRPr="00BA6BB4">
        <w:rPr>
          <w:rFonts w:asciiTheme="minorHAnsi" w:eastAsia="SimSun" w:hAnsiTheme="minorHAnsi" w:cs="Arial"/>
          <w:sz w:val="22"/>
          <w:szCs w:val="22"/>
        </w:rPr>
        <w:t>(Conférence internationale invitée).</w:t>
      </w:r>
    </w:p>
    <w:p w14:paraId="4B38B713" w14:textId="106F4F62" w:rsidR="00A86960" w:rsidRPr="00BA6BB4" w:rsidRDefault="003F305A" w:rsidP="003F305A">
      <w:pPr>
        <w:pStyle w:val="Biblio"/>
        <w:ind w:left="0" w:firstLine="0"/>
        <w:rPr>
          <w:rFonts w:asciiTheme="minorHAnsi" w:eastAsia="SimSun" w:hAnsiTheme="minorHAnsi" w:cs="Arial"/>
          <w:sz w:val="22"/>
          <w:szCs w:val="22"/>
        </w:rPr>
      </w:pPr>
      <w:r>
        <w:rPr>
          <w:rFonts w:ascii="Calibri" w:hAnsi="Calibri"/>
          <w:sz w:val="22"/>
          <w:szCs w:val="22"/>
        </w:rPr>
        <w:t xml:space="preserve">15.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(2013). </w:t>
      </w:r>
      <w:r w:rsidR="00A86960" w:rsidRPr="00BA6BB4">
        <w:rPr>
          <w:rFonts w:asciiTheme="minorHAnsi" w:hAnsiTheme="minorHAnsi"/>
          <w:i/>
          <w:sz w:val="22"/>
          <w:szCs w:val="22"/>
        </w:rPr>
        <w:t xml:space="preserve">Mono-, bi- ou plurilinguisme ? Comment vivre les langues dans l’École d’aujourd’hui en Europe, </w:t>
      </w:r>
      <w:r w:rsidR="00A86960" w:rsidRPr="00BA6BB4">
        <w:rPr>
          <w:rFonts w:asciiTheme="minorHAnsi" w:hAnsiTheme="minorHAnsi"/>
          <w:sz w:val="22"/>
          <w:szCs w:val="22"/>
        </w:rPr>
        <w:t xml:space="preserve">Journée d’Étude internationale, Du mono- au plurilinguisme à l’École en Europe, Université de Metz, ESPÉ de Lorraine (17 avril 2013) </w:t>
      </w:r>
      <w:r w:rsidR="00A86960" w:rsidRPr="00BA6BB4">
        <w:rPr>
          <w:rFonts w:asciiTheme="minorHAnsi" w:eastAsia="SimSun" w:hAnsiTheme="minorHAnsi" w:cs="Arial"/>
          <w:sz w:val="22"/>
          <w:szCs w:val="22"/>
        </w:rPr>
        <w:t>(Conférence internationale invitée).</w:t>
      </w:r>
    </w:p>
    <w:p w14:paraId="3C3C2013" w14:textId="04857F3F" w:rsidR="00E020C7" w:rsidRPr="00BA6BB4" w:rsidRDefault="003F305A" w:rsidP="003F305A">
      <w:pPr>
        <w:pStyle w:val="Biblio"/>
        <w:tabs>
          <w:tab w:val="left" w:pos="1985"/>
        </w:tabs>
        <w:ind w:left="0" w:firstLine="0"/>
        <w:rPr>
          <w:rFonts w:asciiTheme="minorHAnsi" w:hAnsiTheme="minorHAnsi"/>
          <w:sz w:val="22"/>
          <w:szCs w:val="22"/>
        </w:rPr>
      </w:pPr>
      <w:r>
        <w:rPr>
          <w:rFonts w:asciiTheme="minorHAnsi" w:hAnsiTheme="minorHAnsi"/>
          <w:sz w:val="22"/>
          <w:szCs w:val="22"/>
        </w:rPr>
        <w:t xml:space="preserve">14. </w:t>
      </w:r>
      <w:r w:rsidRPr="003F305A">
        <w:rPr>
          <w:rFonts w:ascii="Calibri" w:hAnsi="Calibri"/>
          <w:sz w:val="22"/>
          <w:szCs w:val="22"/>
        </w:rPr>
        <w:t>Macaire, D.</w:t>
      </w:r>
      <w:r w:rsidRPr="0036458B">
        <w:rPr>
          <w:rFonts w:ascii="Calibri" w:hAnsi="Calibri"/>
          <w:b/>
          <w:sz w:val="22"/>
          <w:szCs w:val="22"/>
        </w:rPr>
        <w:t xml:space="preserve"> </w:t>
      </w:r>
      <w:r w:rsidR="00E354E4" w:rsidRPr="00BA6BB4">
        <w:rPr>
          <w:rFonts w:asciiTheme="minorHAnsi" w:hAnsiTheme="minorHAnsi"/>
          <w:sz w:val="22"/>
          <w:szCs w:val="22"/>
        </w:rPr>
        <w:t xml:space="preserve">(2011). </w:t>
      </w:r>
      <w:r w:rsidR="00E354E4" w:rsidRPr="00BA6BB4">
        <w:rPr>
          <w:rFonts w:asciiTheme="minorHAnsi" w:hAnsiTheme="minorHAnsi"/>
          <w:i/>
          <w:sz w:val="22"/>
          <w:szCs w:val="22"/>
        </w:rPr>
        <w:t xml:space="preserve">Les très jeunes enfants et les langues : des théories à la vie de classe, </w:t>
      </w:r>
      <w:r w:rsidR="00E354E4" w:rsidRPr="00BA6BB4">
        <w:rPr>
          <w:rFonts w:asciiTheme="minorHAnsi" w:hAnsiTheme="minorHAnsi"/>
          <w:sz w:val="22"/>
          <w:szCs w:val="22"/>
        </w:rPr>
        <w:t xml:space="preserve">Séminaire bilingue des multiplicateurs de l’OFAJ/DFJW, Berlin (18 mars 2011) </w:t>
      </w:r>
      <w:r w:rsidR="00E354E4" w:rsidRPr="00BA6BB4">
        <w:rPr>
          <w:rFonts w:asciiTheme="minorHAnsi" w:eastAsia="SimSun" w:hAnsiTheme="minorHAnsi" w:cs="Arial"/>
          <w:sz w:val="22"/>
          <w:szCs w:val="22"/>
        </w:rPr>
        <w:t>(Conférence internationale invitée).</w:t>
      </w:r>
      <w:r w:rsidR="00E020C7" w:rsidRPr="00BA6BB4">
        <w:rPr>
          <w:rFonts w:asciiTheme="minorHAnsi" w:hAnsiTheme="minorHAnsi"/>
          <w:i/>
          <w:sz w:val="22"/>
          <w:szCs w:val="22"/>
        </w:rPr>
        <w:tab/>
      </w:r>
    </w:p>
    <w:p w14:paraId="754CA725" w14:textId="567FFD6F" w:rsidR="00A86960" w:rsidRPr="003F305A" w:rsidRDefault="003F305A" w:rsidP="003F305A">
      <w:pPr>
        <w:pStyle w:val="Biblio"/>
        <w:ind w:left="0" w:firstLine="0"/>
        <w:rPr>
          <w:rFonts w:asciiTheme="minorHAnsi" w:hAnsiTheme="minorHAnsi"/>
          <w:sz w:val="22"/>
          <w:szCs w:val="22"/>
        </w:rPr>
      </w:pPr>
      <w:r>
        <w:rPr>
          <w:rFonts w:ascii="Calibri" w:hAnsi="Calibri"/>
          <w:sz w:val="22"/>
          <w:szCs w:val="22"/>
        </w:rPr>
        <w:t xml:space="preserve">13. </w:t>
      </w:r>
      <w:r w:rsidRPr="003F305A">
        <w:rPr>
          <w:rFonts w:ascii="Calibri" w:hAnsi="Calibri"/>
          <w:sz w:val="22"/>
          <w:szCs w:val="22"/>
        </w:rPr>
        <w:t>Macaire, D.</w:t>
      </w:r>
      <w:r w:rsidRPr="0036458B">
        <w:rPr>
          <w:rFonts w:ascii="Calibri" w:hAnsi="Calibri"/>
          <w:b/>
          <w:sz w:val="22"/>
          <w:szCs w:val="22"/>
        </w:rPr>
        <w:t xml:space="preserve"> </w:t>
      </w:r>
      <w:r w:rsidR="00E354E4" w:rsidRPr="00BA6BB4">
        <w:rPr>
          <w:rFonts w:asciiTheme="minorHAnsi" w:hAnsiTheme="minorHAnsi" w:cs="Arial"/>
          <w:sz w:val="22"/>
          <w:szCs w:val="22"/>
        </w:rPr>
        <w:t xml:space="preserve">(2011). </w:t>
      </w:r>
      <w:r w:rsidR="00E354E4" w:rsidRPr="00BA6BB4">
        <w:rPr>
          <w:rFonts w:asciiTheme="minorHAnsi" w:hAnsiTheme="minorHAnsi" w:cs="Arial"/>
          <w:i/>
          <w:iCs/>
          <w:sz w:val="22"/>
          <w:szCs w:val="22"/>
        </w:rPr>
        <w:t>Méthodologie de la recherche en didactique des langues au niveau du Master en France</w:t>
      </w:r>
      <w:r w:rsidR="00E354E4" w:rsidRPr="00BA6BB4">
        <w:rPr>
          <w:rFonts w:asciiTheme="minorHAnsi" w:hAnsiTheme="minorHAnsi" w:cs="Arial"/>
          <w:sz w:val="22"/>
          <w:szCs w:val="22"/>
        </w:rPr>
        <w:t xml:space="preserve">. 11 février 2011, UHP-IUFM, Nancy. </w:t>
      </w:r>
      <w:r w:rsidR="00E354E4" w:rsidRPr="00BA6BB4">
        <w:rPr>
          <w:rFonts w:asciiTheme="minorHAnsi" w:eastAsia="SimSun" w:hAnsiTheme="minorHAnsi" w:cs="Arial"/>
          <w:sz w:val="22"/>
          <w:szCs w:val="22"/>
        </w:rPr>
        <w:t>(Conférence internationale invitée)</w:t>
      </w:r>
    </w:p>
    <w:p w14:paraId="715E7991" w14:textId="79D138F9" w:rsidR="009D2127" w:rsidRDefault="003F305A" w:rsidP="003F305A">
      <w:pPr>
        <w:pStyle w:val="Biblio"/>
        <w:ind w:left="0" w:firstLine="0"/>
        <w:rPr>
          <w:rFonts w:asciiTheme="minorHAnsi" w:hAnsiTheme="minorHAnsi"/>
          <w:sz w:val="22"/>
          <w:szCs w:val="22"/>
        </w:rPr>
      </w:pPr>
      <w:r>
        <w:rPr>
          <w:rFonts w:ascii="Calibri" w:hAnsi="Calibri"/>
          <w:sz w:val="22"/>
          <w:szCs w:val="22"/>
        </w:rPr>
        <w:t xml:space="preserve">12. </w:t>
      </w:r>
      <w:r w:rsidRPr="003F305A">
        <w:rPr>
          <w:rFonts w:ascii="Calibri" w:hAnsi="Calibri"/>
          <w:sz w:val="22"/>
          <w:szCs w:val="22"/>
        </w:rPr>
        <w:t>Macaire, D.</w:t>
      </w:r>
      <w:r w:rsidRPr="0036458B">
        <w:rPr>
          <w:rFonts w:ascii="Calibri" w:hAnsi="Calibri"/>
          <w:b/>
          <w:sz w:val="22"/>
          <w:szCs w:val="22"/>
        </w:rPr>
        <w:t xml:space="preserve"> </w:t>
      </w:r>
      <w:r w:rsidR="00A86960" w:rsidRPr="00BA6BB4">
        <w:rPr>
          <w:rFonts w:asciiTheme="minorHAnsi" w:hAnsiTheme="minorHAnsi"/>
          <w:sz w:val="22"/>
          <w:szCs w:val="22"/>
        </w:rPr>
        <w:t xml:space="preserve">(2011). </w:t>
      </w:r>
      <w:r w:rsidR="00A86960" w:rsidRPr="00BA6BB4">
        <w:rPr>
          <w:rFonts w:asciiTheme="minorHAnsi" w:hAnsiTheme="minorHAnsi"/>
          <w:i/>
          <w:sz w:val="22"/>
          <w:szCs w:val="22"/>
        </w:rPr>
        <w:t>Le multilinguisme dans la cité : un point de vue de chercheur</w:t>
      </w:r>
      <w:r w:rsidR="00A86960" w:rsidRPr="00BA6BB4">
        <w:rPr>
          <w:rFonts w:asciiTheme="minorHAnsi" w:hAnsiTheme="minorHAnsi"/>
          <w:sz w:val="22"/>
          <w:szCs w:val="22"/>
        </w:rPr>
        <w:t xml:space="preserve">, table ronde internationale Le Multilinguisme dans la cité, EUNIC, Bordeaux (18 novembre 2011) </w:t>
      </w:r>
    </w:p>
    <w:p w14:paraId="4FFF121A" w14:textId="2F186185" w:rsidR="00297DD5" w:rsidRDefault="003F305A" w:rsidP="003F305A">
      <w:pPr>
        <w:pStyle w:val="Biblio"/>
        <w:ind w:left="0" w:firstLine="0"/>
        <w:rPr>
          <w:rFonts w:asciiTheme="minorHAnsi" w:hAnsiTheme="minorHAnsi"/>
          <w:sz w:val="22"/>
          <w:szCs w:val="22"/>
        </w:rPr>
      </w:pPr>
      <w:r w:rsidRPr="00CE43DA">
        <w:rPr>
          <w:rFonts w:asciiTheme="minorHAnsi" w:hAnsiTheme="minorHAnsi"/>
          <w:sz w:val="22"/>
          <w:szCs w:val="22"/>
          <w:lang w:val="en-US"/>
        </w:rPr>
        <w:t xml:space="preserve">11. </w:t>
      </w:r>
      <w:r w:rsidRPr="00CE43DA">
        <w:rPr>
          <w:rFonts w:ascii="Calibri" w:hAnsi="Calibri"/>
          <w:sz w:val="22"/>
          <w:szCs w:val="22"/>
          <w:lang w:val="en-US"/>
        </w:rPr>
        <w:t>Macaire, D.</w:t>
      </w:r>
      <w:r w:rsidRPr="00CE43DA">
        <w:rPr>
          <w:rFonts w:ascii="Calibri" w:hAnsi="Calibri"/>
          <w:b/>
          <w:sz w:val="22"/>
          <w:szCs w:val="22"/>
          <w:lang w:val="en-US"/>
        </w:rPr>
        <w:t xml:space="preserve"> </w:t>
      </w:r>
      <w:r w:rsidR="00873C15" w:rsidRPr="00CE43DA">
        <w:rPr>
          <w:rFonts w:asciiTheme="minorHAnsi" w:hAnsiTheme="minorHAnsi"/>
          <w:sz w:val="22"/>
          <w:szCs w:val="22"/>
          <w:lang w:val="en-US"/>
        </w:rPr>
        <w:t>(2009).</w:t>
      </w:r>
      <w:r w:rsidR="00873C15" w:rsidRPr="00CE43DA">
        <w:rPr>
          <w:rFonts w:asciiTheme="minorHAnsi" w:hAnsiTheme="minorHAnsi"/>
          <w:b/>
          <w:sz w:val="22"/>
          <w:szCs w:val="22"/>
          <w:lang w:val="en-US"/>
        </w:rPr>
        <w:t xml:space="preserve"> </w:t>
      </w:r>
      <w:r w:rsidR="00873C15" w:rsidRPr="00BA6BB4">
        <w:rPr>
          <w:rFonts w:asciiTheme="minorHAnsi" w:hAnsiTheme="minorHAnsi"/>
          <w:i/>
          <w:sz w:val="22"/>
          <w:szCs w:val="22"/>
          <w:lang w:val="en-US"/>
        </w:rPr>
        <w:t xml:space="preserve">Anyone seen a native-speaker? </w:t>
      </w:r>
      <w:r w:rsidR="00873C15" w:rsidRPr="00BA6BB4">
        <w:rPr>
          <w:rFonts w:asciiTheme="minorHAnsi" w:hAnsiTheme="minorHAnsi"/>
          <w:i/>
          <w:sz w:val="22"/>
          <w:szCs w:val="22"/>
        </w:rPr>
        <w:t>Les perspectives bi-ou plurilingues et la question de l’anglais en tant que « lingua franca »,</w:t>
      </w:r>
      <w:r w:rsidR="00873C15" w:rsidRPr="00BA6BB4">
        <w:rPr>
          <w:rFonts w:asciiTheme="minorHAnsi" w:hAnsiTheme="minorHAnsi"/>
          <w:sz w:val="22"/>
          <w:szCs w:val="22"/>
        </w:rPr>
        <w:t xml:space="preserve"> Journée d’Étude du DILTEC- EA 2288, Didactique des langues, didactique d’une langue : transversalités et spécificités à l’heure du plurilinguisme, Université Paris 3 Sorbonne nouvelle (16 octobre 2009). (Séminaire international de laboratoire, invitée).</w:t>
      </w:r>
    </w:p>
    <w:p w14:paraId="0C3437E9" w14:textId="42F7FC7A" w:rsidR="00873C15" w:rsidRPr="00BA6BB4" w:rsidRDefault="003F305A" w:rsidP="003F305A">
      <w:pPr>
        <w:pStyle w:val="Biblio"/>
        <w:ind w:left="0" w:firstLine="0"/>
        <w:rPr>
          <w:rFonts w:asciiTheme="minorHAnsi" w:hAnsiTheme="minorHAnsi"/>
          <w:sz w:val="22"/>
          <w:szCs w:val="22"/>
        </w:rPr>
      </w:pPr>
      <w:r>
        <w:rPr>
          <w:rFonts w:asciiTheme="minorHAnsi" w:hAnsiTheme="minorHAnsi"/>
          <w:sz w:val="22"/>
          <w:szCs w:val="22"/>
        </w:rPr>
        <w:t xml:space="preserve">10. </w:t>
      </w:r>
      <w:r w:rsidRPr="003F305A">
        <w:rPr>
          <w:rFonts w:ascii="Calibri" w:hAnsi="Calibri"/>
          <w:sz w:val="22"/>
          <w:szCs w:val="22"/>
        </w:rPr>
        <w:t>Macaire, D.</w:t>
      </w:r>
      <w:r w:rsidRPr="0036458B">
        <w:rPr>
          <w:rFonts w:ascii="Calibri" w:hAnsi="Calibri"/>
          <w:b/>
          <w:sz w:val="22"/>
          <w:szCs w:val="22"/>
        </w:rPr>
        <w:t xml:space="preserve"> </w:t>
      </w:r>
      <w:r>
        <w:rPr>
          <w:rFonts w:asciiTheme="minorHAnsi" w:eastAsia="Cambria" w:hAnsiTheme="minorHAnsi" w:cs="TimesNewRomanPS-BoldMT"/>
          <w:bCs/>
          <w:color w:val="000000"/>
          <w:sz w:val="22"/>
          <w:szCs w:val="22"/>
        </w:rPr>
        <w:t xml:space="preserve">(2008). </w:t>
      </w:r>
      <w:r w:rsidR="00873C15" w:rsidRPr="00BA6BB4">
        <w:rPr>
          <w:rFonts w:asciiTheme="minorHAnsi" w:eastAsia="Cambria" w:hAnsiTheme="minorHAnsi" w:cs="TimesNewRomanPS-BoldMT"/>
          <w:color w:val="000000"/>
          <w:sz w:val="22"/>
          <w:szCs w:val="22"/>
        </w:rPr>
        <w:t xml:space="preserve">D’une didactique des langues à une didactique du plurilinguisme : perspectives pour la recherche, Conférence inaugurale, colloque international </w:t>
      </w:r>
      <w:r w:rsidR="00873C15" w:rsidRPr="00BA6BB4">
        <w:rPr>
          <w:rFonts w:asciiTheme="minorHAnsi" w:eastAsia="Cambria" w:hAnsiTheme="minorHAnsi" w:cs="TimesNewRomanPS-BoldMT"/>
          <w:i/>
          <w:iCs/>
          <w:color w:val="000000"/>
          <w:sz w:val="22"/>
          <w:szCs w:val="22"/>
        </w:rPr>
        <w:t>Recherches en didactique des</w:t>
      </w:r>
      <w:r w:rsidR="00873C15" w:rsidRPr="00BA6BB4">
        <w:rPr>
          <w:rFonts w:asciiTheme="minorHAnsi" w:eastAsia="Cambria" w:hAnsiTheme="minorHAnsi" w:cs="TimesNewRomanPS-BoldMT"/>
          <w:color w:val="000000"/>
          <w:sz w:val="22"/>
          <w:szCs w:val="22"/>
        </w:rPr>
        <w:t xml:space="preserve"> </w:t>
      </w:r>
      <w:r w:rsidR="00873C15" w:rsidRPr="00BA6BB4">
        <w:rPr>
          <w:rFonts w:asciiTheme="minorHAnsi" w:eastAsia="Cambria" w:hAnsiTheme="minorHAnsi" w:cs="TimesNewRomanPS-BoldMT"/>
          <w:i/>
          <w:iCs/>
          <w:color w:val="000000"/>
          <w:sz w:val="22"/>
          <w:szCs w:val="22"/>
        </w:rPr>
        <w:t xml:space="preserve">langues - l’Alsace au cœur du plurilinguisme, </w:t>
      </w:r>
      <w:r w:rsidR="00873C15" w:rsidRPr="00BA6BB4">
        <w:rPr>
          <w:rFonts w:asciiTheme="minorHAnsi" w:eastAsia="Cambria" w:hAnsiTheme="minorHAnsi" w:cs="TimesNewRomanPS-BoldMT"/>
          <w:color w:val="000000"/>
          <w:sz w:val="22"/>
          <w:szCs w:val="22"/>
        </w:rPr>
        <w:t>université Marc Bloch, Strasbourg, janvier 2008 (Conférence internationale invitée).</w:t>
      </w:r>
    </w:p>
    <w:p w14:paraId="21AB91EA" w14:textId="093C2859" w:rsidR="00E52673" w:rsidRDefault="003F305A" w:rsidP="003F305A">
      <w:pPr>
        <w:pStyle w:val="Biblio"/>
        <w:ind w:left="0" w:firstLine="0"/>
        <w:rPr>
          <w:rFonts w:asciiTheme="minorHAnsi" w:hAnsiTheme="minorHAnsi"/>
          <w:sz w:val="22"/>
          <w:szCs w:val="22"/>
        </w:rPr>
      </w:pPr>
      <w:r>
        <w:rPr>
          <w:rFonts w:ascii="Calibri" w:hAnsi="Calibri"/>
          <w:sz w:val="22"/>
          <w:szCs w:val="22"/>
        </w:rPr>
        <w:t xml:space="preserve">9. </w:t>
      </w:r>
      <w:r w:rsidRPr="003F305A">
        <w:rPr>
          <w:rFonts w:ascii="Calibri" w:hAnsi="Calibri"/>
          <w:sz w:val="22"/>
          <w:szCs w:val="22"/>
        </w:rPr>
        <w:t>Macaire, D.</w:t>
      </w:r>
      <w:r w:rsidRPr="0036458B">
        <w:rPr>
          <w:rFonts w:ascii="Calibri" w:hAnsi="Calibri"/>
          <w:b/>
          <w:sz w:val="22"/>
          <w:szCs w:val="22"/>
        </w:rPr>
        <w:t xml:space="preserve"> </w:t>
      </w:r>
      <w:r w:rsidR="004D37B9" w:rsidRPr="00BA6BB4">
        <w:rPr>
          <w:rFonts w:asciiTheme="minorHAnsi" w:hAnsiTheme="minorHAnsi"/>
          <w:sz w:val="22"/>
          <w:szCs w:val="22"/>
          <w:lang w:val="de-DE"/>
        </w:rPr>
        <w:t>(2008).</w:t>
      </w:r>
      <w:r w:rsidR="004D37B9" w:rsidRPr="00BA6BB4">
        <w:rPr>
          <w:rFonts w:asciiTheme="minorHAnsi" w:hAnsiTheme="minorHAnsi"/>
          <w:b/>
          <w:sz w:val="22"/>
          <w:szCs w:val="22"/>
          <w:lang w:val="de-DE"/>
        </w:rPr>
        <w:t xml:space="preserve"> </w:t>
      </w:r>
      <w:r w:rsidR="004D37B9" w:rsidRPr="00BA6BB4">
        <w:rPr>
          <w:rFonts w:asciiTheme="minorHAnsi" w:hAnsiTheme="minorHAnsi"/>
          <w:i/>
          <w:sz w:val="22"/>
          <w:szCs w:val="22"/>
          <w:lang w:val="de-DE"/>
        </w:rPr>
        <w:t>Frühe Mehrsprachigkeit - Zwischen Forschungserkenntnissen und Language policy</w:t>
      </w:r>
      <w:r w:rsidR="004D37B9" w:rsidRPr="00BA6BB4">
        <w:rPr>
          <w:rFonts w:asciiTheme="minorHAnsi" w:hAnsiTheme="minorHAnsi"/>
          <w:sz w:val="22"/>
          <w:szCs w:val="22"/>
          <w:lang w:val="de-DE"/>
        </w:rPr>
        <w:t>, table ronde d’experts européens</w:t>
      </w:r>
      <w:r w:rsidR="004D37B9" w:rsidRPr="00BA6BB4">
        <w:rPr>
          <w:rFonts w:asciiTheme="minorHAnsi" w:hAnsiTheme="minorHAnsi"/>
          <w:i/>
          <w:sz w:val="22"/>
          <w:szCs w:val="22"/>
          <w:lang w:val="de-DE"/>
        </w:rPr>
        <w:t xml:space="preserve">. </w:t>
      </w:r>
      <w:r w:rsidR="004D37B9" w:rsidRPr="00BA6BB4">
        <w:rPr>
          <w:rFonts w:asciiTheme="minorHAnsi" w:hAnsiTheme="minorHAnsi"/>
          <w:sz w:val="22"/>
          <w:szCs w:val="22"/>
        </w:rPr>
        <w:t>Vienne, Autriche (en visioconférence en français, allemand et anglais), (09 juin 2008). (Table ronde internationale invitée).</w:t>
      </w:r>
    </w:p>
    <w:p w14:paraId="7D02354B" w14:textId="72B023E1" w:rsidR="00687B52" w:rsidRPr="00297DD5" w:rsidRDefault="003F305A" w:rsidP="003F305A">
      <w:pPr>
        <w:pStyle w:val="Biblio"/>
        <w:ind w:left="0" w:firstLine="0"/>
        <w:rPr>
          <w:rFonts w:asciiTheme="minorHAnsi" w:hAnsiTheme="minorHAnsi"/>
          <w:sz w:val="22"/>
          <w:szCs w:val="22"/>
        </w:rPr>
      </w:pPr>
      <w:r>
        <w:rPr>
          <w:rFonts w:asciiTheme="minorHAnsi" w:eastAsia="Cambria" w:hAnsiTheme="minorHAnsi" w:cs="TimesNewRomanPS-BoldMT"/>
          <w:color w:val="000000"/>
          <w:sz w:val="22"/>
          <w:szCs w:val="22"/>
        </w:rPr>
        <w:lastRenderedPageBreak/>
        <w:t xml:space="preserve">8. </w:t>
      </w:r>
      <w:r w:rsidRPr="003F305A">
        <w:rPr>
          <w:rFonts w:ascii="Calibri" w:hAnsi="Calibri"/>
          <w:sz w:val="22"/>
          <w:szCs w:val="22"/>
        </w:rPr>
        <w:t>Macaire, D.</w:t>
      </w:r>
      <w:r w:rsidRPr="0036458B">
        <w:rPr>
          <w:rFonts w:ascii="Calibri" w:hAnsi="Calibri"/>
          <w:b/>
          <w:sz w:val="22"/>
          <w:szCs w:val="22"/>
        </w:rPr>
        <w:t xml:space="preserve"> </w:t>
      </w:r>
      <w:r w:rsidR="00687B52" w:rsidRPr="00BA6BB4">
        <w:rPr>
          <w:rFonts w:asciiTheme="minorHAnsi" w:eastAsia="Cambria" w:hAnsiTheme="minorHAnsi" w:cs="TimesNewRomanPS-BoldMT"/>
          <w:color w:val="000000"/>
          <w:sz w:val="22"/>
          <w:szCs w:val="22"/>
        </w:rPr>
        <w:t xml:space="preserve">(2004). </w:t>
      </w:r>
      <w:r w:rsidR="00687B52" w:rsidRPr="00BA6BB4">
        <w:rPr>
          <w:rFonts w:asciiTheme="minorHAnsi" w:eastAsia="Cambria" w:hAnsiTheme="minorHAnsi" w:cs="TimesNewRomanPS-BoldMT"/>
          <w:i/>
          <w:color w:val="000000"/>
          <w:sz w:val="22"/>
          <w:szCs w:val="22"/>
        </w:rPr>
        <w:t>Les langues vivantes en Primaire : où en sommes-nous ?</w:t>
      </w:r>
      <w:r w:rsidR="00687B52" w:rsidRPr="00BA6BB4">
        <w:rPr>
          <w:rFonts w:asciiTheme="minorHAnsi" w:eastAsia="Cambria" w:hAnsiTheme="minorHAnsi" w:cs="TimesNewRomanPS-BoldMT"/>
          <w:color w:val="000000"/>
          <w:sz w:val="22"/>
          <w:szCs w:val="22"/>
        </w:rPr>
        <w:t xml:space="preserve"> OUP Primary Megady, Paris (5 juin 2004). (Conférence internationale invitée).</w:t>
      </w:r>
    </w:p>
    <w:p w14:paraId="6C4C7B6A" w14:textId="62FAD868" w:rsidR="00873C15" w:rsidRPr="003F305A" w:rsidRDefault="003F305A" w:rsidP="003F305A">
      <w:pPr>
        <w:widowControl w:val="0"/>
        <w:autoSpaceDE w:val="0"/>
        <w:autoSpaceDN w:val="0"/>
        <w:adjustRightInd w:val="0"/>
        <w:jc w:val="both"/>
        <w:rPr>
          <w:rFonts w:asciiTheme="minorHAnsi" w:eastAsia="Cambria" w:hAnsiTheme="minorHAnsi" w:cs="TimesNewRomanPS-ItalicMT"/>
          <w:sz w:val="22"/>
          <w:szCs w:val="22"/>
        </w:rPr>
      </w:pPr>
      <w:r>
        <w:rPr>
          <w:rFonts w:asciiTheme="minorHAnsi" w:eastAsia="Cambria" w:hAnsiTheme="minorHAnsi" w:cs="TimesNewRomanPS-ItalicMT"/>
          <w:sz w:val="22"/>
          <w:szCs w:val="22"/>
        </w:rPr>
        <w:t xml:space="preserve">7.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ItalicMT"/>
          <w:sz w:val="22"/>
          <w:szCs w:val="22"/>
        </w:rPr>
        <w:t xml:space="preserve">(2003). </w:t>
      </w:r>
      <w:r w:rsidR="006075C9" w:rsidRPr="00BA6BB4">
        <w:rPr>
          <w:rFonts w:asciiTheme="minorHAnsi" w:eastAsia="Cambria" w:hAnsiTheme="minorHAnsi" w:cs="TimesNewRomanPS-ItalicMT"/>
          <w:i/>
          <w:sz w:val="22"/>
          <w:szCs w:val="22"/>
        </w:rPr>
        <w:t>L’utilisation des documents visuels dans l’enseignement intégré de la civilisation pour l’enseignement supérieur</w:t>
      </w:r>
      <w:r w:rsidR="00873C15" w:rsidRPr="00BA6BB4">
        <w:rPr>
          <w:rFonts w:asciiTheme="minorHAnsi" w:eastAsia="Cambria" w:hAnsiTheme="minorHAnsi" w:cs="TimesNewRomanPS-ItalicMT"/>
          <w:i/>
          <w:iCs/>
          <w:sz w:val="22"/>
          <w:szCs w:val="22"/>
        </w:rPr>
        <w:t xml:space="preserve">, </w:t>
      </w:r>
      <w:r w:rsidR="006075C9" w:rsidRPr="00BA6BB4">
        <w:rPr>
          <w:rFonts w:asciiTheme="minorHAnsi" w:eastAsia="Cambria" w:hAnsiTheme="minorHAnsi" w:cs="TimesNewRomanPS-ItalicMT"/>
          <w:i/>
          <w:iCs/>
          <w:sz w:val="22"/>
          <w:szCs w:val="22"/>
        </w:rPr>
        <w:t xml:space="preserve">Teach Europe Conference, </w:t>
      </w:r>
      <w:r w:rsidR="00873C15" w:rsidRPr="00BA6BB4">
        <w:rPr>
          <w:rFonts w:asciiTheme="minorHAnsi" w:eastAsia="Cambria" w:hAnsiTheme="minorHAnsi" w:cs="TimesNewRomanPS-ItalicMT"/>
          <w:sz w:val="22"/>
          <w:szCs w:val="22"/>
        </w:rPr>
        <w:t xml:space="preserve">Yale University, </w:t>
      </w:r>
      <w:r w:rsidR="00873C15" w:rsidRPr="00BA6BB4">
        <w:rPr>
          <w:rFonts w:asciiTheme="minorHAnsi" w:eastAsia="Cambria" w:hAnsiTheme="minorHAnsi" w:cs="TimesNewRomanPS-ItalicMT"/>
          <w:iCs/>
          <w:sz w:val="22"/>
          <w:szCs w:val="22"/>
        </w:rPr>
        <w:t xml:space="preserve">(octobre 2003) (Conférence internationale invitée). </w:t>
      </w:r>
    </w:p>
    <w:p w14:paraId="4D27948F" w14:textId="69512DD5" w:rsidR="00873C15" w:rsidRPr="00BA6BB4" w:rsidRDefault="003F305A" w:rsidP="003F305A">
      <w:pPr>
        <w:widowControl w:val="0"/>
        <w:autoSpaceDE w:val="0"/>
        <w:autoSpaceDN w:val="0"/>
        <w:adjustRightInd w:val="0"/>
        <w:jc w:val="both"/>
        <w:rPr>
          <w:rFonts w:asciiTheme="minorHAnsi" w:eastAsia="Cambria" w:hAnsiTheme="minorHAnsi" w:cs="TimesNewRomanPS-ItalicMT"/>
          <w:sz w:val="22"/>
          <w:szCs w:val="22"/>
        </w:rPr>
      </w:pPr>
      <w:r>
        <w:rPr>
          <w:rFonts w:ascii="Calibri" w:hAnsi="Calibri"/>
          <w:sz w:val="22"/>
          <w:szCs w:val="22"/>
        </w:rPr>
        <w:t xml:space="preserve">6.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ItalicMT"/>
          <w:sz w:val="22"/>
          <w:szCs w:val="22"/>
        </w:rPr>
        <w:t xml:space="preserve">(2003). </w:t>
      </w:r>
      <w:r w:rsidR="00873C15" w:rsidRPr="00BA6BB4">
        <w:rPr>
          <w:rFonts w:asciiTheme="minorHAnsi" w:eastAsia="Cambria" w:hAnsiTheme="minorHAnsi" w:cs="TimesNewRomanPS-ItalicMT"/>
          <w:i/>
          <w:sz w:val="22"/>
          <w:szCs w:val="22"/>
        </w:rPr>
        <w:t xml:space="preserve">L’utilisation des documents visuels dans l’enseignement intégré de la civilisation </w:t>
      </w:r>
      <w:r w:rsidR="006075C9" w:rsidRPr="00BA6BB4">
        <w:rPr>
          <w:rFonts w:asciiTheme="minorHAnsi" w:eastAsia="Cambria" w:hAnsiTheme="minorHAnsi" w:cs="TimesNewRomanPS-ItalicMT"/>
          <w:i/>
          <w:sz w:val="22"/>
          <w:szCs w:val="22"/>
        </w:rPr>
        <w:t>pour</w:t>
      </w:r>
      <w:r w:rsidR="00873C15" w:rsidRPr="00BA6BB4">
        <w:rPr>
          <w:rFonts w:asciiTheme="minorHAnsi" w:eastAsia="Cambria" w:hAnsiTheme="minorHAnsi" w:cs="TimesNewRomanPS-ItalicMT"/>
          <w:i/>
          <w:sz w:val="22"/>
          <w:szCs w:val="22"/>
        </w:rPr>
        <w:t xml:space="preserve"> l’enseignement supérieur (FLE, allemand, espagnol)</w:t>
      </w:r>
      <w:r w:rsidR="00873C15" w:rsidRPr="00BA6BB4">
        <w:rPr>
          <w:rFonts w:asciiTheme="minorHAnsi" w:eastAsia="Cambria" w:hAnsiTheme="minorHAnsi" w:cs="TimesNewRomanPS-ItalicMT"/>
          <w:i/>
          <w:iCs/>
          <w:sz w:val="22"/>
          <w:szCs w:val="22"/>
        </w:rPr>
        <w:t xml:space="preserve">, </w:t>
      </w:r>
      <w:r w:rsidR="006075C9" w:rsidRPr="00BA6BB4">
        <w:rPr>
          <w:rFonts w:asciiTheme="minorHAnsi" w:eastAsia="Cambria" w:hAnsiTheme="minorHAnsi" w:cs="TimesNewRomanPS-ItalicMT"/>
          <w:i/>
          <w:iCs/>
          <w:sz w:val="22"/>
          <w:szCs w:val="22"/>
        </w:rPr>
        <w:t xml:space="preserve">Teach Europe Conference, </w:t>
      </w:r>
      <w:r w:rsidR="00873C15" w:rsidRPr="00BA6BB4">
        <w:rPr>
          <w:rFonts w:asciiTheme="minorHAnsi" w:eastAsia="Cambria" w:hAnsiTheme="minorHAnsi" w:cs="TimesNewRomanPS-ItalicMT"/>
          <w:sz w:val="22"/>
          <w:szCs w:val="22"/>
        </w:rPr>
        <w:t xml:space="preserve">Columbia University, </w:t>
      </w:r>
      <w:r w:rsidR="00873C15" w:rsidRPr="00BA6BB4">
        <w:rPr>
          <w:rFonts w:asciiTheme="minorHAnsi" w:eastAsia="Cambria" w:hAnsiTheme="minorHAnsi" w:cs="TimesNewRomanPS-ItalicMT"/>
          <w:iCs/>
          <w:sz w:val="22"/>
          <w:szCs w:val="22"/>
        </w:rPr>
        <w:t xml:space="preserve">(octobre 2003) (Conférence internationale invitée). </w:t>
      </w:r>
    </w:p>
    <w:p w14:paraId="2D653329" w14:textId="73E340CD" w:rsidR="00E52673" w:rsidRPr="003F305A" w:rsidRDefault="003F305A" w:rsidP="003F305A">
      <w:pPr>
        <w:widowControl w:val="0"/>
        <w:autoSpaceDE w:val="0"/>
        <w:autoSpaceDN w:val="0"/>
        <w:adjustRightInd w:val="0"/>
        <w:jc w:val="both"/>
        <w:rPr>
          <w:rFonts w:asciiTheme="minorHAnsi" w:eastAsia="Cambria" w:hAnsiTheme="minorHAnsi" w:cs="TimesNewRomanPS-ItalicMT"/>
          <w:iCs/>
          <w:sz w:val="22"/>
          <w:szCs w:val="22"/>
        </w:rPr>
      </w:pPr>
      <w:r>
        <w:rPr>
          <w:rFonts w:ascii="Calibri" w:hAnsi="Calibri"/>
          <w:sz w:val="22"/>
          <w:szCs w:val="22"/>
        </w:rPr>
        <w:t xml:space="preserve">5.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ItalicMT"/>
          <w:sz w:val="22"/>
          <w:szCs w:val="22"/>
        </w:rPr>
        <w:t xml:space="preserve">(2003). </w:t>
      </w:r>
      <w:r w:rsidR="00873C15" w:rsidRPr="00BA6BB4">
        <w:rPr>
          <w:rFonts w:asciiTheme="minorHAnsi" w:eastAsia="Cambria" w:hAnsiTheme="minorHAnsi" w:cs="TimesNewRomanPS-ItalicMT"/>
          <w:i/>
          <w:sz w:val="22"/>
          <w:szCs w:val="22"/>
        </w:rPr>
        <w:t>Apprentissages, cognition et mémorisation dans l’enseignement des langues /</w:t>
      </w:r>
      <w:r w:rsidR="00873C15" w:rsidRPr="00BA6BB4">
        <w:rPr>
          <w:rFonts w:asciiTheme="minorHAnsi" w:eastAsia="Cambria" w:hAnsiTheme="minorHAnsi" w:cs="TimesNewRomanPS-ItalicMT"/>
          <w:sz w:val="22"/>
          <w:szCs w:val="22"/>
        </w:rPr>
        <w:t xml:space="preserve"> </w:t>
      </w:r>
      <w:r w:rsidR="00873C15" w:rsidRPr="00BA6BB4">
        <w:rPr>
          <w:rFonts w:asciiTheme="minorHAnsi" w:eastAsia="Cambria" w:hAnsiTheme="minorHAnsi" w:cs="TimesNewRomanPS-ItalicMT"/>
          <w:i/>
          <w:iCs/>
          <w:sz w:val="22"/>
          <w:szCs w:val="22"/>
        </w:rPr>
        <w:t xml:space="preserve">Lernerstrategien und Fremdsprachenunterricht, </w:t>
      </w:r>
      <w:r w:rsidR="00873C15" w:rsidRPr="00BA6BB4">
        <w:rPr>
          <w:rFonts w:asciiTheme="minorHAnsi" w:eastAsia="Cambria" w:hAnsiTheme="minorHAnsi" w:cs="TimesNewRomanPS-ItalicMT"/>
          <w:sz w:val="22"/>
          <w:szCs w:val="22"/>
        </w:rPr>
        <w:t>New York University</w:t>
      </w:r>
      <w:r w:rsidR="006075C9" w:rsidRPr="00BA6BB4">
        <w:rPr>
          <w:rFonts w:asciiTheme="minorHAnsi" w:eastAsia="Cambria" w:hAnsiTheme="minorHAnsi" w:cs="TimesNewRomanPS-ItalicMT"/>
          <w:sz w:val="22"/>
          <w:szCs w:val="22"/>
        </w:rPr>
        <w:t xml:space="preserve"> et Goethe Institut de New York, conférence</w:t>
      </w:r>
      <w:r w:rsidR="00873C15" w:rsidRPr="00BA6BB4">
        <w:rPr>
          <w:rFonts w:asciiTheme="minorHAnsi" w:eastAsia="Cambria" w:hAnsiTheme="minorHAnsi" w:cs="TimesNewRomanPS-ItalicMT"/>
          <w:sz w:val="22"/>
          <w:szCs w:val="22"/>
        </w:rPr>
        <w:t xml:space="preserve"> trilingue allemand-anglais-français</w:t>
      </w:r>
      <w:r w:rsidR="00873C15" w:rsidRPr="00BA6BB4">
        <w:rPr>
          <w:rFonts w:asciiTheme="minorHAnsi" w:eastAsia="Cambria" w:hAnsiTheme="minorHAnsi" w:cs="TimesNewRomanPS-ItalicMT"/>
          <w:i/>
          <w:iCs/>
          <w:sz w:val="22"/>
          <w:szCs w:val="22"/>
        </w:rPr>
        <w:t xml:space="preserve"> </w:t>
      </w:r>
      <w:r w:rsidR="00873C15" w:rsidRPr="00BA6BB4">
        <w:rPr>
          <w:rFonts w:asciiTheme="minorHAnsi" w:eastAsia="Cambria" w:hAnsiTheme="minorHAnsi" w:cs="TimesNewRomanPS-ItalicMT"/>
          <w:iCs/>
          <w:sz w:val="22"/>
          <w:szCs w:val="22"/>
        </w:rPr>
        <w:t xml:space="preserve">(octobre 2003) (Conférence internationale invitée). </w:t>
      </w:r>
    </w:p>
    <w:p w14:paraId="2A2EDD83" w14:textId="06B39560" w:rsidR="00873C15" w:rsidRPr="00E52673" w:rsidRDefault="003F305A" w:rsidP="003F305A">
      <w:pPr>
        <w:widowControl w:val="0"/>
        <w:autoSpaceDE w:val="0"/>
        <w:autoSpaceDN w:val="0"/>
        <w:adjustRightInd w:val="0"/>
        <w:jc w:val="both"/>
        <w:rPr>
          <w:rFonts w:asciiTheme="minorHAnsi" w:eastAsia="Cambria" w:hAnsiTheme="minorHAnsi" w:cs="TimesNewRomanPS-BoldMT"/>
          <w:i/>
          <w:color w:val="000000"/>
          <w:sz w:val="22"/>
          <w:szCs w:val="22"/>
        </w:rPr>
      </w:pPr>
      <w:r>
        <w:rPr>
          <w:rFonts w:asciiTheme="minorHAnsi" w:eastAsia="Cambria" w:hAnsiTheme="minorHAnsi" w:cs="TimesNewRomanPS-BoldMT"/>
          <w:bCs/>
          <w:color w:val="000000"/>
          <w:sz w:val="22"/>
          <w:szCs w:val="22"/>
        </w:rPr>
        <w:t>4.</w:t>
      </w:r>
      <w:r>
        <w:rPr>
          <w:rFonts w:asciiTheme="minorHAnsi" w:eastAsia="Cambria" w:hAnsiTheme="minorHAnsi" w:cs="TimesNewRomanPS-BoldMT"/>
          <w:b/>
          <w:bCs/>
          <w:color w:val="000000"/>
          <w:sz w:val="22"/>
          <w:szCs w:val="22"/>
        </w:rPr>
        <w:t xml:space="preserve">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BoldMT"/>
          <w:bCs/>
          <w:color w:val="000000"/>
          <w:sz w:val="22"/>
          <w:szCs w:val="22"/>
        </w:rPr>
        <w:t>(2002).</w:t>
      </w:r>
      <w:r w:rsidR="00873C15" w:rsidRPr="00BA6BB4">
        <w:rPr>
          <w:rFonts w:asciiTheme="minorHAnsi" w:eastAsia="Cambria" w:hAnsiTheme="minorHAnsi" w:cs="TimesNewRomanPS-BoldMT"/>
          <w:b/>
          <w:bCs/>
          <w:color w:val="000000"/>
          <w:sz w:val="22"/>
          <w:szCs w:val="22"/>
        </w:rPr>
        <w:t xml:space="preserve"> </w:t>
      </w:r>
      <w:r w:rsidR="00873C15" w:rsidRPr="00BA6BB4">
        <w:rPr>
          <w:rFonts w:asciiTheme="minorHAnsi" w:eastAsia="Cambria" w:hAnsiTheme="minorHAnsi" w:cs="TimesNewRomanPS-BoldMT"/>
          <w:i/>
          <w:color w:val="000000"/>
          <w:sz w:val="22"/>
          <w:szCs w:val="22"/>
        </w:rPr>
        <w:t>Tele-Tandem®, les usages des TIC dans les rencontres franco-allemandes, présentation d’une recherche-action</w:t>
      </w:r>
      <w:r w:rsidR="00873C15" w:rsidRPr="00BA6BB4">
        <w:rPr>
          <w:rFonts w:asciiTheme="minorHAnsi" w:eastAsia="Cambria" w:hAnsiTheme="minorHAnsi" w:cs="TimesNewRomanPS-BoldMT"/>
          <w:color w:val="000000"/>
          <w:sz w:val="22"/>
          <w:szCs w:val="22"/>
        </w:rPr>
        <w:t xml:space="preserve">, </w:t>
      </w:r>
      <w:r w:rsidR="00873C15" w:rsidRPr="00BA6BB4">
        <w:rPr>
          <w:rFonts w:asciiTheme="minorHAnsi" w:eastAsia="Cambria" w:hAnsiTheme="minorHAnsi" w:cs="TimesNewRomanPS-BoldMT"/>
          <w:iCs/>
          <w:color w:val="000000"/>
          <w:sz w:val="22"/>
          <w:szCs w:val="22"/>
        </w:rPr>
        <w:t>Journées en ligne de l’ENS-LSH</w:t>
      </w:r>
      <w:r w:rsidR="00873C15" w:rsidRPr="00BA6BB4">
        <w:rPr>
          <w:rFonts w:asciiTheme="minorHAnsi" w:eastAsia="Cambria" w:hAnsiTheme="minorHAnsi" w:cs="TimesNewRomanPS-BoldMT"/>
          <w:color w:val="000000"/>
          <w:sz w:val="22"/>
          <w:szCs w:val="22"/>
        </w:rPr>
        <w:t xml:space="preserve">, Lyon : ENS-LSH – en visioconférence avec l’Italie. (Conférence internationale invitée). </w:t>
      </w:r>
    </w:p>
    <w:p w14:paraId="628DE83A" w14:textId="524C7F7D" w:rsidR="00873C15" w:rsidRPr="00BA6BB4" w:rsidRDefault="003F305A" w:rsidP="003F305A">
      <w:pPr>
        <w:widowControl w:val="0"/>
        <w:autoSpaceDE w:val="0"/>
        <w:autoSpaceDN w:val="0"/>
        <w:adjustRightInd w:val="0"/>
        <w:jc w:val="both"/>
        <w:rPr>
          <w:rFonts w:asciiTheme="minorHAnsi" w:eastAsia="Cambria" w:hAnsiTheme="minorHAnsi" w:cs="TimesNewRomanPS-BoldMT"/>
          <w:color w:val="000000"/>
          <w:sz w:val="22"/>
          <w:szCs w:val="22"/>
        </w:rPr>
      </w:pPr>
      <w:r>
        <w:rPr>
          <w:rFonts w:ascii="Calibri" w:hAnsi="Calibri"/>
          <w:sz w:val="22"/>
          <w:szCs w:val="22"/>
        </w:rPr>
        <w:t xml:space="preserve">3. </w:t>
      </w:r>
      <w:r w:rsidRPr="003F305A">
        <w:rPr>
          <w:rFonts w:ascii="Calibri" w:hAnsi="Calibri"/>
          <w:sz w:val="22"/>
          <w:szCs w:val="22"/>
        </w:rPr>
        <w:t>Macaire, D.</w:t>
      </w:r>
      <w:r w:rsidRPr="0036458B">
        <w:rPr>
          <w:rFonts w:ascii="Calibri" w:hAnsi="Calibri"/>
          <w:b/>
          <w:sz w:val="22"/>
          <w:szCs w:val="22"/>
        </w:rPr>
        <w:t xml:space="preserve"> </w:t>
      </w:r>
      <w:r w:rsidR="00873C15" w:rsidRPr="00BA6BB4">
        <w:rPr>
          <w:rFonts w:asciiTheme="minorHAnsi" w:eastAsia="Cambria" w:hAnsiTheme="minorHAnsi" w:cs="TimesNewRomanPS-BoldMT"/>
          <w:color w:val="000000"/>
          <w:sz w:val="22"/>
          <w:szCs w:val="22"/>
        </w:rPr>
        <w:t xml:space="preserve">(2002). </w:t>
      </w:r>
      <w:r w:rsidR="00873C15" w:rsidRPr="00BA6BB4">
        <w:rPr>
          <w:rFonts w:asciiTheme="minorHAnsi" w:eastAsia="Cambria" w:hAnsiTheme="minorHAnsi" w:cs="TimesNewRomanPS-BoldMT"/>
          <w:i/>
          <w:color w:val="000000"/>
          <w:sz w:val="22"/>
          <w:szCs w:val="22"/>
        </w:rPr>
        <w:t>Ma langue, ta langue, nos langues, apprentissage des langues et maîtrise de la langue française</w:t>
      </w:r>
      <w:r w:rsidR="00873C15" w:rsidRPr="00BA6BB4">
        <w:rPr>
          <w:rFonts w:asciiTheme="minorHAnsi" w:eastAsia="Cambria" w:hAnsiTheme="minorHAnsi" w:cs="TimesNewRomanPS-BoldMT"/>
          <w:color w:val="000000"/>
          <w:sz w:val="22"/>
          <w:szCs w:val="22"/>
        </w:rPr>
        <w:t xml:space="preserve">, </w:t>
      </w:r>
      <w:r w:rsidR="00873C15" w:rsidRPr="00BA6BB4">
        <w:rPr>
          <w:rFonts w:asciiTheme="minorHAnsi" w:eastAsia="Cambria" w:hAnsiTheme="minorHAnsi" w:cs="TimesNewRomanPS-BoldMT"/>
          <w:iCs/>
          <w:color w:val="000000"/>
          <w:sz w:val="22"/>
          <w:szCs w:val="22"/>
        </w:rPr>
        <w:t>Rencontres internationales d’automne</w:t>
      </w:r>
      <w:r w:rsidR="00873C15" w:rsidRPr="00BA6BB4">
        <w:rPr>
          <w:rFonts w:asciiTheme="minorHAnsi" w:eastAsia="Cambria" w:hAnsiTheme="minorHAnsi" w:cs="TimesNewRomanPS-BoldMT"/>
          <w:color w:val="000000"/>
          <w:sz w:val="22"/>
          <w:szCs w:val="22"/>
        </w:rPr>
        <w:t xml:space="preserve">. ICFP, Marseille (octobre 2002) (Conférence internationale invitée). </w:t>
      </w:r>
    </w:p>
    <w:p w14:paraId="27E606C3" w14:textId="58DA9F89" w:rsidR="00873C15" w:rsidRPr="003F305A" w:rsidRDefault="003F305A" w:rsidP="003F305A">
      <w:pPr>
        <w:widowControl w:val="0"/>
        <w:autoSpaceDE w:val="0"/>
        <w:autoSpaceDN w:val="0"/>
        <w:adjustRightInd w:val="0"/>
        <w:jc w:val="both"/>
        <w:rPr>
          <w:rFonts w:asciiTheme="minorHAnsi" w:eastAsia="Cambria" w:hAnsiTheme="minorHAnsi" w:cs="TimesNewRomanPS-BoldMT"/>
          <w:color w:val="000000"/>
          <w:sz w:val="22"/>
          <w:szCs w:val="22"/>
        </w:rPr>
      </w:pPr>
      <w:r>
        <w:rPr>
          <w:rFonts w:asciiTheme="minorHAnsi" w:eastAsia="Cambria" w:hAnsiTheme="minorHAnsi" w:cs="TimesNewRomanPS-BoldMT"/>
          <w:bCs/>
          <w:color w:val="000000"/>
          <w:sz w:val="22"/>
          <w:szCs w:val="22"/>
        </w:rPr>
        <w:t xml:space="preserve">2. </w:t>
      </w:r>
      <w:r w:rsidRPr="003F305A">
        <w:rPr>
          <w:rFonts w:ascii="Calibri" w:hAnsi="Calibri"/>
          <w:sz w:val="22"/>
          <w:szCs w:val="22"/>
        </w:rPr>
        <w:t>Macaire, D.</w:t>
      </w:r>
      <w:r w:rsidRPr="0036458B">
        <w:rPr>
          <w:rFonts w:ascii="Calibri" w:hAnsi="Calibri"/>
          <w:b/>
          <w:sz w:val="22"/>
          <w:szCs w:val="22"/>
        </w:rPr>
        <w:t xml:space="preserve"> </w:t>
      </w:r>
      <w:r w:rsidR="00873C15" w:rsidRPr="003F305A">
        <w:rPr>
          <w:rFonts w:asciiTheme="minorHAnsi" w:eastAsia="Cambria" w:hAnsiTheme="minorHAnsi" w:cs="TimesNewRomanPS-BoldMT"/>
          <w:color w:val="000000"/>
          <w:sz w:val="22"/>
          <w:szCs w:val="22"/>
        </w:rPr>
        <w:t>(2000).</w:t>
      </w:r>
      <w:r w:rsidR="00873C15" w:rsidRPr="003F305A">
        <w:rPr>
          <w:rFonts w:asciiTheme="minorHAnsi" w:eastAsia="Cambria" w:hAnsiTheme="minorHAnsi" w:cs="TimesNewRomanPS-BoldMT"/>
          <w:i/>
          <w:color w:val="000000"/>
          <w:sz w:val="22"/>
          <w:szCs w:val="22"/>
        </w:rPr>
        <w:t xml:space="preserve"> L’Éducation aux Langues et aux Cultures - Approche curriculaire</w:t>
      </w:r>
      <w:r w:rsidR="00873C15" w:rsidRPr="003F305A">
        <w:rPr>
          <w:rFonts w:asciiTheme="minorHAnsi" w:eastAsia="Cambria" w:hAnsiTheme="minorHAnsi" w:cs="TimesNewRomanPS-BoldMT"/>
          <w:color w:val="000000"/>
          <w:sz w:val="22"/>
          <w:szCs w:val="22"/>
        </w:rPr>
        <w:t xml:space="preserve">. Journée d’étude de l’Acedle : </w:t>
      </w:r>
      <w:r w:rsidR="00873C15" w:rsidRPr="003F305A">
        <w:rPr>
          <w:rFonts w:asciiTheme="minorHAnsi" w:eastAsia="Cambria" w:hAnsiTheme="minorHAnsi" w:cs="TimesNewRomanPS-BoldMT"/>
          <w:iCs/>
          <w:color w:val="000000"/>
          <w:sz w:val="22"/>
          <w:szCs w:val="22"/>
        </w:rPr>
        <w:t>Les approches curriculaires en langues</w:t>
      </w:r>
      <w:r w:rsidR="00873C15" w:rsidRPr="003F305A">
        <w:rPr>
          <w:rFonts w:asciiTheme="minorHAnsi" w:eastAsia="Cambria" w:hAnsiTheme="minorHAnsi" w:cs="TimesNewRomanPS-BoldMT"/>
          <w:color w:val="000000"/>
          <w:sz w:val="22"/>
          <w:szCs w:val="22"/>
        </w:rPr>
        <w:t xml:space="preserve">, Paris (15 décembre 2000) (Conférence internationale invitée). </w:t>
      </w:r>
    </w:p>
    <w:p w14:paraId="3E9E227C" w14:textId="72B22FD7" w:rsidR="00873C15" w:rsidRPr="003F305A" w:rsidRDefault="00873C15" w:rsidP="00C23E3B">
      <w:pPr>
        <w:pStyle w:val="Paragraphedeliste"/>
        <w:widowControl w:val="0"/>
        <w:numPr>
          <w:ilvl w:val="0"/>
          <w:numId w:val="15"/>
        </w:numPr>
        <w:autoSpaceDE w:val="0"/>
        <w:autoSpaceDN w:val="0"/>
        <w:adjustRightInd w:val="0"/>
        <w:ind w:left="0" w:firstLine="0"/>
        <w:jc w:val="both"/>
        <w:rPr>
          <w:rFonts w:asciiTheme="minorHAnsi" w:eastAsia="Cambria" w:hAnsiTheme="minorHAnsi" w:cs="TimesNewRomanPS-BoldMT"/>
          <w:color w:val="000000"/>
        </w:rPr>
      </w:pPr>
      <w:r w:rsidRPr="003F305A">
        <w:rPr>
          <w:rFonts w:asciiTheme="minorHAnsi" w:eastAsia="Cambria" w:hAnsiTheme="minorHAnsi" w:cs="TimesNewRomanPS-ItalicMT"/>
        </w:rPr>
        <w:t xml:space="preserve">Macaire, D. (1999). </w:t>
      </w:r>
      <w:r w:rsidRPr="003F305A">
        <w:rPr>
          <w:rFonts w:asciiTheme="minorHAnsi" w:eastAsia="Cambria" w:hAnsiTheme="minorHAnsi" w:cs="TimesNewRomanPS-ItalicMT"/>
          <w:i/>
        </w:rPr>
        <w:t>Le</w:t>
      </w:r>
      <w:r w:rsidRPr="003F305A">
        <w:rPr>
          <w:rFonts w:asciiTheme="minorHAnsi" w:eastAsia="Cambria" w:hAnsiTheme="minorHAnsi" w:cs="TimesNewRomanPS-ItalicMT"/>
        </w:rPr>
        <w:t xml:space="preserve"> </w:t>
      </w:r>
      <w:r w:rsidRPr="003F305A">
        <w:rPr>
          <w:rFonts w:asciiTheme="minorHAnsi" w:eastAsia="Cambria" w:hAnsiTheme="minorHAnsi" w:cs="TimesNewRomanPS-ItalicMT"/>
          <w:i/>
        </w:rPr>
        <w:t>FLE pour les enfants</w:t>
      </w:r>
      <w:r w:rsidRPr="003F305A">
        <w:rPr>
          <w:rFonts w:asciiTheme="minorHAnsi" w:eastAsia="Cambria" w:hAnsiTheme="minorHAnsi" w:cs="TimesNewRomanPS-ItalicMT"/>
        </w:rPr>
        <w:t xml:space="preserve">, Alliance française, Cordoba, Argentine, Séminaire (février 1999) (Conférence internationale invitée). </w:t>
      </w:r>
    </w:p>
    <w:p w14:paraId="539DB900" w14:textId="77777777" w:rsidR="00873C15" w:rsidRPr="008C4DAF" w:rsidRDefault="00873C15" w:rsidP="00297DD5">
      <w:pPr>
        <w:widowControl w:val="0"/>
        <w:autoSpaceDE w:val="0"/>
        <w:autoSpaceDN w:val="0"/>
        <w:adjustRightInd w:val="0"/>
        <w:ind w:left="709" w:hanging="9"/>
        <w:jc w:val="both"/>
        <w:rPr>
          <w:rFonts w:ascii="Calibri" w:eastAsia="Cambria" w:hAnsi="Calibri" w:cs="TimesNewRomanPS-BoldMT"/>
          <w:color w:val="000000"/>
          <w:sz w:val="22"/>
        </w:rPr>
      </w:pPr>
    </w:p>
    <w:p w14:paraId="5A8C4B37" w14:textId="735FDED6" w:rsidR="009F0201" w:rsidRPr="00D2685A" w:rsidRDefault="00EE250D" w:rsidP="00D2685A">
      <w:pPr>
        <w:pStyle w:val="Biblio"/>
        <w:ind w:hanging="980"/>
        <w:rPr>
          <w:rFonts w:ascii="Calibri" w:hAnsi="Calibri"/>
          <w:b/>
          <w:sz w:val="22"/>
        </w:rPr>
      </w:pPr>
      <w:r w:rsidRPr="000C6D76">
        <w:rPr>
          <w:rFonts w:ascii="Calibri" w:hAnsi="Calibri"/>
          <w:b/>
          <w:sz w:val="22"/>
        </w:rPr>
        <w:t>6.1.2. Conférences invité</w:t>
      </w:r>
      <w:r w:rsidR="00D346A1" w:rsidRPr="000C6D76">
        <w:rPr>
          <w:rFonts w:ascii="Calibri" w:hAnsi="Calibri"/>
          <w:b/>
          <w:sz w:val="22"/>
        </w:rPr>
        <w:t>e</w:t>
      </w:r>
      <w:r w:rsidRPr="000C6D76">
        <w:rPr>
          <w:rFonts w:ascii="Calibri" w:hAnsi="Calibri"/>
          <w:b/>
          <w:sz w:val="22"/>
        </w:rPr>
        <w:t>s nationales, régionales ou locales</w:t>
      </w:r>
      <w:r w:rsidR="00D346A1" w:rsidRPr="000C6D76">
        <w:rPr>
          <w:rFonts w:ascii="Calibri" w:hAnsi="Calibri"/>
          <w:b/>
          <w:sz w:val="22"/>
        </w:rPr>
        <w:t>, séminaire</w:t>
      </w:r>
      <w:r w:rsidR="006075C9" w:rsidRPr="000C6D76">
        <w:rPr>
          <w:rFonts w:ascii="Calibri" w:hAnsi="Calibri"/>
          <w:b/>
          <w:sz w:val="22"/>
        </w:rPr>
        <w:t xml:space="preserve">s </w:t>
      </w:r>
      <w:r w:rsidR="00D346A1" w:rsidRPr="000C6D76">
        <w:rPr>
          <w:rFonts w:ascii="Calibri" w:hAnsi="Calibri"/>
          <w:b/>
          <w:sz w:val="22"/>
        </w:rPr>
        <w:t>de laboratoire</w:t>
      </w:r>
      <w:r w:rsidR="006075C9" w:rsidRPr="000C6D76">
        <w:rPr>
          <w:rFonts w:ascii="Calibri" w:hAnsi="Calibri"/>
          <w:b/>
          <w:sz w:val="22"/>
        </w:rPr>
        <w:t>s (</w:t>
      </w:r>
      <w:r w:rsidR="00CA2CB9">
        <w:rPr>
          <w:rFonts w:ascii="Calibri" w:hAnsi="Calibri"/>
          <w:b/>
          <w:sz w:val="22"/>
        </w:rPr>
        <w:t>2</w:t>
      </w:r>
      <w:r w:rsidR="00D2685A">
        <w:rPr>
          <w:rFonts w:ascii="Calibri" w:hAnsi="Calibri"/>
          <w:b/>
          <w:sz w:val="22"/>
        </w:rPr>
        <w:t>6</w:t>
      </w:r>
      <w:r w:rsidR="006075C9" w:rsidRPr="000C6D76">
        <w:rPr>
          <w:rFonts w:ascii="Calibri" w:hAnsi="Calibri"/>
          <w:b/>
          <w:sz w:val="22"/>
        </w:rPr>
        <w:t>)</w:t>
      </w:r>
    </w:p>
    <w:p w14:paraId="5BA41680" w14:textId="425205D9" w:rsidR="009A278A" w:rsidRDefault="009F0201" w:rsidP="009A278A">
      <w:pPr>
        <w:rPr>
          <w:rFonts w:asciiTheme="minorHAnsi" w:hAnsiTheme="minorHAnsi" w:cs="Arial"/>
          <w:sz w:val="22"/>
          <w:szCs w:val="22"/>
        </w:rPr>
      </w:pPr>
      <w:r>
        <w:rPr>
          <w:rFonts w:asciiTheme="minorHAnsi" w:hAnsiTheme="minorHAnsi"/>
          <w:sz w:val="22"/>
          <w:szCs w:val="22"/>
        </w:rPr>
        <w:t xml:space="preserve">26. Macaire, D. (2021). </w:t>
      </w:r>
      <w:r w:rsidRPr="009F0201">
        <w:rPr>
          <w:rFonts w:asciiTheme="minorHAnsi" w:hAnsiTheme="minorHAnsi"/>
          <w:i/>
          <w:sz w:val="22"/>
          <w:szCs w:val="22"/>
        </w:rPr>
        <w:t>Le plurilinguisme aujourd’hui</w:t>
      </w:r>
      <w:r>
        <w:rPr>
          <w:rFonts w:asciiTheme="minorHAnsi" w:hAnsiTheme="minorHAnsi"/>
          <w:i/>
          <w:sz w:val="22"/>
          <w:szCs w:val="22"/>
        </w:rPr>
        <w:t> : une</w:t>
      </w:r>
      <w:r w:rsidRPr="009F0201">
        <w:rPr>
          <w:rFonts w:asciiTheme="minorHAnsi" w:hAnsiTheme="minorHAnsi"/>
          <w:i/>
          <w:sz w:val="22"/>
          <w:szCs w:val="22"/>
        </w:rPr>
        <w:t xml:space="preserve"> </w:t>
      </w:r>
      <w:r>
        <w:rPr>
          <w:rFonts w:asciiTheme="minorHAnsi" w:hAnsiTheme="minorHAnsi"/>
          <w:i/>
          <w:sz w:val="22"/>
          <w:szCs w:val="22"/>
        </w:rPr>
        <w:t>notion</w:t>
      </w:r>
      <w:r w:rsidRPr="009F0201">
        <w:rPr>
          <w:rFonts w:asciiTheme="minorHAnsi" w:hAnsiTheme="minorHAnsi"/>
          <w:i/>
          <w:sz w:val="22"/>
          <w:szCs w:val="22"/>
        </w:rPr>
        <w:t> à revisiter </w:t>
      </w:r>
      <w:r>
        <w:rPr>
          <w:rFonts w:asciiTheme="minorHAnsi" w:hAnsiTheme="minorHAnsi"/>
          <w:i/>
          <w:sz w:val="22"/>
          <w:szCs w:val="22"/>
        </w:rPr>
        <w:t>pour l’école en France</w:t>
      </w:r>
      <w:r>
        <w:rPr>
          <w:rFonts w:asciiTheme="minorHAnsi" w:hAnsiTheme="minorHAnsi"/>
          <w:sz w:val="22"/>
          <w:szCs w:val="22"/>
        </w:rPr>
        <w:t xml:space="preserve"> </w:t>
      </w:r>
    </w:p>
    <w:p w14:paraId="4211B88F" w14:textId="28E792AC" w:rsidR="009F0201" w:rsidRDefault="009F0201" w:rsidP="003F305A">
      <w:pPr>
        <w:jc w:val="both"/>
        <w:rPr>
          <w:rFonts w:asciiTheme="minorHAnsi" w:hAnsiTheme="minorHAnsi"/>
          <w:sz w:val="22"/>
          <w:szCs w:val="22"/>
        </w:rPr>
      </w:pPr>
      <w:r>
        <w:rPr>
          <w:rFonts w:asciiTheme="minorHAnsi" w:hAnsiTheme="minorHAnsi"/>
          <w:sz w:val="22"/>
          <w:szCs w:val="22"/>
        </w:rPr>
        <w:t>C</w:t>
      </w:r>
      <w:r w:rsidR="00BB4D8F">
        <w:rPr>
          <w:rFonts w:asciiTheme="minorHAnsi" w:hAnsiTheme="minorHAnsi"/>
          <w:sz w:val="22"/>
          <w:szCs w:val="22"/>
        </w:rPr>
        <w:t>ycle de c</w:t>
      </w:r>
      <w:r>
        <w:rPr>
          <w:rFonts w:asciiTheme="minorHAnsi" w:hAnsiTheme="minorHAnsi"/>
          <w:sz w:val="22"/>
          <w:szCs w:val="22"/>
        </w:rPr>
        <w:t>onférence</w:t>
      </w:r>
      <w:r w:rsidR="00BB4D8F">
        <w:rPr>
          <w:rFonts w:asciiTheme="minorHAnsi" w:hAnsiTheme="minorHAnsi"/>
          <w:sz w:val="22"/>
          <w:szCs w:val="22"/>
        </w:rPr>
        <w:t>s de recherche</w:t>
      </w:r>
      <w:r>
        <w:rPr>
          <w:rFonts w:asciiTheme="minorHAnsi" w:hAnsiTheme="minorHAnsi"/>
          <w:sz w:val="22"/>
          <w:szCs w:val="22"/>
        </w:rPr>
        <w:t xml:space="preserve"> de l’APLV</w:t>
      </w:r>
      <w:r w:rsidR="00BB4D8F">
        <w:rPr>
          <w:rFonts w:asciiTheme="minorHAnsi" w:hAnsiTheme="minorHAnsi"/>
          <w:sz w:val="22"/>
          <w:szCs w:val="22"/>
        </w:rPr>
        <w:t>,</w:t>
      </w:r>
      <w:r>
        <w:rPr>
          <w:rFonts w:asciiTheme="minorHAnsi" w:hAnsiTheme="minorHAnsi"/>
          <w:sz w:val="22"/>
          <w:szCs w:val="22"/>
        </w:rPr>
        <w:t xml:space="preserve"> en ligne</w:t>
      </w:r>
      <w:r w:rsidR="00BB4D8F">
        <w:rPr>
          <w:rFonts w:asciiTheme="minorHAnsi" w:hAnsiTheme="minorHAnsi"/>
          <w:sz w:val="22"/>
          <w:szCs w:val="22"/>
        </w:rPr>
        <w:t>,</w:t>
      </w:r>
      <w:r>
        <w:rPr>
          <w:rFonts w:asciiTheme="minorHAnsi" w:hAnsiTheme="minorHAnsi"/>
          <w:sz w:val="22"/>
          <w:szCs w:val="22"/>
        </w:rPr>
        <w:t xml:space="preserve"> 27 mai 2021. </w:t>
      </w:r>
    </w:p>
    <w:p w14:paraId="3F6995DD" w14:textId="19340933" w:rsidR="008914A5" w:rsidRDefault="003F305A" w:rsidP="003F305A">
      <w:pPr>
        <w:jc w:val="both"/>
        <w:rPr>
          <w:rFonts w:asciiTheme="minorHAnsi" w:hAnsiTheme="minorHAnsi"/>
          <w:bCs/>
          <w:sz w:val="22"/>
          <w:szCs w:val="22"/>
        </w:rPr>
      </w:pPr>
      <w:r>
        <w:rPr>
          <w:rFonts w:asciiTheme="minorHAnsi" w:hAnsiTheme="minorHAnsi"/>
          <w:sz w:val="22"/>
          <w:szCs w:val="22"/>
        </w:rPr>
        <w:t xml:space="preserve">25. </w:t>
      </w:r>
      <w:r w:rsidR="008914A5">
        <w:rPr>
          <w:rFonts w:asciiTheme="minorHAnsi" w:hAnsiTheme="minorHAnsi"/>
          <w:sz w:val="22"/>
          <w:szCs w:val="22"/>
        </w:rPr>
        <w:t xml:space="preserve">Macaire, D. (2020). </w:t>
      </w:r>
      <w:r w:rsidR="008914A5" w:rsidRPr="008914A5">
        <w:rPr>
          <w:rFonts w:asciiTheme="minorHAnsi" w:hAnsiTheme="minorHAnsi"/>
          <w:i/>
          <w:sz w:val="22"/>
          <w:szCs w:val="22"/>
        </w:rPr>
        <w:t xml:space="preserve">Dans et au-delà des disciplines. Réflexion sur </w:t>
      </w:r>
      <w:r w:rsidR="008914A5">
        <w:rPr>
          <w:rFonts w:asciiTheme="minorHAnsi" w:hAnsiTheme="minorHAnsi"/>
          <w:i/>
          <w:sz w:val="22"/>
          <w:szCs w:val="22"/>
        </w:rPr>
        <w:t>le</w:t>
      </w:r>
      <w:r w:rsidR="008914A5" w:rsidRPr="008914A5">
        <w:rPr>
          <w:rFonts w:asciiTheme="minorHAnsi" w:hAnsiTheme="minorHAnsi"/>
          <w:i/>
          <w:sz w:val="22"/>
          <w:szCs w:val="22"/>
        </w:rPr>
        <w:t>s enjeux et pistes d’action</w:t>
      </w:r>
      <w:r w:rsidR="008914A5">
        <w:rPr>
          <w:rFonts w:asciiTheme="minorHAnsi" w:hAnsiTheme="minorHAnsi"/>
          <w:sz w:val="22"/>
          <w:szCs w:val="22"/>
        </w:rPr>
        <w:t>. « Conférence discutante » a</w:t>
      </w:r>
      <w:r w:rsidR="00515771">
        <w:rPr>
          <w:rFonts w:asciiTheme="minorHAnsi" w:hAnsiTheme="minorHAnsi"/>
          <w:sz w:val="22"/>
          <w:szCs w:val="22"/>
        </w:rPr>
        <w:t>vec Jean-</w:t>
      </w:r>
      <w:r w:rsidR="008914A5">
        <w:rPr>
          <w:rFonts w:asciiTheme="minorHAnsi" w:hAnsiTheme="minorHAnsi"/>
          <w:sz w:val="22"/>
          <w:szCs w:val="22"/>
        </w:rPr>
        <w:t>Charl</w:t>
      </w:r>
      <w:r w:rsidR="00515771">
        <w:rPr>
          <w:rFonts w:asciiTheme="minorHAnsi" w:hAnsiTheme="minorHAnsi"/>
          <w:sz w:val="22"/>
          <w:szCs w:val="22"/>
        </w:rPr>
        <w:t>es Chaban</w:t>
      </w:r>
      <w:r w:rsidR="008914A5">
        <w:rPr>
          <w:rFonts w:asciiTheme="minorHAnsi" w:hAnsiTheme="minorHAnsi"/>
          <w:sz w:val="22"/>
          <w:szCs w:val="22"/>
        </w:rPr>
        <w:t>e</w:t>
      </w:r>
      <w:r w:rsidR="00515771">
        <w:rPr>
          <w:rFonts w:asciiTheme="minorHAnsi" w:hAnsiTheme="minorHAnsi"/>
          <w:sz w:val="22"/>
          <w:szCs w:val="22"/>
        </w:rPr>
        <w:t xml:space="preserve"> (</w:t>
      </w:r>
      <w:r w:rsidR="008914A5">
        <w:rPr>
          <w:rFonts w:asciiTheme="minorHAnsi" w:hAnsiTheme="minorHAnsi"/>
          <w:sz w:val="22"/>
          <w:szCs w:val="22"/>
        </w:rPr>
        <w:t>Ifé</w:t>
      </w:r>
      <w:r w:rsidR="00515771">
        <w:rPr>
          <w:rFonts w:asciiTheme="minorHAnsi" w:hAnsiTheme="minorHAnsi"/>
          <w:sz w:val="22"/>
          <w:szCs w:val="22"/>
        </w:rPr>
        <w:t>, ENS de Lyon)</w:t>
      </w:r>
      <w:r w:rsidR="008914A5">
        <w:rPr>
          <w:rFonts w:asciiTheme="minorHAnsi" w:hAnsiTheme="minorHAnsi"/>
          <w:sz w:val="22"/>
          <w:szCs w:val="22"/>
        </w:rPr>
        <w:t xml:space="preserve">, </w:t>
      </w:r>
      <w:r w:rsidR="00515771">
        <w:rPr>
          <w:rFonts w:asciiTheme="minorHAnsi" w:hAnsiTheme="minorHAnsi"/>
          <w:sz w:val="22"/>
          <w:szCs w:val="22"/>
        </w:rPr>
        <w:t xml:space="preserve">Journée d’étude, Les rendez-vous de l’Inspé, Inspé de Lorraine, Nancy, </w:t>
      </w:r>
      <w:r w:rsidR="008914A5">
        <w:rPr>
          <w:rFonts w:asciiTheme="minorHAnsi" w:hAnsiTheme="minorHAnsi"/>
          <w:sz w:val="22"/>
          <w:szCs w:val="22"/>
        </w:rPr>
        <w:t>12</w:t>
      </w:r>
      <w:r w:rsidR="00BB4D8F">
        <w:rPr>
          <w:rFonts w:asciiTheme="minorHAnsi" w:hAnsiTheme="minorHAnsi"/>
          <w:sz w:val="22"/>
          <w:szCs w:val="22"/>
        </w:rPr>
        <w:t xml:space="preserve"> février </w:t>
      </w:r>
      <w:r w:rsidR="008914A5">
        <w:rPr>
          <w:rFonts w:asciiTheme="minorHAnsi" w:hAnsiTheme="minorHAnsi"/>
          <w:sz w:val="22"/>
          <w:szCs w:val="22"/>
        </w:rPr>
        <w:t>2020.</w:t>
      </w:r>
      <w:r w:rsidR="0067407D">
        <w:rPr>
          <w:rFonts w:asciiTheme="minorHAnsi" w:hAnsiTheme="minorHAnsi"/>
          <w:sz w:val="22"/>
          <w:szCs w:val="22"/>
        </w:rPr>
        <w:t xml:space="preserve"> En ligne : </w:t>
      </w:r>
      <w:hyperlink r:id="rId109" w:history="1">
        <w:r w:rsidR="0067407D" w:rsidRPr="006503C0">
          <w:rPr>
            <w:rStyle w:val="Lienhypertexte"/>
            <w:rFonts w:asciiTheme="minorHAnsi" w:hAnsiTheme="minorHAnsi"/>
            <w:sz w:val="22"/>
            <w:szCs w:val="22"/>
          </w:rPr>
          <w:t>http://inspe.univ-lorraine.fr/entendu-episode-5</w:t>
        </w:r>
      </w:hyperlink>
      <w:r w:rsidR="0067407D">
        <w:rPr>
          <w:rFonts w:asciiTheme="minorHAnsi" w:hAnsiTheme="minorHAnsi"/>
          <w:sz w:val="22"/>
          <w:szCs w:val="22"/>
        </w:rPr>
        <w:t xml:space="preserve"> </w:t>
      </w:r>
    </w:p>
    <w:p w14:paraId="202B2F35" w14:textId="7B71CD53" w:rsidR="00966D2D" w:rsidRDefault="003F305A" w:rsidP="003F305A">
      <w:pPr>
        <w:jc w:val="both"/>
        <w:rPr>
          <w:rFonts w:asciiTheme="minorHAnsi" w:hAnsiTheme="minorHAnsi"/>
          <w:sz w:val="22"/>
          <w:szCs w:val="22"/>
        </w:rPr>
      </w:pPr>
      <w:r>
        <w:rPr>
          <w:rFonts w:asciiTheme="minorHAnsi" w:hAnsiTheme="minorHAnsi"/>
          <w:sz w:val="22"/>
          <w:szCs w:val="22"/>
        </w:rPr>
        <w:t xml:space="preserve">24. </w:t>
      </w:r>
      <w:r w:rsidR="00966D2D">
        <w:rPr>
          <w:rFonts w:asciiTheme="minorHAnsi" w:hAnsiTheme="minorHAnsi"/>
          <w:sz w:val="22"/>
          <w:szCs w:val="22"/>
        </w:rPr>
        <w:t xml:space="preserve">Behra, S. &amp; Macaire, D. (2019). </w:t>
      </w:r>
      <w:r w:rsidR="00966D2D" w:rsidRPr="00EB333B">
        <w:rPr>
          <w:rFonts w:asciiTheme="minorHAnsi" w:hAnsiTheme="minorHAnsi"/>
          <w:i/>
          <w:sz w:val="22"/>
          <w:szCs w:val="22"/>
        </w:rPr>
        <w:t>La « recherche-formation » entre recherche et formation avec les enseignants du premier degré : un paradigme à oser ?</w:t>
      </w:r>
      <w:r w:rsidR="00966D2D">
        <w:rPr>
          <w:rFonts w:asciiTheme="minorHAnsi" w:hAnsiTheme="minorHAnsi"/>
          <w:sz w:val="22"/>
          <w:szCs w:val="22"/>
        </w:rPr>
        <w:t xml:space="preserve"> Colloque </w:t>
      </w:r>
      <w:r w:rsidR="00772082">
        <w:rPr>
          <w:rFonts w:asciiTheme="minorHAnsi" w:hAnsiTheme="minorHAnsi"/>
          <w:sz w:val="22"/>
          <w:szCs w:val="22"/>
        </w:rPr>
        <w:t xml:space="preserve">international </w:t>
      </w:r>
      <w:r w:rsidR="009F0201">
        <w:rPr>
          <w:rFonts w:asciiTheme="minorHAnsi" w:hAnsiTheme="minorHAnsi"/>
          <w:sz w:val="22"/>
          <w:szCs w:val="22"/>
        </w:rPr>
        <w:t>É</w:t>
      </w:r>
      <w:r w:rsidR="00966D2D">
        <w:rPr>
          <w:rFonts w:asciiTheme="minorHAnsi" w:hAnsiTheme="minorHAnsi"/>
          <w:sz w:val="22"/>
          <w:szCs w:val="22"/>
        </w:rPr>
        <w:t>ducation et cognition, Afirse France 2019, 9 juillet 2019.</w:t>
      </w:r>
    </w:p>
    <w:p w14:paraId="30E4D29D" w14:textId="5A46F8FD" w:rsidR="00A80750" w:rsidRDefault="003F305A" w:rsidP="003F305A">
      <w:pPr>
        <w:jc w:val="both"/>
        <w:rPr>
          <w:rFonts w:asciiTheme="minorHAnsi" w:hAnsiTheme="minorHAnsi"/>
          <w:sz w:val="22"/>
          <w:szCs w:val="22"/>
        </w:rPr>
      </w:pPr>
      <w:r>
        <w:rPr>
          <w:rFonts w:asciiTheme="minorHAnsi" w:hAnsiTheme="minorHAnsi"/>
          <w:sz w:val="22"/>
          <w:szCs w:val="22"/>
        </w:rPr>
        <w:t xml:space="preserve">23. </w:t>
      </w:r>
      <w:r w:rsidR="00A80750">
        <w:rPr>
          <w:rFonts w:asciiTheme="minorHAnsi" w:hAnsiTheme="minorHAnsi"/>
          <w:sz w:val="22"/>
          <w:szCs w:val="22"/>
        </w:rPr>
        <w:t xml:space="preserve">Behra, S. &amp; </w:t>
      </w:r>
      <w:r w:rsidRPr="003F305A">
        <w:rPr>
          <w:rFonts w:ascii="Calibri" w:hAnsi="Calibri"/>
          <w:sz w:val="22"/>
          <w:szCs w:val="22"/>
        </w:rPr>
        <w:t>Macaire, D.</w:t>
      </w:r>
      <w:r w:rsidRPr="0036458B">
        <w:rPr>
          <w:rFonts w:ascii="Calibri" w:hAnsi="Calibri"/>
          <w:b/>
          <w:sz w:val="22"/>
          <w:szCs w:val="22"/>
        </w:rPr>
        <w:t xml:space="preserve"> </w:t>
      </w:r>
      <w:r w:rsidR="00A80750">
        <w:rPr>
          <w:rFonts w:asciiTheme="minorHAnsi" w:hAnsiTheme="minorHAnsi"/>
          <w:sz w:val="22"/>
          <w:szCs w:val="22"/>
        </w:rPr>
        <w:t xml:space="preserve">(2019). </w:t>
      </w:r>
      <w:r w:rsidR="00A80750" w:rsidRPr="00A80750">
        <w:rPr>
          <w:rFonts w:asciiTheme="minorHAnsi" w:hAnsiTheme="minorHAnsi"/>
          <w:i/>
          <w:sz w:val="22"/>
          <w:szCs w:val="22"/>
        </w:rPr>
        <w:t>Associer Recherche et formation pour une meilleure co-compréhension du paradigme de la « superdiversité »</w:t>
      </w:r>
      <w:r w:rsidR="00A80750">
        <w:rPr>
          <w:rFonts w:asciiTheme="minorHAnsi" w:hAnsiTheme="minorHAnsi"/>
          <w:sz w:val="22"/>
          <w:szCs w:val="22"/>
        </w:rPr>
        <w:t>. Les Rendez-vous de l’ESPÉ 2018-2019, De la recherche sur les pratiques à la recherche avec les acteurs : effets dans les classes ?</w:t>
      </w:r>
      <w:r w:rsidR="00966D2D">
        <w:rPr>
          <w:rFonts w:asciiTheme="minorHAnsi" w:hAnsiTheme="minorHAnsi"/>
          <w:sz w:val="22"/>
          <w:szCs w:val="22"/>
        </w:rPr>
        <w:t xml:space="preserve"> </w:t>
      </w:r>
      <w:r w:rsidR="00A80750">
        <w:rPr>
          <w:rFonts w:asciiTheme="minorHAnsi" w:hAnsiTheme="minorHAnsi"/>
          <w:sz w:val="22"/>
          <w:szCs w:val="22"/>
        </w:rPr>
        <w:t>5 juin 2019.</w:t>
      </w:r>
    </w:p>
    <w:p w14:paraId="5ABE66C4" w14:textId="523AA633" w:rsidR="00966D2D" w:rsidRPr="003F4C17" w:rsidRDefault="003F305A" w:rsidP="003F305A">
      <w:pPr>
        <w:jc w:val="both"/>
        <w:rPr>
          <w:rFonts w:asciiTheme="minorHAnsi" w:hAnsiTheme="minorHAnsi"/>
          <w:sz w:val="22"/>
          <w:szCs w:val="22"/>
        </w:rPr>
      </w:pPr>
      <w:r>
        <w:rPr>
          <w:rFonts w:asciiTheme="minorHAnsi" w:hAnsiTheme="minorHAnsi"/>
          <w:sz w:val="22"/>
          <w:szCs w:val="22"/>
        </w:rPr>
        <w:t xml:space="preserve">22. </w:t>
      </w:r>
      <w:r w:rsidRPr="003F305A">
        <w:rPr>
          <w:rFonts w:ascii="Calibri" w:hAnsi="Calibri"/>
          <w:sz w:val="22"/>
          <w:szCs w:val="22"/>
        </w:rPr>
        <w:t>Macaire, D.</w:t>
      </w:r>
      <w:r w:rsidRPr="0036458B">
        <w:rPr>
          <w:rFonts w:ascii="Calibri" w:hAnsi="Calibri"/>
          <w:b/>
          <w:sz w:val="22"/>
          <w:szCs w:val="22"/>
        </w:rPr>
        <w:t xml:space="preserve"> </w:t>
      </w:r>
      <w:r w:rsidR="003F4C17" w:rsidRPr="003F4C17">
        <w:rPr>
          <w:rFonts w:asciiTheme="minorHAnsi" w:hAnsiTheme="minorHAnsi"/>
          <w:sz w:val="22"/>
          <w:szCs w:val="22"/>
        </w:rPr>
        <w:t xml:space="preserve">&amp; </w:t>
      </w:r>
      <w:r w:rsidR="003F4C17" w:rsidRPr="00D27E3F">
        <w:rPr>
          <w:rFonts w:asciiTheme="minorHAnsi" w:hAnsiTheme="minorHAnsi"/>
          <w:bCs/>
          <w:sz w:val="22"/>
          <w:szCs w:val="22"/>
        </w:rPr>
        <w:t>Behra</w:t>
      </w:r>
      <w:r w:rsidR="00E20DE6" w:rsidRPr="00D27E3F">
        <w:rPr>
          <w:rFonts w:asciiTheme="minorHAnsi" w:hAnsiTheme="minorHAnsi"/>
          <w:bCs/>
          <w:sz w:val="22"/>
          <w:szCs w:val="22"/>
        </w:rPr>
        <w:t>,</w:t>
      </w:r>
      <w:r w:rsidR="003F4C17" w:rsidRPr="00D27E3F">
        <w:rPr>
          <w:rFonts w:asciiTheme="minorHAnsi" w:hAnsiTheme="minorHAnsi"/>
          <w:bCs/>
          <w:sz w:val="22"/>
          <w:szCs w:val="22"/>
        </w:rPr>
        <w:t xml:space="preserve"> S.</w:t>
      </w:r>
      <w:r w:rsidR="003F4C17" w:rsidRPr="003F4C17">
        <w:rPr>
          <w:rFonts w:asciiTheme="minorHAnsi" w:hAnsiTheme="minorHAnsi"/>
          <w:sz w:val="22"/>
          <w:szCs w:val="22"/>
        </w:rPr>
        <w:t xml:space="preserve"> (2017). </w:t>
      </w:r>
      <w:r w:rsidR="003F4C17" w:rsidRPr="003F4C17">
        <w:rPr>
          <w:rFonts w:asciiTheme="minorHAnsi" w:hAnsiTheme="minorHAnsi"/>
          <w:i/>
          <w:iCs/>
          <w:sz w:val="22"/>
          <w:szCs w:val="22"/>
        </w:rPr>
        <w:t>L'accompagnement d'une équipe éducative par des chercheurs peut-il contribuer au changement des pratiques ordinaires de la classe en maternelle ?</w:t>
      </w:r>
      <w:r w:rsidR="003F4C17" w:rsidRPr="003F4C17">
        <w:rPr>
          <w:rFonts w:asciiTheme="minorHAnsi" w:hAnsiTheme="minorHAnsi"/>
          <w:sz w:val="22"/>
          <w:szCs w:val="22"/>
        </w:rPr>
        <w:t xml:space="preserve"> Colloque AFIRSE, Coopération, éducation, formation, la pédagogie Freinet face aux défis du XX1ème siècle, Université de Bordeaux, 10-12 juillet 2017.</w:t>
      </w:r>
    </w:p>
    <w:p w14:paraId="5EF2CB3E" w14:textId="77777777" w:rsidR="003F305A" w:rsidRDefault="003F305A" w:rsidP="003F305A">
      <w:pPr>
        <w:jc w:val="both"/>
        <w:rPr>
          <w:rFonts w:eastAsia="Times New Roman"/>
          <w:color w:val="000000" w:themeColor="text1"/>
        </w:rPr>
      </w:pPr>
      <w:r>
        <w:rPr>
          <w:rFonts w:ascii="Calibri" w:hAnsi="Calibri"/>
          <w:sz w:val="22"/>
          <w:szCs w:val="22"/>
        </w:rPr>
        <w:t xml:space="preserve">21. </w:t>
      </w:r>
      <w:r w:rsidRPr="003F305A">
        <w:rPr>
          <w:rFonts w:ascii="Calibri" w:hAnsi="Calibri"/>
          <w:sz w:val="22"/>
          <w:szCs w:val="22"/>
        </w:rPr>
        <w:t>Macaire, D.</w:t>
      </w:r>
      <w:r w:rsidRPr="0036458B">
        <w:rPr>
          <w:rFonts w:ascii="Calibri" w:hAnsi="Calibri"/>
          <w:b/>
          <w:sz w:val="22"/>
          <w:szCs w:val="22"/>
        </w:rPr>
        <w:t xml:space="preserve"> </w:t>
      </w:r>
      <w:r w:rsidR="00E56B28" w:rsidRPr="00E56B28">
        <w:rPr>
          <w:rFonts w:asciiTheme="minorHAnsi" w:hAnsiTheme="minorHAnsi"/>
          <w:sz w:val="22"/>
          <w:szCs w:val="22"/>
        </w:rPr>
        <w:t xml:space="preserve">(2017). </w:t>
      </w:r>
      <w:r w:rsidR="00E56B28" w:rsidRPr="00E56B28">
        <w:rPr>
          <w:rFonts w:asciiTheme="minorHAnsi" w:hAnsiTheme="minorHAnsi"/>
          <w:i/>
          <w:color w:val="000000"/>
          <w:sz w:val="22"/>
          <w:szCs w:val="22"/>
        </w:rPr>
        <w:t>Le CECRL : quelle puissance du modèle ? Questionnements dans la recherche en didactique des langues-cultures</w:t>
      </w:r>
      <w:r w:rsidR="00E56B28">
        <w:rPr>
          <w:rFonts w:asciiTheme="minorHAnsi" w:hAnsiTheme="minorHAnsi"/>
          <w:color w:val="000000"/>
          <w:sz w:val="22"/>
          <w:szCs w:val="22"/>
        </w:rPr>
        <w:t>, colloque international </w:t>
      </w:r>
      <w:r w:rsidR="00E56B28" w:rsidRPr="00E56B28">
        <w:rPr>
          <w:rFonts w:asciiTheme="minorHAnsi" w:hAnsiTheme="minorHAnsi"/>
          <w:color w:val="000000" w:themeColor="text1"/>
          <w:sz w:val="22"/>
          <w:szCs w:val="22"/>
        </w:rPr>
        <w:t xml:space="preserve">: </w:t>
      </w:r>
      <w:r w:rsidR="00E56B28" w:rsidRPr="00E56B28">
        <w:rPr>
          <w:rFonts w:asciiTheme="minorHAnsi" w:eastAsia="Times New Roman" w:hAnsiTheme="minorHAnsi"/>
          <w:bCs/>
          <w:iCs/>
          <w:color w:val="000000" w:themeColor="text1"/>
          <w:sz w:val="22"/>
          <w:szCs w:val="22"/>
        </w:rPr>
        <w:t>l’enseignement-apprentissage du FLE dans la perspective du CERCL dans des contextes non européens, Université de Lorraine, site de Metz, laboratoire CREM</w:t>
      </w:r>
      <w:r w:rsidR="00E56B28">
        <w:rPr>
          <w:rFonts w:asciiTheme="minorHAnsi" w:eastAsia="Times New Roman" w:hAnsiTheme="minorHAnsi"/>
          <w:bCs/>
          <w:iCs/>
          <w:color w:val="000000" w:themeColor="text1"/>
          <w:sz w:val="22"/>
          <w:szCs w:val="22"/>
        </w:rPr>
        <w:t xml:space="preserve"> (</w:t>
      </w:r>
      <w:r w:rsidR="00E56B28">
        <w:rPr>
          <w:rFonts w:asciiTheme="minorHAnsi" w:hAnsiTheme="minorHAnsi"/>
          <w:color w:val="000000"/>
          <w:sz w:val="22"/>
          <w:szCs w:val="22"/>
        </w:rPr>
        <w:t>Ouverture du colloque</w:t>
      </w:r>
      <w:r w:rsidR="000E2A2D">
        <w:rPr>
          <w:rFonts w:asciiTheme="minorHAnsi" w:hAnsiTheme="minorHAnsi"/>
          <w:color w:val="000000"/>
          <w:sz w:val="22"/>
          <w:szCs w:val="22"/>
        </w:rPr>
        <w:t xml:space="preserve"> 28 septembre 2017</w:t>
      </w:r>
      <w:r w:rsidR="00E56B28">
        <w:rPr>
          <w:rFonts w:asciiTheme="minorHAnsi" w:hAnsiTheme="minorHAnsi"/>
          <w:color w:val="000000"/>
          <w:sz w:val="22"/>
          <w:szCs w:val="22"/>
        </w:rPr>
        <w:t xml:space="preserve">). </w:t>
      </w:r>
    </w:p>
    <w:p w14:paraId="38A64ACC" w14:textId="236C04C8" w:rsidR="001446A2" w:rsidRPr="003F305A" w:rsidRDefault="003F305A" w:rsidP="003F305A">
      <w:pPr>
        <w:jc w:val="both"/>
        <w:rPr>
          <w:rFonts w:eastAsia="Times New Roman"/>
          <w:color w:val="000000" w:themeColor="text1"/>
        </w:rPr>
      </w:pPr>
      <w:r>
        <w:rPr>
          <w:rFonts w:ascii="Calibri" w:hAnsi="Calibri"/>
          <w:sz w:val="22"/>
          <w:szCs w:val="22"/>
        </w:rPr>
        <w:t xml:space="preserve">20. </w:t>
      </w:r>
      <w:r w:rsidR="006075C9" w:rsidRPr="006075C9">
        <w:rPr>
          <w:rFonts w:ascii="Calibri" w:hAnsi="Calibri"/>
          <w:sz w:val="22"/>
          <w:szCs w:val="22"/>
        </w:rPr>
        <w:t>Behra, S. &amp;</w:t>
      </w:r>
      <w:r w:rsidR="006075C9">
        <w:rPr>
          <w:rFonts w:ascii="Calibri" w:hAnsi="Calibri"/>
          <w:b/>
          <w:sz w:val="22"/>
          <w:szCs w:val="22"/>
        </w:rPr>
        <w:t xml:space="preserve"> </w:t>
      </w:r>
      <w:r w:rsidR="001446A2" w:rsidRPr="003F305A">
        <w:rPr>
          <w:rFonts w:ascii="Calibri" w:hAnsi="Calibri"/>
          <w:sz w:val="22"/>
          <w:szCs w:val="22"/>
        </w:rPr>
        <w:t>Macaire, D.</w:t>
      </w:r>
      <w:r w:rsidR="001446A2" w:rsidRPr="0036458B">
        <w:rPr>
          <w:rFonts w:ascii="Calibri" w:hAnsi="Calibri"/>
          <w:b/>
          <w:sz w:val="22"/>
          <w:szCs w:val="22"/>
        </w:rPr>
        <w:t xml:space="preserve"> </w:t>
      </w:r>
      <w:r w:rsidR="001446A2" w:rsidRPr="0036458B">
        <w:rPr>
          <w:rFonts w:ascii="Calibri" w:hAnsi="Calibri"/>
          <w:sz w:val="22"/>
          <w:szCs w:val="22"/>
        </w:rPr>
        <w:t>(2016).</w:t>
      </w:r>
      <w:r w:rsidR="001446A2" w:rsidRPr="0036458B">
        <w:rPr>
          <w:rFonts w:ascii="Calibri" w:hAnsi="Calibri"/>
          <w:b/>
          <w:sz w:val="22"/>
          <w:szCs w:val="22"/>
        </w:rPr>
        <w:t xml:space="preserve"> </w:t>
      </w:r>
      <w:r w:rsidR="001446A2" w:rsidRPr="0036458B">
        <w:rPr>
          <w:rFonts w:ascii="Calibri" w:hAnsi="Calibri"/>
          <w:i/>
          <w:sz w:val="22"/>
          <w:szCs w:val="22"/>
        </w:rPr>
        <w:t>Tout ce que vous avez toujours voulu savoir sur les enfants et les langues à l’école sans oser le demander…</w:t>
      </w:r>
      <w:r w:rsidR="001446A2" w:rsidRPr="0036458B">
        <w:rPr>
          <w:rFonts w:ascii="Calibri" w:hAnsi="Calibri"/>
          <w:sz w:val="22"/>
          <w:szCs w:val="22"/>
        </w:rPr>
        <w:t>,</w:t>
      </w:r>
      <w:r w:rsidR="001446A2" w:rsidRPr="0036458B">
        <w:rPr>
          <w:rFonts w:ascii="Calibri" w:hAnsi="Calibri"/>
          <w:i/>
          <w:sz w:val="22"/>
          <w:szCs w:val="22"/>
        </w:rPr>
        <w:t xml:space="preserve"> </w:t>
      </w:r>
      <w:r w:rsidR="001446A2" w:rsidRPr="0036458B">
        <w:rPr>
          <w:rFonts w:ascii="Calibri" w:hAnsi="Calibri"/>
          <w:sz w:val="22"/>
          <w:szCs w:val="22"/>
        </w:rPr>
        <w:t xml:space="preserve">Séminaire de rentrée, ATILF, </w:t>
      </w:r>
      <w:r w:rsidR="006075C9">
        <w:rPr>
          <w:rFonts w:ascii="Calibri" w:hAnsi="Calibri"/>
          <w:sz w:val="22"/>
          <w:szCs w:val="22"/>
        </w:rPr>
        <w:t xml:space="preserve">UMR 7118, </w:t>
      </w:r>
      <w:r w:rsidR="001446A2" w:rsidRPr="0036458B">
        <w:rPr>
          <w:rFonts w:ascii="Calibri" w:hAnsi="Calibri"/>
          <w:sz w:val="22"/>
          <w:szCs w:val="22"/>
        </w:rPr>
        <w:t>08 septembre 2016</w:t>
      </w:r>
      <w:r w:rsidR="00660686">
        <w:rPr>
          <w:rFonts w:ascii="Calibri" w:hAnsi="Calibri"/>
          <w:sz w:val="22"/>
          <w:szCs w:val="22"/>
        </w:rPr>
        <w:t>.</w:t>
      </w:r>
      <w:r w:rsidR="001446A2" w:rsidRPr="0036458B">
        <w:rPr>
          <w:rFonts w:ascii="Calibri" w:hAnsi="Calibri"/>
          <w:sz w:val="22"/>
          <w:szCs w:val="22"/>
        </w:rPr>
        <w:t xml:space="preserve"> (Conférence dans un </w:t>
      </w:r>
      <w:r w:rsidR="001446A2" w:rsidRPr="0036458B">
        <w:rPr>
          <w:rFonts w:ascii="Calibri" w:hAnsi="Calibri"/>
          <w:bCs/>
          <w:sz w:val="22"/>
          <w:szCs w:val="22"/>
        </w:rPr>
        <w:t>séminaire de laboratoire)</w:t>
      </w:r>
      <w:r w:rsidR="001446A2" w:rsidRPr="0036458B">
        <w:rPr>
          <w:rFonts w:ascii="Calibri" w:hAnsi="Calibri"/>
          <w:sz w:val="22"/>
          <w:szCs w:val="22"/>
        </w:rPr>
        <w:t>.</w:t>
      </w:r>
    </w:p>
    <w:p w14:paraId="5E903AFD" w14:textId="752FCACC" w:rsidR="00123975" w:rsidRDefault="003F305A" w:rsidP="003F305A">
      <w:pPr>
        <w:pStyle w:val="Biblio"/>
        <w:ind w:left="0" w:firstLine="0"/>
        <w:rPr>
          <w:rFonts w:ascii="Calibri" w:hAnsi="Calibri"/>
          <w:bCs/>
          <w:sz w:val="22"/>
        </w:rPr>
      </w:pPr>
      <w:r>
        <w:rPr>
          <w:rFonts w:ascii="Calibri" w:hAnsi="Calibri"/>
          <w:sz w:val="22"/>
        </w:rPr>
        <w:t xml:space="preserve">19. </w:t>
      </w:r>
      <w:r w:rsidR="00572F8B" w:rsidRPr="003F305A">
        <w:rPr>
          <w:rFonts w:ascii="Calibri" w:hAnsi="Calibri"/>
          <w:sz w:val="22"/>
        </w:rPr>
        <w:t>Macaire</w:t>
      </w:r>
      <w:r w:rsidR="00123975" w:rsidRPr="003F305A">
        <w:rPr>
          <w:rFonts w:ascii="Calibri" w:hAnsi="Calibri"/>
          <w:sz w:val="22"/>
        </w:rPr>
        <w:t>, D.</w:t>
      </w:r>
      <w:r w:rsidR="00123975">
        <w:rPr>
          <w:rFonts w:ascii="Calibri" w:hAnsi="Calibri"/>
          <w:sz w:val="22"/>
        </w:rPr>
        <w:t xml:space="preserve"> (2015). </w:t>
      </w:r>
      <w:r w:rsidR="005B5ACC">
        <w:rPr>
          <w:rFonts w:ascii="Calibri" w:hAnsi="Calibri"/>
          <w:bCs/>
          <w:i/>
          <w:sz w:val="22"/>
        </w:rPr>
        <w:t>La compétence plurilingue</w:t>
      </w:r>
      <w:r w:rsidR="00123975" w:rsidRPr="00123975">
        <w:rPr>
          <w:rFonts w:ascii="Calibri" w:hAnsi="Calibri"/>
          <w:bCs/>
          <w:i/>
          <w:sz w:val="22"/>
        </w:rPr>
        <w:t>/pluricultur</w:t>
      </w:r>
      <w:r w:rsidR="005B5ACC">
        <w:rPr>
          <w:rFonts w:ascii="Calibri" w:hAnsi="Calibri"/>
          <w:bCs/>
          <w:i/>
          <w:sz w:val="22"/>
        </w:rPr>
        <w:t>elle, objet de désir ou réalité ? La notion au regard de très jeunes enfants,</w:t>
      </w:r>
      <w:r w:rsidR="00123975" w:rsidRPr="00123975">
        <w:rPr>
          <w:rFonts w:ascii="Calibri" w:hAnsi="Calibri"/>
          <w:bCs/>
          <w:sz w:val="22"/>
        </w:rPr>
        <w:t xml:space="preserve"> Université de Strasbourg, Séminaire du laboratoire Lilpa</w:t>
      </w:r>
      <w:r w:rsidR="00123975">
        <w:rPr>
          <w:rFonts w:ascii="Calibri" w:hAnsi="Calibri"/>
          <w:bCs/>
          <w:sz w:val="22"/>
        </w:rPr>
        <w:t xml:space="preserve"> (</w:t>
      </w:r>
      <w:r w:rsidR="00403934">
        <w:rPr>
          <w:rFonts w:ascii="Calibri" w:hAnsi="Calibri"/>
          <w:bCs/>
          <w:sz w:val="22"/>
        </w:rPr>
        <w:t>23 octobre</w:t>
      </w:r>
      <w:r w:rsidR="00123975">
        <w:rPr>
          <w:rFonts w:ascii="Calibri" w:hAnsi="Calibri"/>
          <w:bCs/>
          <w:sz w:val="22"/>
        </w:rPr>
        <w:t xml:space="preserve"> 2015)</w:t>
      </w:r>
      <w:r w:rsidR="00660686">
        <w:rPr>
          <w:rFonts w:ascii="Calibri" w:hAnsi="Calibri"/>
          <w:bCs/>
          <w:sz w:val="22"/>
        </w:rPr>
        <w:t>.</w:t>
      </w:r>
      <w:r w:rsidR="003C67CD">
        <w:rPr>
          <w:rFonts w:ascii="Calibri" w:hAnsi="Calibri"/>
          <w:bCs/>
          <w:sz w:val="22"/>
        </w:rPr>
        <w:t xml:space="preserve"> (Conférence invitée dans un séminaire de laboratoire).</w:t>
      </w:r>
    </w:p>
    <w:p w14:paraId="0A648155" w14:textId="2AC8E33D" w:rsidR="00874586" w:rsidRPr="00ED3068" w:rsidRDefault="003F305A" w:rsidP="003F305A">
      <w:pPr>
        <w:pStyle w:val="Biblio"/>
        <w:ind w:left="0" w:firstLine="0"/>
        <w:rPr>
          <w:rFonts w:ascii="Calibri" w:hAnsi="Calibri"/>
          <w:bCs/>
          <w:sz w:val="22"/>
          <w:szCs w:val="22"/>
        </w:rPr>
      </w:pPr>
      <w:r>
        <w:rPr>
          <w:rFonts w:ascii="Calibri" w:hAnsi="Calibri"/>
          <w:bCs/>
          <w:sz w:val="22"/>
        </w:rPr>
        <w:lastRenderedPageBreak/>
        <w:t xml:space="preserve">18. </w:t>
      </w:r>
      <w:r w:rsidR="00874586" w:rsidRPr="003F305A">
        <w:rPr>
          <w:rFonts w:ascii="Calibri" w:hAnsi="Calibri"/>
          <w:bCs/>
          <w:sz w:val="22"/>
          <w:szCs w:val="22"/>
        </w:rPr>
        <w:t>Macaire, D.</w:t>
      </w:r>
      <w:r w:rsidR="00874586" w:rsidRPr="00ED3068">
        <w:rPr>
          <w:rFonts w:ascii="Calibri" w:hAnsi="Calibri"/>
          <w:bCs/>
          <w:sz w:val="22"/>
          <w:szCs w:val="22"/>
        </w:rPr>
        <w:t xml:space="preserve"> (2015). </w:t>
      </w:r>
      <w:r w:rsidR="00874586" w:rsidRPr="00ED3068">
        <w:rPr>
          <w:rFonts w:ascii="Calibri" w:hAnsi="Calibri"/>
          <w:bCs/>
          <w:i/>
          <w:sz w:val="22"/>
          <w:szCs w:val="22"/>
          <w:lang w:eastAsia="en-GB"/>
        </w:rPr>
        <w:t>Le plurilinguisme est-il un atout </w:t>
      </w:r>
      <w:r w:rsidR="00874586" w:rsidRPr="00ED3068">
        <w:rPr>
          <w:rFonts w:ascii="Calibri" w:hAnsi="Calibri"/>
          <w:bCs/>
          <w:sz w:val="22"/>
          <w:szCs w:val="22"/>
          <w:lang w:eastAsia="en-GB"/>
        </w:rPr>
        <w:t xml:space="preserve">? </w:t>
      </w:r>
      <w:r w:rsidR="00874586" w:rsidRPr="00ED3068">
        <w:rPr>
          <w:rFonts w:ascii="Calibri" w:hAnsi="Calibri"/>
          <w:bCs/>
          <w:sz w:val="22"/>
          <w:szCs w:val="22"/>
        </w:rPr>
        <w:t xml:space="preserve">Journée d’étude </w:t>
      </w:r>
      <w:r>
        <w:rPr>
          <w:rFonts w:ascii="Calibri" w:hAnsi="Calibri"/>
          <w:bCs/>
          <w:sz w:val="22"/>
          <w:szCs w:val="22"/>
        </w:rPr>
        <w:t>« </w:t>
      </w:r>
      <w:r w:rsidR="00874586" w:rsidRPr="003F305A">
        <w:rPr>
          <w:rFonts w:ascii="Calibri" w:hAnsi="Calibri"/>
          <w:bCs/>
          <w:sz w:val="22"/>
          <w:szCs w:val="22"/>
        </w:rPr>
        <w:t>Ma langue, nos langues – le plurilinguisme au cœur de l’école maternelle. Questions et résultats de la recherche Kidilang</w:t>
      </w:r>
      <w:r>
        <w:rPr>
          <w:rFonts w:ascii="Calibri" w:hAnsi="Calibri"/>
          <w:bCs/>
          <w:sz w:val="22"/>
          <w:szCs w:val="22"/>
        </w:rPr>
        <w:t> »</w:t>
      </w:r>
      <w:r w:rsidR="00874586" w:rsidRPr="00ED3068">
        <w:rPr>
          <w:rFonts w:ascii="Calibri" w:hAnsi="Calibri"/>
          <w:bCs/>
          <w:sz w:val="22"/>
          <w:szCs w:val="22"/>
        </w:rPr>
        <w:t xml:space="preserve">, </w:t>
      </w:r>
      <w:r w:rsidR="00874586" w:rsidRPr="00ED3068">
        <w:rPr>
          <w:rFonts w:ascii="Calibri" w:hAnsi="Calibri"/>
          <w:bCs/>
          <w:sz w:val="22"/>
          <w:szCs w:val="22"/>
          <w:lang w:eastAsia="en-GB"/>
        </w:rPr>
        <w:t>ESPÉ de Lorraine, Maxéville, 10 juin 2015</w:t>
      </w:r>
      <w:r w:rsidR="00874586" w:rsidRPr="00ED3068">
        <w:rPr>
          <w:rFonts w:ascii="Calibri" w:hAnsi="Calibri"/>
          <w:bCs/>
          <w:sz w:val="22"/>
          <w:szCs w:val="22"/>
        </w:rPr>
        <w:t>.</w:t>
      </w:r>
    </w:p>
    <w:p w14:paraId="034C73A5" w14:textId="067E956E" w:rsidR="00D346A1" w:rsidRPr="003F305A" w:rsidRDefault="003F305A" w:rsidP="003F305A">
      <w:pPr>
        <w:pStyle w:val="Biblio"/>
        <w:ind w:left="0" w:firstLine="0"/>
        <w:rPr>
          <w:rFonts w:ascii="Calibri" w:eastAsia="SimSun" w:hAnsi="Calibri" w:cs="Arial"/>
          <w:sz w:val="22"/>
          <w:szCs w:val="22"/>
        </w:rPr>
      </w:pPr>
      <w:r>
        <w:rPr>
          <w:rFonts w:ascii="Calibri" w:hAnsi="Calibri"/>
          <w:sz w:val="22"/>
        </w:rPr>
        <w:t xml:space="preserve">17. Macaire, D. </w:t>
      </w:r>
      <w:r w:rsidR="00D346A1">
        <w:rPr>
          <w:rFonts w:ascii="Calibri" w:hAnsi="Calibri"/>
          <w:sz w:val="22"/>
        </w:rPr>
        <w:t xml:space="preserve">(2015). </w:t>
      </w:r>
      <w:r w:rsidR="00D346A1" w:rsidRPr="00E17B1B">
        <w:rPr>
          <w:rFonts w:ascii="Calibri" w:hAnsi="Calibri"/>
          <w:i/>
          <w:sz w:val="22"/>
        </w:rPr>
        <w:t>Plurilinguismes en tensions et pratiques enseignantes : vers des compétences professionnelles</w:t>
      </w:r>
      <w:r w:rsidR="00D346A1">
        <w:rPr>
          <w:rFonts w:ascii="Calibri" w:hAnsi="Calibri"/>
          <w:sz w:val="22"/>
        </w:rPr>
        <w:t>, Colloque ECOLA, Université de Paris Sorbonne (14 janvier 2015)</w:t>
      </w:r>
      <w:r w:rsidR="00660686">
        <w:rPr>
          <w:rFonts w:ascii="Calibri" w:hAnsi="Calibri"/>
          <w:sz w:val="22"/>
        </w:rPr>
        <w:t xml:space="preserve">. </w:t>
      </w:r>
      <w:r w:rsidR="00D346A1">
        <w:rPr>
          <w:rFonts w:ascii="Calibri" w:eastAsia="SimSun" w:hAnsi="Calibri" w:cs="Arial"/>
          <w:sz w:val="22"/>
          <w:szCs w:val="22"/>
        </w:rPr>
        <w:t>(Conférence internationale invitée).</w:t>
      </w:r>
    </w:p>
    <w:p w14:paraId="26FD2DE6" w14:textId="0004C229" w:rsidR="005D4BED" w:rsidRDefault="003F305A" w:rsidP="003F305A">
      <w:pPr>
        <w:pStyle w:val="Biblio"/>
        <w:ind w:left="0" w:firstLine="0"/>
        <w:rPr>
          <w:rFonts w:ascii="Calibri" w:hAnsi="Calibri"/>
          <w:sz w:val="22"/>
        </w:rPr>
      </w:pPr>
      <w:r>
        <w:rPr>
          <w:rFonts w:ascii="Calibri" w:hAnsi="Calibri"/>
          <w:sz w:val="22"/>
        </w:rPr>
        <w:t xml:space="preserve">16. </w:t>
      </w:r>
      <w:r w:rsidR="005D4BED" w:rsidRPr="003F305A">
        <w:rPr>
          <w:rFonts w:ascii="Calibri" w:hAnsi="Calibri"/>
          <w:sz w:val="22"/>
        </w:rPr>
        <w:t>Macaire, D</w:t>
      </w:r>
      <w:r w:rsidRPr="003F305A">
        <w:rPr>
          <w:rFonts w:ascii="Calibri" w:hAnsi="Calibri"/>
          <w:sz w:val="22"/>
        </w:rPr>
        <w:t>.</w:t>
      </w:r>
      <w:r>
        <w:rPr>
          <w:rFonts w:ascii="Calibri" w:hAnsi="Calibri"/>
          <w:sz w:val="22"/>
        </w:rPr>
        <w:t xml:space="preserve"> </w:t>
      </w:r>
      <w:r w:rsidR="005D4BED">
        <w:rPr>
          <w:rFonts w:ascii="Calibri" w:hAnsi="Calibri"/>
          <w:sz w:val="22"/>
        </w:rPr>
        <w:t xml:space="preserve">(2013). </w:t>
      </w:r>
      <w:r w:rsidR="005D4BED" w:rsidRPr="00CA1C58">
        <w:rPr>
          <w:rFonts w:ascii="Calibri" w:hAnsi="Calibri"/>
          <w:i/>
          <w:sz w:val="22"/>
        </w:rPr>
        <w:t>Ma tête et mon corps apprennent les langues</w:t>
      </w:r>
      <w:r w:rsidR="005D4BED">
        <w:rPr>
          <w:rFonts w:ascii="Calibri" w:hAnsi="Calibri"/>
          <w:i/>
          <w:sz w:val="22"/>
        </w:rPr>
        <w:t xml:space="preserve"> – cognition et émotions en jeu dans l’apprentissage des langues</w:t>
      </w:r>
      <w:r w:rsidR="005D4BED" w:rsidRPr="00CA1C58">
        <w:rPr>
          <w:rFonts w:ascii="Calibri" w:hAnsi="Calibri"/>
          <w:i/>
          <w:sz w:val="22"/>
        </w:rPr>
        <w:t>,</w:t>
      </w:r>
      <w:r w:rsidR="0055547F">
        <w:rPr>
          <w:rFonts w:ascii="Calibri" w:hAnsi="Calibri"/>
          <w:sz w:val="22"/>
        </w:rPr>
        <w:t xml:space="preserve"> Goethe-Institut, Nancy (09 octobre </w:t>
      </w:r>
      <w:r w:rsidR="005D4BED">
        <w:rPr>
          <w:rFonts w:ascii="Calibri" w:hAnsi="Calibri"/>
          <w:sz w:val="22"/>
        </w:rPr>
        <w:t>2013)</w:t>
      </w:r>
      <w:r w:rsidR="00660686">
        <w:rPr>
          <w:rFonts w:ascii="Calibri" w:hAnsi="Calibri"/>
          <w:sz w:val="22"/>
        </w:rPr>
        <w:t>.</w:t>
      </w:r>
      <w:r w:rsidR="003C67CD">
        <w:rPr>
          <w:rFonts w:ascii="Calibri" w:hAnsi="Calibri"/>
          <w:sz w:val="22"/>
        </w:rPr>
        <w:t xml:space="preserve"> </w:t>
      </w:r>
      <w:r w:rsidR="003C67CD">
        <w:rPr>
          <w:rFonts w:ascii="Calibri" w:eastAsia="SimSun" w:hAnsi="Calibri" w:cs="Arial"/>
          <w:sz w:val="22"/>
          <w:szCs w:val="22"/>
        </w:rPr>
        <w:t>(Conférence régionale invitée).</w:t>
      </w:r>
    </w:p>
    <w:p w14:paraId="1B3CCE67" w14:textId="76834C54" w:rsidR="005D4BED" w:rsidRPr="00192BE4" w:rsidRDefault="003F305A" w:rsidP="003F305A">
      <w:pPr>
        <w:pStyle w:val="Biblio"/>
        <w:ind w:left="0" w:firstLine="0"/>
        <w:rPr>
          <w:rFonts w:ascii="Calibri" w:hAnsi="Calibri"/>
          <w:b/>
          <w:sz w:val="22"/>
        </w:rPr>
      </w:pPr>
      <w:r w:rsidRPr="003F305A">
        <w:rPr>
          <w:rFonts w:ascii="Calibri" w:hAnsi="Calibri"/>
          <w:sz w:val="22"/>
        </w:rPr>
        <w:t xml:space="preserve">15. </w:t>
      </w:r>
      <w:r w:rsidR="005D4BED" w:rsidRPr="003F305A">
        <w:rPr>
          <w:rFonts w:ascii="Calibri" w:hAnsi="Calibri"/>
          <w:sz w:val="22"/>
        </w:rPr>
        <w:t>Macaire, D.</w:t>
      </w:r>
      <w:r w:rsidR="005D4BED">
        <w:rPr>
          <w:rFonts w:ascii="Calibri" w:hAnsi="Calibri"/>
          <w:sz w:val="22"/>
        </w:rPr>
        <w:t xml:space="preserve"> (2013). </w:t>
      </w:r>
      <w:r w:rsidR="005D4BED" w:rsidRPr="005F4148">
        <w:rPr>
          <w:rFonts w:ascii="Calibri" w:hAnsi="Calibri"/>
          <w:i/>
          <w:sz w:val="22"/>
        </w:rPr>
        <w:t>Enseigner l</w:t>
      </w:r>
      <w:r w:rsidR="005D4BED">
        <w:rPr>
          <w:rFonts w:ascii="Calibri" w:hAnsi="Calibri"/>
          <w:i/>
          <w:sz w:val="22"/>
        </w:rPr>
        <w:t>es langues au 21</w:t>
      </w:r>
      <w:r w:rsidR="005D4BED" w:rsidRPr="00076C0C">
        <w:rPr>
          <w:rFonts w:ascii="Calibri" w:hAnsi="Calibri"/>
          <w:i/>
          <w:sz w:val="22"/>
          <w:vertAlign w:val="superscript"/>
        </w:rPr>
        <w:t>ème</w:t>
      </w:r>
      <w:r w:rsidR="005D4BED">
        <w:rPr>
          <w:rFonts w:ascii="Calibri" w:hAnsi="Calibri"/>
          <w:i/>
          <w:sz w:val="22"/>
        </w:rPr>
        <w:t xml:space="preserve"> siècle :</w:t>
      </w:r>
      <w:r w:rsidR="005D4BED" w:rsidRPr="005F4148">
        <w:rPr>
          <w:rFonts w:ascii="Calibri" w:hAnsi="Calibri"/>
          <w:i/>
          <w:sz w:val="22"/>
        </w:rPr>
        <w:t xml:space="preserve"> </w:t>
      </w:r>
      <w:r w:rsidR="005D4BED">
        <w:rPr>
          <w:rFonts w:ascii="Calibri" w:hAnsi="Calibri"/>
          <w:i/>
          <w:sz w:val="22"/>
        </w:rPr>
        <w:t>Les enjeux de la formation de formateurs</w:t>
      </w:r>
      <w:r w:rsidR="005D4BED">
        <w:rPr>
          <w:rFonts w:ascii="Calibri" w:hAnsi="Calibri"/>
          <w:sz w:val="22"/>
        </w:rPr>
        <w:t>, Journée d’étude, Inspection acadé</w:t>
      </w:r>
      <w:r w:rsidR="0055547F">
        <w:rPr>
          <w:rFonts w:ascii="Calibri" w:hAnsi="Calibri"/>
          <w:sz w:val="22"/>
        </w:rPr>
        <w:t xml:space="preserve">mique du Var, Draguignan (04 juin </w:t>
      </w:r>
      <w:r w:rsidR="005D4BED">
        <w:rPr>
          <w:rFonts w:ascii="Calibri" w:hAnsi="Calibri"/>
          <w:sz w:val="22"/>
        </w:rPr>
        <w:t>2013)</w:t>
      </w:r>
      <w:r w:rsidR="00660686">
        <w:rPr>
          <w:rFonts w:ascii="Calibri" w:hAnsi="Calibri"/>
          <w:sz w:val="22"/>
        </w:rPr>
        <w:t>.</w:t>
      </w:r>
      <w:r w:rsidR="003C67CD">
        <w:rPr>
          <w:rFonts w:ascii="Calibri" w:hAnsi="Calibri"/>
          <w:sz w:val="22"/>
        </w:rPr>
        <w:t xml:space="preserve"> </w:t>
      </w:r>
      <w:r w:rsidR="003C67CD">
        <w:rPr>
          <w:rFonts w:ascii="Calibri" w:eastAsia="SimSun" w:hAnsi="Calibri" w:cs="Arial"/>
          <w:sz w:val="22"/>
          <w:szCs w:val="22"/>
        </w:rPr>
        <w:t>(Conférence régionale invitée).</w:t>
      </w:r>
    </w:p>
    <w:bookmarkEnd w:id="1"/>
    <w:p w14:paraId="0DC18175" w14:textId="59002B20" w:rsidR="004D37B9" w:rsidRPr="003F305A" w:rsidRDefault="003F305A" w:rsidP="003F305A">
      <w:pPr>
        <w:pStyle w:val="Biblio"/>
        <w:ind w:left="0" w:firstLine="0"/>
        <w:rPr>
          <w:rFonts w:ascii="Calibri" w:eastAsia="SimSun" w:hAnsi="Calibri" w:cs="Arial"/>
          <w:sz w:val="22"/>
          <w:szCs w:val="22"/>
        </w:rPr>
      </w:pPr>
      <w:r>
        <w:rPr>
          <w:rFonts w:ascii="Calibri" w:hAnsi="Calibri"/>
          <w:sz w:val="22"/>
        </w:rPr>
        <w:t xml:space="preserve">14.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(2012).</w:t>
      </w:r>
      <w:r w:rsidR="005D4BED" w:rsidRPr="00E64CCF">
        <w:rPr>
          <w:rFonts w:ascii="Calibri" w:hAnsi="Calibri"/>
          <w:b/>
          <w:sz w:val="22"/>
        </w:rPr>
        <w:t xml:space="preserve"> </w:t>
      </w:r>
      <w:r w:rsidR="005D4BED" w:rsidRPr="00E64CCF">
        <w:rPr>
          <w:rFonts w:ascii="Calibri" w:hAnsi="Calibri"/>
          <w:i/>
          <w:sz w:val="22"/>
        </w:rPr>
        <w:t>La communication en classe d’anglais est-elle possible à l’école primaire en cycle 3 ?</w:t>
      </w:r>
      <w:r w:rsidR="005D4BED" w:rsidRPr="00E64CCF">
        <w:rPr>
          <w:rFonts w:ascii="Calibri" w:hAnsi="Calibri"/>
          <w:sz w:val="22"/>
        </w:rPr>
        <w:t xml:space="preserve"> Colloque de l’Éducation na</w:t>
      </w:r>
      <w:r w:rsidR="0055547F">
        <w:rPr>
          <w:rFonts w:ascii="Calibri" w:hAnsi="Calibri"/>
          <w:sz w:val="22"/>
        </w:rPr>
        <w:t>tionale, Le Puy en Velay (28 novembre 20</w:t>
      </w:r>
      <w:r w:rsidR="003C67CD">
        <w:rPr>
          <w:rFonts w:ascii="Calibri" w:hAnsi="Calibri"/>
          <w:sz w:val="22"/>
        </w:rPr>
        <w:t>12)</w:t>
      </w:r>
      <w:r w:rsidR="00660686">
        <w:rPr>
          <w:rFonts w:ascii="Calibri" w:eastAsia="SimSun" w:hAnsi="Calibri" w:cs="Arial"/>
          <w:sz w:val="22"/>
          <w:szCs w:val="22"/>
        </w:rPr>
        <w:t xml:space="preserve">. </w:t>
      </w:r>
      <w:r w:rsidR="003C67CD">
        <w:rPr>
          <w:rFonts w:ascii="Calibri" w:eastAsia="SimSun" w:hAnsi="Calibri" w:cs="Arial"/>
          <w:sz w:val="22"/>
          <w:szCs w:val="22"/>
        </w:rPr>
        <w:t>(Conférence nationale invitée).</w:t>
      </w:r>
    </w:p>
    <w:p w14:paraId="53900F8A" w14:textId="4D1C7855" w:rsidR="004D37B9" w:rsidRDefault="003F305A" w:rsidP="003F305A">
      <w:pPr>
        <w:pStyle w:val="Biblio"/>
        <w:ind w:left="0" w:firstLine="0"/>
        <w:rPr>
          <w:rFonts w:ascii="Calibri" w:hAnsi="Calibri"/>
          <w:sz w:val="22"/>
        </w:rPr>
      </w:pPr>
      <w:r>
        <w:rPr>
          <w:rFonts w:ascii="Calibri" w:hAnsi="Calibri"/>
          <w:sz w:val="22"/>
        </w:rPr>
        <w:t>13. Macaire</w:t>
      </w:r>
      <w:r w:rsidR="004D37B9" w:rsidRPr="003F305A">
        <w:rPr>
          <w:rFonts w:ascii="Calibri" w:hAnsi="Calibri"/>
          <w:sz w:val="22"/>
        </w:rPr>
        <w:t>, D.</w:t>
      </w:r>
      <w:r w:rsidR="004D37B9">
        <w:rPr>
          <w:rFonts w:ascii="Calibri" w:hAnsi="Calibri"/>
          <w:sz w:val="22"/>
        </w:rPr>
        <w:t xml:space="preserve"> (2011). </w:t>
      </w:r>
      <w:r w:rsidR="004D37B9" w:rsidRPr="004D37B9">
        <w:rPr>
          <w:rFonts w:ascii="Calibri" w:hAnsi="Calibri"/>
          <w:i/>
          <w:sz w:val="22"/>
        </w:rPr>
        <w:t>Enseigner le FLE aux enfants</w:t>
      </w:r>
      <w:r w:rsidR="00441505">
        <w:rPr>
          <w:rFonts w:ascii="Calibri" w:hAnsi="Calibri"/>
          <w:sz w:val="22"/>
        </w:rPr>
        <w:t>. Université Bordeaux 3</w:t>
      </w:r>
      <w:r w:rsidR="004D37B9">
        <w:rPr>
          <w:rFonts w:ascii="Calibri" w:hAnsi="Calibri"/>
          <w:sz w:val="22"/>
        </w:rPr>
        <w:t>, DEFLE (Conférence invitée).</w:t>
      </w:r>
    </w:p>
    <w:p w14:paraId="18065ABA" w14:textId="6DF2ECAD" w:rsidR="005D4BED" w:rsidRPr="00EE5435" w:rsidRDefault="003F305A" w:rsidP="003F305A">
      <w:pPr>
        <w:pStyle w:val="Biblio"/>
        <w:ind w:left="0" w:firstLine="0"/>
        <w:rPr>
          <w:rFonts w:ascii="Calibri" w:hAnsi="Calibri"/>
          <w:sz w:val="22"/>
        </w:rPr>
      </w:pPr>
      <w:r>
        <w:rPr>
          <w:rFonts w:ascii="Calibri" w:hAnsi="Calibri" w:cs="Arial"/>
          <w:sz w:val="22"/>
        </w:rPr>
        <w:t xml:space="preserve">12. </w:t>
      </w:r>
      <w:r w:rsidR="005D4BED" w:rsidRPr="003F305A">
        <w:rPr>
          <w:rFonts w:ascii="Calibri" w:hAnsi="Calibri" w:cs="Arial"/>
          <w:sz w:val="22"/>
        </w:rPr>
        <w:t>Macaire, D.</w:t>
      </w:r>
      <w:r w:rsidR="005D4BED">
        <w:rPr>
          <w:rFonts w:ascii="Calibri" w:hAnsi="Calibri" w:cs="Arial"/>
          <w:sz w:val="22"/>
        </w:rPr>
        <w:t xml:space="preserve"> </w:t>
      </w:r>
      <w:r>
        <w:rPr>
          <w:rFonts w:ascii="Calibri" w:hAnsi="Calibri" w:cs="Arial"/>
          <w:sz w:val="22"/>
        </w:rPr>
        <w:t xml:space="preserve">(2010). </w:t>
      </w:r>
      <w:r w:rsidR="005D4BED">
        <w:rPr>
          <w:rFonts w:ascii="Calibri" w:hAnsi="Calibri" w:cs="Arial"/>
          <w:i/>
          <w:iCs/>
          <w:sz w:val="22"/>
        </w:rPr>
        <w:t>L’apprentissage de l’anglais en primaire à l’heure du Cadre Européen Commun de Référence pour les Langues Vivantes</w:t>
      </w:r>
      <w:r w:rsidR="005D4BED">
        <w:rPr>
          <w:rFonts w:ascii="Calibri" w:hAnsi="Calibri" w:cs="Arial"/>
          <w:sz w:val="22"/>
        </w:rPr>
        <w:t>, ICFP-S</w:t>
      </w:r>
      <w:r w:rsidR="0055547F">
        <w:rPr>
          <w:rFonts w:ascii="Calibri" w:hAnsi="Calibri" w:cs="Arial"/>
          <w:sz w:val="22"/>
        </w:rPr>
        <w:t>t</w:t>
      </w:r>
      <w:r w:rsidR="003C67CD">
        <w:rPr>
          <w:rFonts w:ascii="Calibri" w:hAnsi="Calibri" w:cs="Arial"/>
          <w:sz w:val="22"/>
        </w:rPr>
        <w:t xml:space="preserve"> Cassien, U</w:t>
      </w:r>
      <w:r w:rsidR="005D4BED">
        <w:rPr>
          <w:rFonts w:ascii="Calibri" w:hAnsi="Calibri" w:cs="Arial"/>
          <w:sz w:val="22"/>
        </w:rPr>
        <w:t>niversité</w:t>
      </w:r>
      <w:r w:rsidR="003C67CD">
        <w:rPr>
          <w:rFonts w:ascii="Calibri" w:hAnsi="Calibri" w:cs="Arial"/>
          <w:sz w:val="22"/>
        </w:rPr>
        <w:t xml:space="preserve"> catholique de Lyon, Marseille</w:t>
      </w:r>
      <w:r w:rsidR="004D37B9">
        <w:rPr>
          <w:rFonts w:ascii="Calibri" w:hAnsi="Calibri" w:cs="Arial"/>
          <w:sz w:val="22"/>
        </w:rPr>
        <w:t xml:space="preserve"> (23 novembre 2010)</w:t>
      </w:r>
      <w:r w:rsidR="00660686">
        <w:rPr>
          <w:rFonts w:ascii="Calibri" w:hAnsi="Calibri" w:cs="Arial"/>
          <w:sz w:val="22"/>
        </w:rPr>
        <w:t>.</w:t>
      </w:r>
      <w:r w:rsidR="003C67CD">
        <w:rPr>
          <w:rFonts w:ascii="Calibri" w:hAnsi="Calibri" w:cs="Arial"/>
          <w:sz w:val="22"/>
        </w:rPr>
        <w:t xml:space="preserve"> (Séminaire invité).</w:t>
      </w:r>
    </w:p>
    <w:p w14:paraId="1F607B2B" w14:textId="1B6E9D10" w:rsidR="005D4BED" w:rsidRPr="003F305A" w:rsidRDefault="003F305A" w:rsidP="003F305A">
      <w:pPr>
        <w:pStyle w:val="NormalWeb"/>
        <w:spacing w:before="0" w:beforeAutospacing="0" w:after="0" w:afterAutospacing="0"/>
        <w:jc w:val="both"/>
        <w:rPr>
          <w:rFonts w:ascii="Calibri" w:hAnsi="Calibri" w:cs="Arial"/>
          <w:sz w:val="22"/>
          <w:szCs w:val="20"/>
        </w:rPr>
      </w:pPr>
      <w:r>
        <w:rPr>
          <w:rFonts w:ascii="Calibri" w:hAnsi="Calibri" w:cs="Arial"/>
          <w:sz w:val="22"/>
          <w:szCs w:val="20"/>
        </w:rPr>
        <w:t xml:space="preserve">11. </w:t>
      </w:r>
      <w:r w:rsidR="005D4BED" w:rsidRPr="003F305A">
        <w:rPr>
          <w:rFonts w:ascii="Calibri" w:hAnsi="Calibri" w:cs="Arial"/>
          <w:sz w:val="22"/>
        </w:rPr>
        <w:t>Macaire, D.</w:t>
      </w:r>
      <w:r w:rsidR="005D4BED">
        <w:rPr>
          <w:rFonts w:ascii="Calibri" w:hAnsi="Calibri" w:cs="Arial"/>
          <w:sz w:val="22"/>
        </w:rPr>
        <w:t xml:space="preserve"> </w:t>
      </w:r>
      <w:r>
        <w:rPr>
          <w:rFonts w:ascii="Calibri" w:hAnsi="Calibri" w:cs="Arial"/>
          <w:sz w:val="22"/>
        </w:rPr>
        <w:t xml:space="preserve">(2010). </w:t>
      </w:r>
      <w:proofErr w:type="gramStart"/>
      <w:r w:rsidR="005D4BED">
        <w:rPr>
          <w:rFonts w:ascii="Calibri" w:hAnsi="Calibri" w:cs="Arial"/>
          <w:i/>
          <w:iCs/>
          <w:sz w:val="22"/>
          <w:szCs w:val="20"/>
        </w:rPr>
        <w:t>les</w:t>
      </w:r>
      <w:proofErr w:type="gramEnd"/>
      <w:r w:rsidR="005D4BED">
        <w:rPr>
          <w:rFonts w:ascii="Calibri" w:hAnsi="Calibri" w:cs="Arial"/>
          <w:i/>
          <w:iCs/>
          <w:sz w:val="22"/>
          <w:szCs w:val="20"/>
        </w:rPr>
        <w:t xml:space="preserve"> fondamentaux de la didactique des Langues et des cultures</w:t>
      </w:r>
      <w:r w:rsidR="003C67CD">
        <w:rPr>
          <w:rFonts w:ascii="Calibri" w:hAnsi="Calibri" w:cs="Arial"/>
          <w:sz w:val="22"/>
          <w:szCs w:val="20"/>
        </w:rPr>
        <w:t>, U</w:t>
      </w:r>
      <w:r w:rsidR="005D4BED">
        <w:rPr>
          <w:rFonts w:ascii="Calibri" w:hAnsi="Calibri" w:cs="Arial"/>
          <w:sz w:val="22"/>
          <w:szCs w:val="20"/>
        </w:rPr>
        <w:t>niversit</w:t>
      </w:r>
      <w:r w:rsidR="003C67CD">
        <w:rPr>
          <w:rFonts w:ascii="Calibri" w:hAnsi="Calibri" w:cs="Arial"/>
          <w:sz w:val="22"/>
          <w:szCs w:val="20"/>
        </w:rPr>
        <w:t>é catholique de Lyon, Marseille</w:t>
      </w:r>
      <w:r w:rsidR="004D37B9">
        <w:rPr>
          <w:rFonts w:ascii="Calibri" w:hAnsi="Calibri" w:cs="Arial"/>
          <w:sz w:val="22"/>
          <w:szCs w:val="20"/>
        </w:rPr>
        <w:t xml:space="preserve"> (25 octobre 2010,</w:t>
      </w:r>
      <w:r w:rsidR="004D37B9" w:rsidRPr="006F1EF6">
        <w:rPr>
          <w:rFonts w:ascii="Calibri" w:hAnsi="Calibri" w:cs="Arial"/>
          <w:sz w:val="22"/>
          <w:szCs w:val="20"/>
        </w:rPr>
        <w:t xml:space="preserve"> </w:t>
      </w:r>
      <w:r w:rsidR="004D37B9">
        <w:rPr>
          <w:rFonts w:ascii="Calibri" w:hAnsi="Calibri" w:cs="Arial"/>
          <w:sz w:val="22"/>
          <w:szCs w:val="20"/>
        </w:rPr>
        <w:t>ICFP-St Cassien)</w:t>
      </w:r>
      <w:r w:rsidR="00660686">
        <w:rPr>
          <w:rFonts w:ascii="Calibri" w:hAnsi="Calibri" w:cs="Arial"/>
          <w:sz w:val="22"/>
          <w:szCs w:val="20"/>
        </w:rPr>
        <w:t>.</w:t>
      </w:r>
      <w:r w:rsidR="003C67CD">
        <w:rPr>
          <w:rFonts w:ascii="Calibri" w:hAnsi="Calibri" w:cs="Arial"/>
          <w:sz w:val="22"/>
          <w:szCs w:val="20"/>
        </w:rPr>
        <w:t xml:space="preserve"> (Séminaire invité dans une formation de jeunes lauréats de concours de recrutement).</w:t>
      </w:r>
    </w:p>
    <w:p w14:paraId="5361D54B" w14:textId="6193AA7B" w:rsidR="005D4BED" w:rsidRPr="00E64CCF" w:rsidRDefault="003F305A" w:rsidP="003F305A">
      <w:pPr>
        <w:pStyle w:val="Biblio"/>
        <w:ind w:left="0" w:firstLine="0"/>
        <w:rPr>
          <w:rFonts w:ascii="Calibri" w:hAnsi="Calibri"/>
          <w:sz w:val="22"/>
          <w:szCs w:val="24"/>
        </w:rPr>
      </w:pPr>
      <w:r>
        <w:rPr>
          <w:rFonts w:ascii="Calibri" w:hAnsi="Calibri"/>
          <w:sz w:val="22"/>
        </w:rPr>
        <w:t xml:space="preserve">10.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(2008).</w:t>
      </w:r>
      <w:r w:rsidR="005D4BED" w:rsidRPr="00E64CCF">
        <w:rPr>
          <w:rFonts w:ascii="Calibri" w:hAnsi="Calibri"/>
          <w:b/>
          <w:sz w:val="22"/>
        </w:rPr>
        <w:t xml:space="preserve"> </w:t>
      </w:r>
      <w:r w:rsidR="005D4BED" w:rsidRPr="00E64CCF">
        <w:rPr>
          <w:rFonts w:ascii="Calibri" w:hAnsi="Calibri"/>
          <w:sz w:val="22"/>
          <w:szCs w:val="24"/>
        </w:rPr>
        <w:t>Les approches CLIL/EMILE. Journée d’</w:t>
      </w:r>
      <w:r w:rsidR="005D4BED">
        <w:rPr>
          <w:rFonts w:ascii="Calibri" w:hAnsi="Calibri"/>
          <w:sz w:val="22"/>
          <w:szCs w:val="24"/>
        </w:rPr>
        <w:t>É</w:t>
      </w:r>
      <w:r w:rsidR="005D4BED" w:rsidRPr="00E64CCF">
        <w:rPr>
          <w:rFonts w:ascii="Calibri" w:hAnsi="Calibri"/>
          <w:sz w:val="22"/>
          <w:szCs w:val="24"/>
        </w:rPr>
        <w:t>tude</w:t>
      </w:r>
      <w:r w:rsidR="005D4BED">
        <w:rPr>
          <w:rFonts w:ascii="Calibri" w:hAnsi="Calibri"/>
          <w:sz w:val="22"/>
          <w:szCs w:val="24"/>
        </w:rPr>
        <w:t> :</w:t>
      </w:r>
      <w:r w:rsidR="005D4BED" w:rsidRPr="00E64CCF">
        <w:rPr>
          <w:rFonts w:ascii="Calibri" w:hAnsi="Calibri"/>
          <w:sz w:val="22"/>
          <w:szCs w:val="24"/>
        </w:rPr>
        <w:t xml:space="preserve"> </w:t>
      </w:r>
      <w:r w:rsidR="005D4BED" w:rsidRPr="00E64CCF">
        <w:rPr>
          <w:rFonts w:ascii="Calibri" w:hAnsi="Calibri"/>
          <w:i/>
          <w:sz w:val="22"/>
          <w:szCs w:val="24"/>
        </w:rPr>
        <w:t>Caractéristiques et fonctions de la didactique de l’anglais</w:t>
      </w:r>
      <w:r w:rsidR="005D4BED" w:rsidRPr="00E64CCF">
        <w:rPr>
          <w:rFonts w:ascii="Calibri" w:hAnsi="Calibri"/>
          <w:sz w:val="22"/>
          <w:szCs w:val="24"/>
        </w:rPr>
        <w:t>, ALDIDAC, DILT</w:t>
      </w:r>
      <w:r w:rsidR="005D4BED">
        <w:rPr>
          <w:rFonts w:ascii="Calibri" w:hAnsi="Calibri"/>
          <w:sz w:val="22"/>
          <w:szCs w:val="24"/>
        </w:rPr>
        <w:t>E</w:t>
      </w:r>
      <w:r w:rsidR="005D4BED" w:rsidRPr="00E64CCF">
        <w:rPr>
          <w:rFonts w:ascii="Calibri" w:hAnsi="Calibri"/>
          <w:sz w:val="22"/>
          <w:szCs w:val="24"/>
        </w:rPr>
        <w:t>C, LIDILEM, PRISME/LILT, (12</w:t>
      </w:r>
      <w:r w:rsidR="0055547F">
        <w:rPr>
          <w:rFonts w:ascii="Calibri" w:hAnsi="Calibri"/>
          <w:sz w:val="22"/>
          <w:szCs w:val="24"/>
        </w:rPr>
        <w:t xml:space="preserve"> septembre 20</w:t>
      </w:r>
      <w:r w:rsidR="005D4BED" w:rsidRPr="00E64CCF">
        <w:rPr>
          <w:rFonts w:ascii="Calibri" w:hAnsi="Calibri"/>
          <w:sz w:val="22"/>
          <w:szCs w:val="24"/>
        </w:rPr>
        <w:t>08).</w:t>
      </w:r>
      <w:r w:rsidR="003C67CD">
        <w:rPr>
          <w:rFonts w:ascii="Calibri" w:hAnsi="Calibri"/>
          <w:sz w:val="22"/>
          <w:szCs w:val="24"/>
        </w:rPr>
        <w:t xml:space="preserve"> (Table Ronde invitée). </w:t>
      </w:r>
    </w:p>
    <w:p w14:paraId="274827C1" w14:textId="3695405D" w:rsidR="005D4BED" w:rsidRDefault="003F305A" w:rsidP="003F305A">
      <w:pPr>
        <w:pStyle w:val="Biblio"/>
        <w:ind w:left="0" w:firstLine="0"/>
        <w:rPr>
          <w:rFonts w:ascii="Calibri" w:hAnsi="Calibri"/>
          <w:sz w:val="22"/>
          <w:szCs w:val="24"/>
        </w:rPr>
      </w:pPr>
      <w:r w:rsidRPr="003F305A">
        <w:rPr>
          <w:rFonts w:ascii="Calibri" w:hAnsi="Calibri"/>
          <w:sz w:val="22"/>
        </w:rPr>
        <w:t xml:space="preserve">9.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(2008).</w:t>
      </w:r>
      <w:r w:rsidR="005D4BED" w:rsidRPr="00E64CCF">
        <w:rPr>
          <w:rFonts w:ascii="Calibri" w:hAnsi="Calibri"/>
          <w:b/>
          <w:sz w:val="22"/>
        </w:rPr>
        <w:t xml:space="preserve"> </w:t>
      </w:r>
      <w:r w:rsidR="005D4BED" w:rsidRPr="005F4148">
        <w:rPr>
          <w:rFonts w:ascii="Calibri" w:hAnsi="Calibri"/>
          <w:i/>
          <w:sz w:val="22"/>
          <w:szCs w:val="24"/>
        </w:rPr>
        <w:t>Les compétences des enseignants de langues vivantes</w:t>
      </w:r>
      <w:r w:rsidR="005D4BED" w:rsidRPr="00E64CCF">
        <w:rPr>
          <w:rFonts w:ascii="Calibri" w:hAnsi="Calibri"/>
          <w:i/>
          <w:sz w:val="22"/>
          <w:szCs w:val="24"/>
        </w:rPr>
        <w:t>.</w:t>
      </w:r>
      <w:r w:rsidR="005D4BED" w:rsidRPr="00E64CCF">
        <w:rPr>
          <w:rFonts w:ascii="Calibri" w:hAnsi="Calibri"/>
          <w:sz w:val="22"/>
          <w:szCs w:val="24"/>
        </w:rPr>
        <w:t xml:space="preserve"> Journée d’</w:t>
      </w:r>
      <w:r w:rsidR="005D4BED">
        <w:rPr>
          <w:rFonts w:ascii="Calibri" w:hAnsi="Calibri"/>
          <w:sz w:val="22"/>
          <w:szCs w:val="24"/>
        </w:rPr>
        <w:t>É</w:t>
      </w:r>
      <w:r w:rsidR="005D4BED" w:rsidRPr="00E64CCF">
        <w:rPr>
          <w:rFonts w:ascii="Calibri" w:hAnsi="Calibri"/>
          <w:sz w:val="22"/>
          <w:szCs w:val="24"/>
        </w:rPr>
        <w:t xml:space="preserve">tude : </w:t>
      </w:r>
      <w:r w:rsidR="005D4BED" w:rsidRPr="005F4148">
        <w:rPr>
          <w:rFonts w:ascii="Calibri" w:hAnsi="Calibri"/>
          <w:sz w:val="22"/>
          <w:szCs w:val="24"/>
        </w:rPr>
        <w:t>L’anglais à l’école,</w:t>
      </w:r>
      <w:r w:rsidR="005D4BED" w:rsidRPr="00E64CCF">
        <w:rPr>
          <w:rFonts w:ascii="Calibri" w:hAnsi="Calibri"/>
          <w:sz w:val="22"/>
          <w:szCs w:val="24"/>
        </w:rPr>
        <w:t xml:space="preserve"> CRIDAF, ALDIDAC/CICC, DILTEC, université Paris 13 (12</w:t>
      </w:r>
      <w:r w:rsidR="0055547F">
        <w:rPr>
          <w:rFonts w:ascii="Calibri" w:hAnsi="Calibri"/>
          <w:sz w:val="22"/>
          <w:szCs w:val="24"/>
        </w:rPr>
        <w:t xml:space="preserve"> mars 20</w:t>
      </w:r>
      <w:r w:rsidR="005D4BED" w:rsidRPr="00E64CCF">
        <w:rPr>
          <w:rFonts w:ascii="Calibri" w:hAnsi="Calibri"/>
          <w:sz w:val="22"/>
          <w:szCs w:val="24"/>
        </w:rPr>
        <w:t>08).</w:t>
      </w:r>
      <w:r w:rsidR="00660686">
        <w:rPr>
          <w:rFonts w:ascii="Calibri" w:hAnsi="Calibri"/>
          <w:sz w:val="22"/>
          <w:szCs w:val="24"/>
        </w:rPr>
        <w:t xml:space="preserve"> (C</w:t>
      </w:r>
      <w:r w:rsidR="003C67CD">
        <w:rPr>
          <w:rFonts w:ascii="Calibri" w:hAnsi="Calibri"/>
          <w:sz w:val="22"/>
          <w:szCs w:val="24"/>
        </w:rPr>
        <w:t>onférences nationale invitée).</w:t>
      </w:r>
    </w:p>
    <w:p w14:paraId="6138DBE2" w14:textId="67189EE9" w:rsidR="005D4BED" w:rsidRDefault="003F305A" w:rsidP="003F305A">
      <w:pPr>
        <w:rPr>
          <w:rFonts w:ascii="Calibri" w:hAnsi="Calibri"/>
          <w:sz w:val="22"/>
        </w:rPr>
      </w:pPr>
      <w:r>
        <w:rPr>
          <w:rFonts w:ascii="Calibri" w:hAnsi="Calibri"/>
          <w:sz w:val="22"/>
        </w:rPr>
        <w:t>8</w:t>
      </w:r>
      <w:r w:rsidRPr="003F305A">
        <w:rPr>
          <w:rFonts w:ascii="Calibri" w:hAnsi="Calibri"/>
          <w:sz w:val="22"/>
        </w:rPr>
        <w:t xml:space="preserve">. </w:t>
      </w:r>
      <w:r w:rsidR="005D4BED" w:rsidRPr="003F305A">
        <w:rPr>
          <w:rFonts w:ascii="Calibri" w:hAnsi="Calibri"/>
          <w:sz w:val="22"/>
        </w:rPr>
        <w:t>Macaire, D.</w:t>
      </w:r>
      <w:r w:rsidR="005D4BED" w:rsidRPr="00E64CCF">
        <w:rPr>
          <w:rFonts w:ascii="Calibri" w:hAnsi="Calibri"/>
          <w:b/>
          <w:sz w:val="22"/>
        </w:rPr>
        <w:t xml:space="preserve"> </w:t>
      </w:r>
      <w:r w:rsidR="005D4BED" w:rsidRPr="00E64CCF">
        <w:rPr>
          <w:rFonts w:ascii="Calibri" w:hAnsi="Calibri"/>
          <w:sz w:val="22"/>
        </w:rPr>
        <w:t>(2007).</w:t>
      </w:r>
      <w:r w:rsidR="005D4BED" w:rsidRPr="00E64CCF">
        <w:rPr>
          <w:rFonts w:ascii="Calibri" w:hAnsi="Calibri"/>
          <w:b/>
          <w:sz w:val="22"/>
        </w:rPr>
        <w:t xml:space="preserve"> </w:t>
      </w:r>
      <w:r w:rsidR="005D4BED" w:rsidRPr="00E64CCF">
        <w:rPr>
          <w:rFonts w:ascii="Calibri" w:hAnsi="Calibri"/>
          <w:i/>
          <w:sz w:val="22"/>
        </w:rPr>
        <w:t>Observer des pratiques pour observer sa pratique : le cas des langues en primaire et en collège</w:t>
      </w:r>
      <w:r w:rsidR="005D4BED" w:rsidRPr="00E64CCF">
        <w:rPr>
          <w:rFonts w:ascii="Calibri" w:hAnsi="Calibri"/>
          <w:sz w:val="22"/>
        </w:rPr>
        <w:t>, Journée de</w:t>
      </w:r>
      <w:r w:rsidR="005D4BED">
        <w:rPr>
          <w:rFonts w:ascii="Calibri" w:hAnsi="Calibri"/>
          <w:sz w:val="22"/>
        </w:rPr>
        <w:t>s L</w:t>
      </w:r>
      <w:r w:rsidR="005D4BED" w:rsidRPr="00E64CCF">
        <w:rPr>
          <w:rFonts w:ascii="Calibri" w:hAnsi="Calibri"/>
          <w:sz w:val="22"/>
        </w:rPr>
        <w:t>angues, CDDP de la Gironde, Mérignac</w:t>
      </w:r>
      <w:r w:rsidR="0055547F">
        <w:rPr>
          <w:rFonts w:ascii="Calibri" w:hAnsi="Calibri"/>
          <w:sz w:val="22"/>
        </w:rPr>
        <w:t xml:space="preserve"> (11 Juillet </w:t>
      </w:r>
      <w:r w:rsidR="003C67CD">
        <w:rPr>
          <w:rFonts w:ascii="Calibri" w:hAnsi="Calibri"/>
          <w:sz w:val="22"/>
        </w:rPr>
        <w:t>2007)</w:t>
      </w:r>
      <w:r w:rsidR="00660686">
        <w:rPr>
          <w:rFonts w:ascii="Calibri" w:hAnsi="Calibri"/>
          <w:sz w:val="22"/>
        </w:rPr>
        <w:t xml:space="preserve">. </w:t>
      </w:r>
      <w:r w:rsidR="003C67CD">
        <w:rPr>
          <w:rFonts w:ascii="Calibri" w:hAnsi="Calibri"/>
          <w:sz w:val="22"/>
        </w:rPr>
        <w:t xml:space="preserve">(Conférence </w:t>
      </w:r>
      <w:r w:rsidR="003C67CD">
        <w:rPr>
          <w:rFonts w:ascii="Calibri" w:eastAsia="Cambria" w:hAnsi="Calibri" w:cs="TimesNewRomanPS-BoldMT"/>
          <w:color w:val="000000"/>
          <w:sz w:val="22"/>
        </w:rPr>
        <w:t>régionale invitée</w:t>
      </w:r>
      <w:r w:rsidR="003C67CD">
        <w:rPr>
          <w:rFonts w:ascii="Calibri" w:hAnsi="Calibri"/>
          <w:sz w:val="22"/>
        </w:rPr>
        <w:t xml:space="preserve">). </w:t>
      </w:r>
    </w:p>
    <w:p w14:paraId="1E4A615D" w14:textId="74D3645F" w:rsidR="00C04645" w:rsidRDefault="003F305A" w:rsidP="003F305A">
      <w:pPr>
        <w:rPr>
          <w:rFonts w:ascii="Calibri" w:eastAsia="Cambria" w:hAnsi="Calibri" w:cs="TimesNewRomanPS-BoldMT"/>
          <w:color w:val="000000"/>
          <w:sz w:val="22"/>
        </w:rPr>
      </w:pPr>
      <w:r>
        <w:rPr>
          <w:rFonts w:ascii="Calibri" w:hAnsi="Calibri"/>
          <w:sz w:val="22"/>
        </w:rPr>
        <w:t xml:space="preserve">7. </w:t>
      </w:r>
      <w:r w:rsidR="00C04645" w:rsidRPr="003F305A">
        <w:rPr>
          <w:rFonts w:ascii="Calibri" w:hAnsi="Calibri"/>
          <w:sz w:val="22"/>
        </w:rPr>
        <w:t>Macaire, D.</w:t>
      </w:r>
      <w:r w:rsidR="00C04645">
        <w:rPr>
          <w:rFonts w:ascii="Calibri" w:hAnsi="Calibri"/>
          <w:sz w:val="22"/>
        </w:rPr>
        <w:t xml:space="preserve"> (2007). </w:t>
      </w:r>
      <w:r w:rsidR="00C04645">
        <w:rPr>
          <w:rFonts w:ascii="Calibri" w:hAnsi="Calibri"/>
          <w:i/>
          <w:sz w:val="22"/>
        </w:rPr>
        <w:t>P</w:t>
      </w:r>
      <w:r w:rsidR="00C04645" w:rsidRPr="00C04645">
        <w:rPr>
          <w:rFonts w:ascii="Calibri" w:hAnsi="Calibri"/>
          <w:i/>
          <w:sz w:val="22"/>
        </w:rPr>
        <w:t xml:space="preserve">olitiques linguistiques en Europe </w:t>
      </w:r>
      <w:r w:rsidR="00C04645">
        <w:rPr>
          <w:rFonts w:ascii="Calibri" w:hAnsi="Calibri"/>
          <w:i/>
          <w:sz w:val="22"/>
        </w:rPr>
        <w:t>et</w:t>
      </w:r>
      <w:r w:rsidR="00C04645" w:rsidRPr="00C04645">
        <w:rPr>
          <w:rFonts w:ascii="Calibri" w:hAnsi="Calibri"/>
          <w:i/>
          <w:sz w:val="22"/>
        </w:rPr>
        <w:t xml:space="preserve"> langues de travail en France</w:t>
      </w:r>
      <w:r w:rsidR="00C04645">
        <w:rPr>
          <w:rFonts w:ascii="Calibri" w:hAnsi="Calibri"/>
          <w:i/>
          <w:sz w:val="22"/>
        </w:rPr>
        <w:t> </w:t>
      </w:r>
      <w:r w:rsidR="00C04645">
        <w:rPr>
          <w:rFonts w:ascii="Calibri" w:hAnsi="Calibri"/>
          <w:sz w:val="22"/>
        </w:rPr>
        <w:t xml:space="preserve">: </w:t>
      </w:r>
      <w:r w:rsidR="00C04645" w:rsidRPr="00C04645">
        <w:rPr>
          <w:rFonts w:ascii="Calibri" w:hAnsi="Calibri"/>
          <w:i/>
          <w:sz w:val="22"/>
        </w:rPr>
        <w:t>des Pistes pour l’Aquitaine</w:t>
      </w:r>
      <w:r w:rsidR="00C04645">
        <w:rPr>
          <w:rFonts w:ascii="Calibri" w:hAnsi="Calibri"/>
          <w:sz w:val="22"/>
        </w:rPr>
        <w:t>, CDDP de la Gironde (1</w:t>
      </w:r>
      <w:r w:rsidR="00761FFA">
        <w:rPr>
          <w:rFonts w:ascii="Calibri" w:hAnsi="Calibri"/>
          <w:sz w:val="22"/>
        </w:rPr>
        <w:t>4</w:t>
      </w:r>
      <w:r w:rsidR="00C04645">
        <w:rPr>
          <w:rFonts w:ascii="Calibri" w:hAnsi="Calibri"/>
          <w:sz w:val="22"/>
        </w:rPr>
        <w:t xml:space="preserve"> février 2017). </w:t>
      </w:r>
      <w:r w:rsidR="00C04645">
        <w:rPr>
          <w:rFonts w:ascii="Calibri" w:eastAsia="Cambria" w:hAnsi="Calibri" w:cs="TimesNewRomanPS-BoldMT"/>
          <w:color w:val="000000"/>
          <w:sz w:val="22"/>
        </w:rPr>
        <w:t>(Conférence régionale invitée).</w:t>
      </w:r>
    </w:p>
    <w:p w14:paraId="7B6BDFD1" w14:textId="6F81531D" w:rsidR="0079051D" w:rsidRDefault="003F305A" w:rsidP="003F305A">
      <w:pPr>
        <w:widowControl w:val="0"/>
        <w:autoSpaceDE w:val="0"/>
        <w:autoSpaceDN w:val="0"/>
        <w:adjustRightInd w:val="0"/>
        <w:jc w:val="both"/>
        <w:rPr>
          <w:rFonts w:ascii="Calibri" w:eastAsia="Cambria" w:hAnsi="Calibri" w:cs="TimesNewRomanPS-BoldMT"/>
          <w:color w:val="000000"/>
          <w:sz w:val="22"/>
        </w:rPr>
      </w:pPr>
      <w:r>
        <w:rPr>
          <w:rFonts w:ascii="Calibri" w:hAnsi="Calibri"/>
          <w:sz w:val="22"/>
        </w:rPr>
        <w:t xml:space="preserve">6. </w:t>
      </w:r>
      <w:r w:rsidR="0079051D" w:rsidRPr="003F305A">
        <w:rPr>
          <w:rFonts w:ascii="Calibri" w:hAnsi="Calibri"/>
          <w:sz w:val="22"/>
        </w:rPr>
        <w:t>Macaire, D.</w:t>
      </w:r>
      <w:r w:rsidR="0079051D">
        <w:rPr>
          <w:rFonts w:ascii="Calibri" w:hAnsi="Calibri"/>
          <w:sz w:val="22"/>
        </w:rPr>
        <w:t xml:space="preserve"> (2008). </w:t>
      </w:r>
      <w:r w:rsidR="000A58E7">
        <w:rPr>
          <w:rFonts w:ascii="Calibri" w:hAnsi="Calibri"/>
          <w:i/>
          <w:sz w:val="22"/>
        </w:rPr>
        <w:t>É</w:t>
      </w:r>
      <w:r w:rsidR="0079051D" w:rsidRPr="000A58E7">
        <w:rPr>
          <w:rFonts w:ascii="Calibri" w:hAnsi="Calibri"/>
          <w:i/>
          <w:sz w:val="22"/>
        </w:rPr>
        <w:t>valuer en Langues vivantes de l’école au lycée</w:t>
      </w:r>
      <w:r w:rsidR="0079051D">
        <w:rPr>
          <w:rFonts w:ascii="Calibri" w:hAnsi="Calibri"/>
          <w:sz w:val="22"/>
        </w:rPr>
        <w:t xml:space="preserve">, </w:t>
      </w:r>
      <w:r w:rsidR="0079051D" w:rsidRPr="00657529">
        <w:rPr>
          <w:rFonts w:ascii="Calibri" w:eastAsia="Cambria" w:hAnsi="Calibri" w:cs="TimesNewRomanPS-BoldMT"/>
          <w:color w:val="000000"/>
          <w:sz w:val="22"/>
        </w:rPr>
        <w:t xml:space="preserve">Journée des langues, </w:t>
      </w:r>
      <w:r w:rsidR="0079051D" w:rsidRPr="00657529">
        <w:rPr>
          <w:rFonts w:ascii="Calibri" w:eastAsia="Cambria" w:hAnsi="Calibri" w:cs="TimesNewRomanPS-BoldMT"/>
          <w:color w:val="000000"/>
          <w:sz w:val="22"/>
          <w:szCs w:val="20"/>
        </w:rPr>
        <w:t>CDDP</w:t>
      </w:r>
      <w:r w:rsidR="0079051D" w:rsidRPr="00657529">
        <w:rPr>
          <w:rFonts w:ascii="Calibri" w:eastAsia="Cambria" w:hAnsi="Calibri" w:cs="TimesNewRomanPS-BoldMT"/>
          <w:color w:val="000000"/>
          <w:sz w:val="22"/>
        </w:rPr>
        <w:t xml:space="preserve"> de la Gironde. Bordeaux : </w:t>
      </w:r>
      <w:r w:rsidR="004D37B9">
        <w:rPr>
          <w:rFonts w:ascii="Calibri" w:eastAsia="Cambria" w:hAnsi="Calibri" w:cs="TimesNewRomanPS-BoldMT"/>
          <w:color w:val="000000"/>
          <w:sz w:val="22"/>
        </w:rPr>
        <w:t xml:space="preserve">vidéo </w:t>
      </w:r>
      <w:r w:rsidR="0079051D" w:rsidRPr="00657529">
        <w:rPr>
          <w:rFonts w:ascii="Calibri" w:eastAsia="Cambria" w:hAnsi="Calibri" w:cs="TimesNewRomanPS-BoldMT"/>
          <w:color w:val="000000"/>
          <w:sz w:val="22"/>
        </w:rPr>
        <w:t>en ligne sur le site du CDDP (</w:t>
      </w:r>
      <w:r w:rsidR="0079051D">
        <w:rPr>
          <w:rFonts w:ascii="Calibri" w:eastAsia="Cambria" w:hAnsi="Calibri" w:cs="TimesNewRomanPS-BoldMT"/>
          <w:color w:val="000000"/>
          <w:sz w:val="22"/>
        </w:rPr>
        <w:t xml:space="preserve">novembre 2006). (Conférence régionale invitée). </w:t>
      </w:r>
    </w:p>
    <w:p w14:paraId="7834412F" w14:textId="5D5F44DD" w:rsidR="005D4BED" w:rsidRPr="003F305A"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5. </w:t>
      </w:r>
      <w:r w:rsidR="005D4BED" w:rsidRPr="003F305A">
        <w:rPr>
          <w:rFonts w:ascii="Calibri" w:eastAsia="Cambria" w:hAnsi="Calibri" w:cs="TimesNewRomanPS-BoldMT"/>
          <w:bCs/>
          <w:color w:val="000000"/>
          <w:sz w:val="22"/>
        </w:rPr>
        <w:t xml:space="preserve">Macaire, D.  </w:t>
      </w:r>
      <w:r w:rsidR="00EC07E7" w:rsidRPr="003F305A">
        <w:rPr>
          <w:rFonts w:ascii="Calibri" w:eastAsia="Cambria" w:hAnsi="Calibri" w:cs="TimesNewRomanPS-BoldMT"/>
          <w:bCs/>
          <w:color w:val="000000"/>
          <w:sz w:val="22"/>
        </w:rPr>
        <w:t xml:space="preserve">(2005). </w:t>
      </w:r>
      <w:r w:rsidR="005D4BED" w:rsidRPr="003F305A">
        <w:rPr>
          <w:rFonts w:ascii="Calibri" w:eastAsia="Cambria" w:hAnsi="Calibri" w:cs="TimesNewRomanPS-BoldMT"/>
          <w:i/>
          <w:iCs/>
          <w:color w:val="000000"/>
          <w:sz w:val="22"/>
        </w:rPr>
        <w:t xml:space="preserve">Mémoire et mémorisation en langues vivantes, </w:t>
      </w:r>
      <w:r w:rsidR="005D4BED" w:rsidRPr="003F305A">
        <w:rPr>
          <w:rFonts w:ascii="Calibri" w:eastAsia="Cambria" w:hAnsi="Calibri" w:cs="TimesNewRomanPS-BoldMT"/>
          <w:color w:val="000000"/>
          <w:sz w:val="22"/>
        </w:rPr>
        <w:t xml:space="preserve">Journée des langues, </w:t>
      </w:r>
      <w:r w:rsidR="005D4BED" w:rsidRPr="003F305A">
        <w:rPr>
          <w:rFonts w:ascii="Calibri" w:eastAsia="Cambria" w:hAnsi="Calibri" w:cs="TimesNewRomanPS-BoldMT"/>
          <w:color w:val="000000"/>
          <w:sz w:val="22"/>
          <w:szCs w:val="20"/>
        </w:rPr>
        <w:t>CDDP</w:t>
      </w:r>
      <w:r w:rsidR="005D4BED" w:rsidRPr="003F305A">
        <w:rPr>
          <w:rFonts w:ascii="Calibri" w:eastAsia="Cambria" w:hAnsi="Calibri" w:cs="TimesNewRomanPS-BoldMT"/>
          <w:color w:val="000000"/>
          <w:sz w:val="22"/>
        </w:rPr>
        <w:t xml:space="preserve"> de la Gironde. Bordeaux : </w:t>
      </w:r>
      <w:r w:rsidR="004D37B9" w:rsidRPr="003F305A">
        <w:rPr>
          <w:rFonts w:ascii="Calibri" w:eastAsia="Cambria" w:hAnsi="Calibri" w:cs="TimesNewRomanPS-BoldMT"/>
          <w:color w:val="000000"/>
          <w:sz w:val="22"/>
        </w:rPr>
        <w:t xml:space="preserve">vidéo </w:t>
      </w:r>
      <w:r w:rsidR="005D4BED" w:rsidRPr="003F305A">
        <w:rPr>
          <w:rFonts w:ascii="Calibri" w:eastAsia="Cambria" w:hAnsi="Calibri" w:cs="TimesNewRomanPS-BoldMT"/>
          <w:color w:val="000000"/>
          <w:sz w:val="22"/>
        </w:rPr>
        <w:t>en ligne sur le site du CDDP (</w:t>
      </w:r>
      <w:r w:rsidR="00043B21" w:rsidRPr="003F305A">
        <w:rPr>
          <w:rFonts w:ascii="Calibri" w:eastAsia="Cambria" w:hAnsi="Calibri" w:cs="TimesNewRomanPS-BoldMT"/>
          <w:color w:val="000000"/>
          <w:sz w:val="22"/>
        </w:rPr>
        <w:t xml:space="preserve">16 </w:t>
      </w:r>
      <w:r w:rsidR="0055547F" w:rsidRPr="003F305A">
        <w:rPr>
          <w:rFonts w:ascii="Calibri" w:eastAsia="Cambria" w:hAnsi="Calibri" w:cs="TimesNewRomanPS-BoldMT"/>
          <w:color w:val="000000"/>
          <w:sz w:val="22"/>
        </w:rPr>
        <w:t xml:space="preserve">novembre </w:t>
      </w:r>
      <w:r w:rsidR="003C67CD" w:rsidRPr="003F305A">
        <w:rPr>
          <w:rFonts w:ascii="Calibri" w:eastAsia="Cambria" w:hAnsi="Calibri" w:cs="TimesNewRomanPS-BoldMT"/>
          <w:color w:val="000000"/>
          <w:sz w:val="22"/>
        </w:rPr>
        <w:t>2005)</w:t>
      </w:r>
      <w:r w:rsidR="00660686" w:rsidRPr="003F305A">
        <w:rPr>
          <w:rFonts w:ascii="Calibri" w:eastAsia="Cambria" w:hAnsi="Calibri" w:cs="TimesNewRomanPS-BoldMT"/>
          <w:color w:val="000000"/>
          <w:sz w:val="22"/>
        </w:rPr>
        <w:t>.</w:t>
      </w:r>
      <w:r w:rsidR="003C67CD" w:rsidRPr="003F305A">
        <w:rPr>
          <w:rFonts w:ascii="Calibri" w:eastAsia="Cambria" w:hAnsi="Calibri" w:cs="TimesNewRomanPS-BoldMT"/>
          <w:color w:val="000000"/>
          <w:sz w:val="22"/>
        </w:rPr>
        <w:t xml:space="preserve"> (Conférence régionale invitée). </w:t>
      </w:r>
    </w:p>
    <w:p w14:paraId="5DE60A79" w14:textId="7D198284" w:rsidR="00A13533" w:rsidRPr="003F305A"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4. </w:t>
      </w:r>
      <w:r w:rsidR="00A13533" w:rsidRPr="003F305A">
        <w:rPr>
          <w:rFonts w:ascii="Calibri" w:eastAsia="Cambria" w:hAnsi="Calibri" w:cs="TimesNewRomanPS-BoldMT"/>
          <w:color w:val="000000"/>
          <w:sz w:val="22"/>
        </w:rPr>
        <w:t xml:space="preserve">Macaire, D. (2004). </w:t>
      </w:r>
      <w:r w:rsidR="00A13533" w:rsidRPr="003F305A">
        <w:rPr>
          <w:rFonts w:ascii="Calibri" w:eastAsia="Cambria" w:hAnsi="Calibri" w:cs="TimesNewRomanPS-BoldMT"/>
          <w:i/>
          <w:color w:val="000000"/>
          <w:sz w:val="22"/>
        </w:rPr>
        <w:t>Les Langues vivantes à l’école primaire. Enjeux sociologiques, psycholinguistiques et didactiques</w:t>
      </w:r>
      <w:r w:rsidR="00A13533" w:rsidRPr="003F305A">
        <w:rPr>
          <w:rFonts w:ascii="Calibri" w:eastAsia="Cambria" w:hAnsi="Calibri" w:cs="TimesNewRomanPS-BoldMT"/>
          <w:color w:val="000000"/>
          <w:sz w:val="22"/>
        </w:rPr>
        <w:t>. Séminaire des IEN</w:t>
      </w:r>
      <w:r w:rsidR="00926DBF" w:rsidRPr="003F305A">
        <w:rPr>
          <w:rFonts w:ascii="Calibri" w:eastAsia="Cambria" w:hAnsi="Calibri" w:cs="TimesNewRomanPS-BoldMT"/>
          <w:color w:val="000000"/>
          <w:sz w:val="22"/>
        </w:rPr>
        <w:t xml:space="preserve"> et des IPR</w:t>
      </w:r>
      <w:r w:rsidR="00A13533" w:rsidRPr="003F305A">
        <w:rPr>
          <w:rFonts w:ascii="Calibri" w:eastAsia="Cambria" w:hAnsi="Calibri" w:cs="TimesNewRomanPS-BoldMT"/>
          <w:color w:val="000000"/>
          <w:sz w:val="22"/>
        </w:rPr>
        <w:t xml:space="preserve">, </w:t>
      </w:r>
      <w:r w:rsidR="00926DBF" w:rsidRPr="003F305A">
        <w:rPr>
          <w:rFonts w:ascii="Calibri" w:eastAsia="Cambria" w:hAnsi="Calibri" w:cs="TimesNewRomanPS-BoldMT"/>
          <w:color w:val="000000"/>
          <w:sz w:val="22"/>
        </w:rPr>
        <w:t xml:space="preserve">Rectorat de </w:t>
      </w:r>
      <w:r w:rsidR="00A13533" w:rsidRPr="003F305A">
        <w:rPr>
          <w:rFonts w:ascii="Calibri" w:eastAsia="Cambria" w:hAnsi="Calibri" w:cs="TimesNewRomanPS-BoldMT"/>
          <w:color w:val="000000"/>
          <w:sz w:val="22"/>
        </w:rPr>
        <w:t>Bordeaux (</w:t>
      </w:r>
      <w:r w:rsidR="00554528" w:rsidRPr="003F305A">
        <w:rPr>
          <w:rFonts w:ascii="Calibri" w:eastAsia="Cambria" w:hAnsi="Calibri" w:cs="TimesNewRomanPS-BoldMT"/>
          <w:color w:val="000000"/>
          <w:sz w:val="22"/>
        </w:rPr>
        <w:t xml:space="preserve">24 avril </w:t>
      </w:r>
      <w:r w:rsidR="00A13533" w:rsidRPr="003F305A">
        <w:rPr>
          <w:rFonts w:ascii="Calibri" w:eastAsia="Cambria" w:hAnsi="Calibri" w:cs="TimesNewRomanPS-BoldMT"/>
          <w:color w:val="000000"/>
          <w:sz w:val="22"/>
        </w:rPr>
        <w:t>2004). (Conférence régionale invitée).</w:t>
      </w:r>
    </w:p>
    <w:p w14:paraId="432F70F7" w14:textId="2AE1BA70" w:rsidR="00577CCF"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3. </w:t>
      </w:r>
      <w:r w:rsidR="00577CCF" w:rsidRPr="003F305A">
        <w:rPr>
          <w:rFonts w:ascii="Calibri" w:eastAsia="Cambria" w:hAnsi="Calibri" w:cs="TimesNewRomanPS-BoldMT"/>
          <w:bCs/>
          <w:color w:val="000000"/>
          <w:sz w:val="22"/>
        </w:rPr>
        <w:t>Macaire, D.</w:t>
      </w:r>
      <w:r w:rsidR="00577CCF">
        <w:rPr>
          <w:rFonts w:ascii="Calibri" w:eastAsia="Cambria" w:hAnsi="Calibri" w:cs="TimesNewRomanPS-BoldMT"/>
          <w:bCs/>
          <w:color w:val="000000"/>
          <w:sz w:val="22"/>
        </w:rPr>
        <w:t xml:space="preserve"> (2003). </w:t>
      </w:r>
      <w:r w:rsidR="00577CCF">
        <w:rPr>
          <w:rFonts w:ascii="Calibri" w:eastAsia="Cambria" w:hAnsi="Calibri" w:cs="TimesNewRomanPS-BoldMT"/>
          <w:bCs/>
          <w:i/>
          <w:color w:val="000000"/>
          <w:sz w:val="22"/>
        </w:rPr>
        <w:t>E</w:t>
      </w:r>
      <w:r w:rsidR="00577CCF" w:rsidRPr="00A3514F">
        <w:rPr>
          <w:rFonts w:ascii="Calibri" w:eastAsia="Cambria" w:hAnsi="Calibri" w:cs="TimesNewRomanPS-BoldMT"/>
          <w:bCs/>
          <w:i/>
          <w:color w:val="000000"/>
          <w:sz w:val="22"/>
        </w:rPr>
        <w:t>nseignement des langues et plurilinguisme</w:t>
      </w:r>
      <w:r w:rsidR="00577CCF">
        <w:rPr>
          <w:rFonts w:ascii="Calibri" w:eastAsia="Cambria" w:hAnsi="Calibri" w:cs="TimesNewRomanPS-BoldMT"/>
          <w:bCs/>
          <w:color w:val="000000"/>
          <w:sz w:val="22"/>
        </w:rPr>
        <w:t xml:space="preserve">, Séminaire des IPR, Ministère de l’Education Nationale, Poitiers (2003). </w:t>
      </w:r>
      <w:r w:rsidR="00577CCF">
        <w:rPr>
          <w:rFonts w:ascii="Calibri" w:eastAsia="Cambria" w:hAnsi="Calibri" w:cs="TimesNewRomanPS-BoldMT"/>
          <w:color w:val="000000"/>
          <w:sz w:val="22"/>
        </w:rPr>
        <w:t>(Conférence nationale invitée).</w:t>
      </w:r>
    </w:p>
    <w:p w14:paraId="0E0D9777" w14:textId="02601979" w:rsidR="00A3514F" w:rsidRDefault="003F305A" w:rsidP="003F305A">
      <w:pPr>
        <w:widowControl w:val="0"/>
        <w:autoSpaceDE w:val="0"/>
        <w:autoSpaceDN w:val="0"/>
        <w:adjustRightInd w:val="0"/>
        <w:jc w:val="both"/>
        <w:rPr>
          <w:rFonts w:ascii="Calibri" w:eastAsia="Cambria" w:hAnsi="Calibri" w:cs="TimesNewRomanPS-BoldMT"/>
          <w:color w:val="000000"/>
          <w:sz w:val="22"/>
        </w:rPr>
      </w:pPr>
      <w:r w:rsidRPr="003F305A">
        <w:rPr>
          <w:rFonts w:ascii="Calibri" w:eastAsia="Cambria" w:hAnsi="Calibri" w:cs="TimesNewRomanPS-BoldMT"/>
          <w:bCs/>
          <w:color w:val="000000"/>
          <w:sz w:val="22"/>
        </w:rPr>
        <w:t xml:space="preserve">2. </w:t>
      </w:r>
      <w:r w:rsidR="00A3514F" w:rsidRPr="003F305A">
        <w:rPr>
          <w:rFonts w:ascii="Calibri" w:eastAsia="Cambria" w:hAnsi="Calibri" w:cs="TimesNewRomanPS-BoldMT"/>
          <w:bCs/>
          <w:color w:val="000000"/>
          <w:sz w:val="22"/>
        </w:rPr>
        <w:t xml:space="preserve">Macaire, D. (2003). </w:t>
      </w:r>
      <w:r w:rsidR="00A3514F" w:rsidRPr="003F305A">
        <w:rPr>
          <w:rFonts w:ascii="Calibri" w:eastAsia="Cambria" w:hAnsi="Calibri" w:cs="TimesNewRomanPS-BoldMT"/>
          <w:i/>
          <w:iCs/>
          <w:color w:val="000000"/>
          <w:sz w:val="22"/>
        </w:rPr>
        <w:t xml:space="preserve">Éduquer aux langues en Europe : les défis d’une « eurodidactique », </w:t>
      </w:r>
      <w:r w:rsidR="00A3514F" w:rsidRPr="003F305A">
        <w:rPr>
          <w:rFonts w:ascii="Calibri" w:eastAsia="Cambria" w:hAnsi="Calibri" w:cs="TimesNewRomanPS-BoldMT"/>
          <w:color w:val="000000"/>
          <w:sz w:val="22"/>
        </w:rPr>
        <w:t>journée</w:t>
      </w:r>
      <w:r w:rsidR="00A3514F" w:rsidRPr="00AD7304">
        <w:rPr>
          <w:rFonts w:ascii="Calibri" w:eastAsia="Cambria" w:hAnsi="Calibri" w:cs="TimesNewRomanPS-BoldMT"/>
          <w:color w:val="000000"/>
          <w:sz w:val="22"/>
        </w:rPr>
        <w:t xml:space="preserve"> des professeurs de langues, </w:t>
      </w:r>
      <w:r w:rsidR="00A3514F" w:rsidRPr="00AD7304">
        <w:rPr>
          <w:rFonts w:ascii="Calibri" w:eastAsia="Cambria" w:hAnsi="Calibri" w:cs="TimesNewRomanPS-BoldMT"/>
          <w:i/>
          <w:iCs/>
          <w:color w:val="000000"/>
          <w:sz w:val="22"/>
        </w:rPr>
        <w:t>CDDP de la Gironde</w:t>
      </w:r>
      <w:r w:rsidR="00A3514F" w:rsidRPr="00AD7304">
        <w:rPr>
          <w:rFonts w:ascii="Calibri" w:eastAsia="Cambria" w:hAnsi="Calibri" w:cs="TimesNewRomanPS-BoldMT"/>
          <w:color w:val="000000"/>
          <w:sz w:val="22"/>
        </w:rPr>
        <w:t>, en ligne sur le site du CDDP</w:t>
      </w:r>
      <w:r w:rsidR="00A3514F">
        <w:rPr>
          <w:rFonts w:ascii="Calibri" w:eastAsia="Cambria" w:hAnsi="Calibri" w:cs="TimesNewRomanPS-BoldMT"/>
          <w:color w:val="000000"/>
          <w:sz w:val="22"/>
        </w:rPr>
        <w:t xml:space="preserve"> (2003). (Conférence régionale invitée)</w:t>
      </w:r>
      <w:r w:rsidR="003E25B5">
        <w:rPr>
          <w:rFonts w:ascii="Calibri" w:eastAsia="Cambria" w:hAnsi="Calibri" w:cs="TimesNewRomanPS-BoldMT"/>
          <w:color w:val="000000"/>
          <w:sz w:val="22"/>
        </w:rPr>
        <w:t>.</w:t>
      </w:r>
    </w:p>
    <w:p w14:paraId="363A1813" w14:textId="613B59ED" w:rsidR="005D4BED" w:rsidRPr="003F305A" w:rsidRDefault="005D4BED" w:rsidP="00C23E3B">
      <w:pPr>
        <w:pStyle w:val="Paragraphedeliste"/>
        <w:widowControl w:val="0"/>
        <w:numPr>
          <w:ilvl w:val="0"/>
          <w:numId w:val="14"/>
        </w:numPr>
        <w:autoSpaceDE w:val="0"/>
        <w:autoSpaceDN w:val="0"/>
        <w:adjustRightInd w:val="0"/>
        <w:ind w:left="0" w:firstLine="0"/>
        <w:jc w:val="both"/>
        <w:rPr>
          <w:rFonts w:eastAsia="Cambria" w:cs="TimesNewRomanPS-BoldMT"/>
          <w:color w:val="000000"/>
        </w:rPr>
      </w:pPr>
      <w:r w:rsidRPr="003F305A">
        <w:rPr>
          <w:rFonts w:eastAsia="Cambria" w:cs="TimesNewRomanPS-BoldMT"/>
          <w:bCs/>
          <w:color w:val="000000"/>
        </w:rPr>
        <w:t xml:space="preserve">Macaire, D.  </w:t>
      </w:r>
      <w:r w:rsidR="00EC07E7" w:rsidRPr="003F305A">
        <w:rPr>
          <w:rFonts w:eastAsia="Cambria" w:cs="TimesNewRomanPS-BoldMT"/>
          <w:bCs/>
          <w:color w:val="000000"/>
        </w:rPr>
        <w:t>(2002).</w:t>
      </w:r>
      <w:r w:rsidR="00EC07E7" w:rsidRPr="003F305A">
        <w:rPr>
          <w:rFonts w:eastAsia="Cambria" w:cs="TimesNewRomanPS-BoldMT"/>
          <w:b/>
          <w:bCs/>
          <w:color w:val="000000"/>
        </w:rPr>
        <w:t xml:space="preserve"> </w:t>
      </w:r>
      <w:r w:rsidRPr="003F305A">
        <w:rPr>
          <w:rFonts w:eastAsia="Cambria" w:cs="TimesNewRomanPS-BoldMT"/>
          <w:i/>
          <w:iCs/>
          <w:color w:val="000000"/>
        </w:rPr>
        <w:t>L’éveil à la diversité linguistique et culturelle</w:t>
      </w:r>
      <w:r w:rsidR="003C67CD" w:rsidRPr="003F305A">
        <w:rPr>
          <w:rFonts w:eastAsia="Cambria" w:cs="TimesNewRomanPS-BoldMT"/>
          <w:i/>
          <w:iCs/>
          <w:color w:val="000000"/>
        </w:rPr>
        <w:t xml:space="preserve"> </w:t>
      </w:r>
      <w:r w:rsidRPr="003F305A">
        <w:rPr>
          <w:rFonts w:eastAsia="Cambria" w:cs="TimesNewRomanPS-BoldMT"/>
          <w:i/>
          <w:iCs/>
          <w:color w:val="000000"/>
        </w:rPr>
        <w:t>: de quelques ponts interdisciplinaires à l’école, au collège et au lycée</w:t>
      </w:r>
      <w:r w:rsidR="00CE2BB8" w:rsidRPr="003F305A">
        <w:rPr>
          <w:rFonts w:eastAsia="Cambria" w:cs="TimesNewRomanPS-BoldMT"/>
          <w:color w:val="000000"/>
        </w:rPr>
        <w:t>, J</w:t>
      </w:r>
      <w:r w:rsidRPr="003F305A">
        <w:rPr>
          <w:rFonts w:eastAsia="Cambria" w:cs="TimesNewRomanPS-BoldMT"/>
          <w:color w:val="000000"/>
        </w:rPr>
        <w:t xml:space="preserve">ournée des professeurs de langues, CDDP de la </w:t>
      </w:r>
      <w:r w:rsidRPr="003F305A">
        <w:rPr>
          <w:rFonts w:eastAsia="Cambria" w:cs="TimesNewRomanPS-BoldMT"/>
          <w:color w:val="000000"/>
        </w:rPr>
        <w:lastRenderedPageBreak/>
        <w:t>Gironde (16</w:t>
      </w:r>
      <w:r w:rsidR="00FC2DC6" w:rsidRPr="003F305A">
        <w:rPr>
          <w:rFonts w:eastAsia="Cambria" w:cs="TimesNewRomanPS-BoldMT"/>
          <w:color w:val="000000"/>
        </w:rPr>
        <w:t xml:space="preserve"> octobre </w:t>
      </w:r>
      <w:r w:rsidRPr="003F305A">
        <w:rPr>
          <w:rFonts w:eastAsia="Cambria" w:cs="TimesNewRomanPS-BoldMT"/>
          <w:color w:val="000000"/>
        </w:rPr>
        <w:t>2002</w:t>
      </w:r>
      <w:r w:rsidR="003C67CD" w:rsidRPr="003F305A">
        <w:rPr>
          <w:rFonts w:eastAsia="Cambria" w:cs="TimesNewRomanPS-BoldMT"/>
          <w:color w:val="000000"/>
        </w:rPr>
        <w:t>)</w:t>
      </w:r>
      <w:r w:rsidR="00660686" w:rsidRPr="003F305A">
        <w:rPr>
          <w:rFonts w:eastAsia="Cambria" w:cs="TimesNewRomanPS-BoldMT"/>
          <w:color w:val="000000"/>
        </w:rPr>
        <w:t>.</w:t>
      </w:r>
      <w:r w:rsidR="003C67CD" w:rsidRPr="003F305A">
        <w:rPr>
          <w:rFonts w:eastAsia="Cambria" w:cs="TimesNewRomanPS-BoldMT"/>
          <w:color w:val="000000"/>
        </w:rPr>
        <w:t xml:space="preserve"> (Conférence régionale invitée).</w:t>
      </w:r>
      <w:r w:rsidR="003C67CD" w:rsidRPr="003F305A">
        <w:rPr>
          <w:rFonts w:eastAsia="Cambria" w:cs="TimesNewRomanPS-ItalicMT"/>
        </w:rPr>
        <w:t xml:space="preserve"> </w:t>
      </w:r>
    </w:p>
    <w:p w14:paraId="2389AD9A" w14:textId="77777777" w:rsidR="005D4BED" w:rsidRDefault="005D4BED" w:rsidP="003F305A">
      <w:pPr>
        <w:jc w:val="both"/>
        <w:rPr>
          <w:rFonts w:ascii="Calibri" w:hAnsi="Calibri"/>
          <w:sz w:val="22"/>
        </w:rPr>
      </w:pPr>
    </w:p>
    <w:p w14:paraId="73D5BCE4" w14:textId="3DB07D67" w:rsidR="0093765A" w:rsidRDefault="0093765A" w:rsidP="00747BE5">
      <w:pPr>
        <w:shd w:val="pct5" w:color="auto" w:fill="auto"/>
        <w:jc w:val="both"/>
        <w:outlineLvl w:val="0"/>
        <w:rPr>
          <w:rStyle w:val="TableauGrille1Clair1"/>
          <w:rFonts w:ascii="Calibri" w:hAnsi="Calibri"/>
          <w:b/>
        </w:rPr>
      </w:pPr>
      <w:r>
        <w:rPr>
          <w:rStyle w:val="TableauGrille1Clair1"/>
          <w:rFonts w:ascii="Calibri" w:hAnsi="Calibri"/>
          <w:b/>
        </w:rPr>
        <w:t>6.2. Séminaires (</w:t>
      </w:r>
      <w:r w:rsidR="007C0920">
        <w:rPr>
          <w:rStyle w:val="TableauGrille1Clair1"/>
          <w:rFonts w:ascii="Calibri" w:hAnsi="Calibri"/>
          <w:b/>
        </w:rPr>
        <w:t>f</w:t>
      </w:r>
      <w:r>
        <w:rPr>
          <w:rStyle w:val="TableauGrille1Clair1"/>
          <w:rFonts w:ascii="Calibri" w:hAnsi="Calibri"/>
          <w:b/>
        </w:rPr>
        <w:t xml:space="preserve">ormation </w:t>
      </w:r>
      <w:r w:rsidR="00C510F7">
        <w:rPr>
          <w:rStyle w:val="TableauGrille1Clair1"/>
          <w:rFonts w:ascii="Calibri" w:hAnsi="Calibri"/>
          <w:b/>
        </w:rPr>
        <w:t xml:space="preserve">initiale et </w:t>
      </w:r>
      <w:r>
        <w:rPr>
          <w:rStyle w:val="TableauGrille1Clair1"/>
          <w:rFonts w:ascii="Calibri" w:hAnsi="Calibri"/>
          <w:b/>
        </w:rPr>
        <w:t>continue d’enseignant</w:t>
      </w:r>
      <w:r w:rsidR="00572F8B">
        <w:rPr>
          <w:rStyle w:val="TableauGrille1Clair1"/>
          <w:rFonts w:ascii="Calibri" w:hAnsi="Calibri"/>
          <w:b/>
        </w:rPr>
        <w:t>s</w:t>
      </w:r>
      <w:r>
        <w:rPr>
          <w:rStyle w:val="TableauGrille1Clair1"/>
          <w:rFonts w:ascii="Calibri" w:hAnsi="Calibri"/>
          <w:b/>
        </w:rPr>
        <w:t>, formation de formateurs</w:t>
      </w:r>
      <w:r w:rsidR="007C0920">
        <w:rPr>
          <w:rStyle w:val="TableauGrille1Clair1"/>
          <w:rFonts w:ascii="Calibri" w:hAnsi="Calibri"/>
          <w:b/>
        </w:rPr>
        <w:t>, vulgarisation)</w:t>
      </w:r>
      <w:r w:rsidR="007C0920">
        <w:rPr>
          <w:rStyle w:val="TableauGrille1Clair1"/>
          <w:rFonts w:ascii="Calibri" w:hAnsi="Calibri"/>
          <w:b/>
        </w:rPr>
        <w:tab/>
      </w:r>
      <w:r w:rsidR="00572F8B">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r>
      <w:r w:rsidR="00747BE5">
        <w:rPr>
          <w:rStyle w:val="TableauGrille1Clair1"/>
          <w:rFonts w:ascii="Calibri" w:hAnsi="Calibri"/>
          <w:b/>
        </w:rPr>
        <w:tab/>
        <w:t xml:space="preserve">           </w:t>
      </w:r>
      <w:r w:rsidR="007A5291">
        <w:rPr>
          <w:rStyle w:val="TableauGrille1Clair1"/>
          <w:rFonts w:ascii="Calibri" w:hAnsi="Calibri"/>
          <w:b/>
        </w:rPr>
        <w:t xml:space="preserve">   </w:t>
      </w:r>
      <w:r w:rsidR="003F305A">
        <w:rPr>
          <w:rStyle w:val="TableauGrille1Clair1"/>
          <w:rFonts w:ascii="Calibri" w:hAnsi="Calibri"/>
          <w:b/>
        </w:rPr>
        <w:tab/>
      </w:r>
      <w:r w:rsidR="003F305A">
        <w:rPr>
          <w:rStyle w:val="TableauGrille1Clair1"/>
          <w:rFonts w:ascii="Calibri" w:hAnsi="Calibri"/>
          <w:b/>
        </w:rPr>
        <w:tab/>
      </w:r>
      <w:r w:rsidR="003F305A">
        <w:rPr>
          <w:rStyle w:val="TableauGrille1Clair1"/>
          <w:rFonts w:ascii="Calibri" w:hAnsi="Calibri"/>
          <w:b/>
        </w:rPr>
        <w:tab/>
      </w:r>
      <w:r w:rsidR="00572F8B">
        <w:rPr>
          <w:rStyle w:val="TableauGrille1Clair1"/>
          <w:rFonts w:ascii="Calibri" w:hAnsi="Calibri"/>
          <w:b/>
        </w:rPr>
        <w:t>environ 50</w:t>
      </w:r>
    </w:p>
    <w:p w14:paraId="69BC6FC3" w14:textId="77777777" w:rsidR="007A5291" w:rsidRDefault="007A5291" w:rsidP="009F32CC">
      <w:pPr>
        <w:widowControl w:val="0"/>
        <w:autoSpaceDE w:val="0"/>
        <w:autoSpaceDN w:val="0"/>
        <w:adjustRightInd w:val="0"/>
        <w:jc w:val="both"/>
        <w:rPr>
          <w:rFonts w:ascii="Calibri" w:eastAsia="Cambria" w:hAnsi="Calibri" w:cs="TimesNewRomanPSMT"/>
          <w:b/>
          <w:sz w:val="22"/>
        </w:rPr>
      </w:pPr>
    </w:p>
    <w:p w14:paraId="7D186C45" w14:textId="474F0E87" w:rsidR="005D4BED" w:rsidRPr="00DB0CD0" w:rsidRDefault="005D4BED" w:rsidP="009F32CC">
      <w:pPr>
        <w:widowControl w:val="0"/>
        <w:autoSpaceDE w:val="0"/>
        <w:autoSpaceDN w:val="0"/>
        <w:adjustRightInd w:val="0"/>
        <w:jc w:val="both"/>
        <w:rPr>
          <w:rFonts w:ascii="Calibri" w:eastAsia="Cambria" w:hAnsi="Calibri" w:cs="TimesNewRomanPSMT"/>
          <w:sz w:val="22"/>
        </w:rPr>
      </w:pPr>
      <w:r w:rsidRPr="00A239B3">
        <w:rPr>
          <w:rFonts w:ascii="Calibri" w:eastAsia="Cambria" w:hAnsi="Calibri" w:cs="TimesNewRomanPSMT"/>
          <w:b/>
          <w:sz w:val="22"/>
        </w:rPr>
        <w:t>En France </w:t>
      </w:r>
      <w:r w:rsidR="00C510F7">
        <w:rPr>
          <w:rFonts w:ascii="Calibri" w:eastAsia="Cambria" w:hAnsi="Calibri" w:cs="TimesNewRomanPSMT"/>
          <w:b/>
          <w:sz w:val="22"/>
        </w:rPr>
        <w:t xml:space="preserve">métropolitaine </w:t>
      </w:r>
      <w:r>
        <w:rPr>
          <w:rFonts w:ascii="Calibri" w:eastAsia="Cambria" w:hAnsi="Calibri" w:cs="TimesNewRomanPSMT"/>
          <w:sz w:val="22"/>
        </w:rPr>
        <w:t>:</w:t>
      </w:r>
      <w:r w:rsidRPr="00DB0CD0">
        <w:rPr>
          <w:rFonts w:ascii="Calibri" w:eastAsia="Cambria" w:hAnsi="Calibri" w:cs="TimesNewRomanPSMT"/>
          <w:sz w:val="22"/>
        </w:rPr>
        <w:t xml:space="preserve"> </w:t>
      </w:r>
      <w:r w:rsidR="00654EC4">
        <w:rPr>
          <w:rFonts w:ascii="Calibri" w:eastAsia="Cambria" w:hAnsi="Calibri" w:cs="TimesNewRomanPSMT"/>
          <w:sz w:val="22"/>
        </w:rPr>
        <w:t xml:space="preserve">Angers, </w:t>
      </w:r>
      <w:r w:rsidR="00654EC4" w:rsidRPr="00DB0CD0">
        <w:rPr>
          <w:rFonts w:ascii="Calibri" w:eastAsia="Cambria" w:hAnsi="Calibri" w:cs="TimesNewRomanPSMT"/>
          <w:sz w:val="22"/>
        </w:rPr>
        <w:t>Besançon</w:t>
      </w:r>
      <w:r w:rsidR="00654EC4">
        <w:rPr>
          <w:rFonts w:ascii="Calibri" w:eastAsia="Cambria" w:hAnsi="Calibri" w:cs="TimesNewRomanPSMT"/>
          <w:sz w:val="22"/>
        </w:rPr>
        <w:t>,</w:t>
      </w:r>
      <w:r w:rsidR="00654EC4" w:rsidRPr="00654EC4">
        <w:rPr>
          <w:rFonts w:ascii="Calibri" w:eastAsia="Cambria" w:hAnsi="Calibri" w:cs="TimesNewRomanPSMT"/>
          <w:sz w:val="22"/>
        </w:rPr>
        <w:t xml:space="preserve"> </w:t>
      </w:r>
      <w:r w:rsidR="00654EC4" w:rsidRPr="00DB0CD0">
        <w:rPr>
          <w:rFonts w:ascii="Calibri" w:eastAsia="Cambria" w:hAnsi="Calibri" w:cs="TimesNewRomanPSMT"/>
          <w:sz w:val="22"/>
        </w:rPr>
        <w:t xml:space="preserve">Draguignan, </w:t>
      </w:r>
      <w:r w:rsidRPr="00DB0CD0">
        <w:rPr>
          <w:rFonts w:ascii="Calibri" w:eastAsia="Cambria" w:hAnsi="Calibri" w:cs="TimesNewRomanPSMT"/>
          <w:sz w:val="22"/>
        </w:rPr>
        <w:t xml:space="preserve">Lille, </w:t>
      </w:r>
      <w:r w:rsidR="00654EC4" w:rsidRPr="00DB0CD0">
        <w:rPr>
          <w:rFonts w:ascii="Calibri" w:eastAsia="Cambria" w:hAnsi="Calibri" w:cs="TimesNewRomanPSMT"/>
          <w:sz w:val="22"/>
        </w:rPr>
        <w:t xml:space="preserve">Lyon, Marseille, </w:t>
      </w:r>
      <w:r w:rsidR="008078D8">
        <w:rPr>
          <w:rFonts w:ascii="Calibri" w:eastAsia="Cambria" w:hAnsi="Calibri" w:cs="TimesNewRomanPSMT"/>
          <w:sz w:val="22"/>
        </w:rPr>
        <w:t xml:space="preserve">Paris, </w:t>
      </w:r>
      <w:r w:rsidR="00654EC4" w:rsidRPr="00DB0CD0">
        <w:rPr>
          <w:rFonts w:ascii="Calibri" w:eastAsia="Cambria" w:hAnsi="Calibri" w:cs="TimesNewRomanPSMT"/>
          <w:sz w:val="22"/>
        </w:rPr>
        <w:t>Poitiers, Le Puy en Velay, S</w:t>
      </w:r>
      <w:r w:rsidR="00654EC4">
        <w:rPr>
          <w:rFonts w:ascii="Calibri" w:eastAsia="Cambria" w:hAnsi="Calibri" w:cs="TimesNewRomanPSMT"/>
          <w:sz w:val="22"/>
        </w:rPr>
        <w:t>ain</w:t>
      </w:r>
      <w:r w:rsidR="00654EC4" w:rsidRPr="00DB0CD0">
        <w:rPr>
          <w:rFonts w:ascii="Calibri" w:eastAsia="Cambria" w:hAnsi="Calibri" w:cs="TimesNewRomanPSMT"/>
          <w:sz w:val="22"/>
        </w:rPr>
        <w:t>t Etienne,</w:t>
      </w:r>
      <w:r w:rsidR="00654EC4">
        <w:rPr>
          <w:rFonts w:ascii="Calibri" w:eastAsia="Cambria" w:hAnsi="Calibri" w:cs="TimesNewRomanPSMT"/>
          <w:sz w:val="22"/>
        </w:rPr>
        <w:t xml:space="preserve"> </w:t>
      </w:r>
      <w:r w:rsidRPr="00DB0CD0">
        <w:rPr>
          <w:rFonts w:ascii="Calibri" w:eastAsia="Cambria" w:hAnsi="Calibri" w:cs="TimesNewRomanPSMT"/>
          <w:sz w:val="22"/>
        </w:rPr>
        <w:t xml:space="preserve">Strasbourg, </w:t>
      </w:r>
      <w:r w:rsidR="00441505">
        <w:rPr>
          <w:rFonts w:ascii="Calibri" w:eastAsia="Cambria" w:hAnsi="Calibri" w:cs="TimesNewRomanPSMT"/>
          <w:sz w:val="22"/>
        </w:rPr>
        <w:t xml:space="preserve">Toulon, </w:t>
      </w:r>
      <w:r w:rsidRPr="00DB0CD0">
        <w:rPr>
          <w:rFonts w:ascii="Calibri" w:eastAsia="Cambria" w:hAnsi="Calibri" w:cs="TimesNewRomanPSMT"/>
          <w:sz w:val="22"/>
        </w:rPr>
        <w:t>etc.</w:t>
      </w:r>
    </w:p>
    <w:p w14:paraId="2CFE8A81" w14:textId="77777777" w:rsidR="005D4BED" w:rsidRPr="00DB0CD0" w:rsidRDefault="00C510F7" w:rsidP="009F32CC">
      <w:pPr>
        <w:widowControl w:val="0"/>
        <w:autoSpaceDE w:val="0"/>
        <w:autoSpaceDN w:val="0"/>
        <w:adjustRightInd w:val="0"/>
        <w:jc w:val="both"/>
        <w:rPr>
          <w:rFonts w:ascii="Calibri" w:eastAsia="Cambria" w:hAnsi="Calibri" w:cs="TimesNewRomanPSMT"/>
          <w:sz w:val="22"/>
        </w:rPr>
      </w:pPr>
      <w:r>
        <w:rPr>
          <w:rFonts w:ascii="Calibri" w:eastAsia="Cambria" w:hAnsi="Calibri" w:cs="TimesNewRomanPSMT"/>
          <w:b/>
          <w:sz w:val="22"/>
        </w:rPr>
        <w:t xml:space="preserve">Dans les </w:t>
      </w:r>
      <w:r w:rsidR="005D4BED" w:rsidRPr="00A239B3">
        <w:rPr>
          <w:rFonts w:ascii="Calibri" w:eastAsia="Cambria" w:hAnsi="Calibri" w:cs="TimesNewRomanPSMT"/>
          <w:b/>
          <w:sz w:val="22"/>
        </w:rPr>
        <w:t>DOM TOM </w:t>
      </w:r>
      <w:r w:rsidR="005D4BED">
        <w:rPr>
          <w:rFonts w:ascii="Calibri" w:eastAsia="Cambria" w:hAnsi="Calibri" w:cs="TimesNewRomanPSMT"/>
          <w:sz w:val="22"/>
        </w:rPr>
        <w:t>:</w:t>
      </w:r>
      <w:r w:rsidR="005D4BED" w:rsidRPr="00DB0CD0">
        <w:rPr>
          <w:rFonts w:ascii="Calibri" w:eastAsia="Cambria" w:hAnsi="Calibri" w:cs="TimesNewRomanPSMT"/>
          <w:sz w:val="22"/>
        </w:rPr>
        <w:t xml:space="preserve"> Guadeloupe, La Réunion</w:t>
      </w:r>
    </w:p>
    <w:p w14:paraId="3C143F05" w14:textId="4E96A0AE" w:rsidR="009F32CC" w:rsidRDefault="009F32CC" w:rsidP="009F32CC">
      <w:pPr>
        <w:widowControl w:val="0"/>
        <w:autoSpaceDE w:val="0"/>
        <w:autoSpaceDN w:val="0"/>
        <w:adjustRightInd w:val="0"/>
        <w:jc w:val="both"/>
        <w:rPr>
          <w:rFonts w:ascii="Calibri" w:eastAsia="Cambria" w:hAnsi="Calibri" w:cs="TimesNewRomanPSMT"/>
          <w:b/>
          <w:sz w:val="22"/>
        </w:rPr>
      </w:pPr>
      <w:r>
        <w:rPr>
          <w:rFonts w:ascii="Calibri" w:eastAsia="Cambria" w:hAnsi="Calibri" w:cs="TimesNewRomanPSMT"/>
          <w:b/>
          <w:sz w:val="22"/>
        </w:rPr>
        <w:t xml:space="preserve">Thématiques : </w:t>
      </w:r>
      <w:r w:rsidRPr="009F32CC">
        <w:rPr>
          <w:rFonts w:ascii="Calibri" w:eastAsia="Cambria" w:hAnsi="Calibri" w:cs="TimesNewRomanPSMT"/>
          <w:sz w:val="22"/>
        </w:rPr>
        <w:t>pédagogie de l’action dans le second degré ;</w:t>
      </w:r>
      <w:r>
        <w:rPr>
          <w:rFonts w:ascii="Calibri" w:eastAsia="Cambria" w:hAnsi="Calibri" w:cs="TimesNewRomanPSMT"/>
          <w:b/>
          <w:sz w:val="22"/>
        </w:rPr>
        <w:t xml:space="preserve"> </w:t>
      </w:r>
      <w:r w:rsidR="00AC33E7">
        <w:rPr>
          <w:rFonts w:ascii="Calibri" w:eastAsia="Cambria" w:hAnsi="Calibri" w:cs="TimesNewRomanPSMT"/>
          <w:sz w:val="22"/>
        </w:rPr>
        <w:t>apprentissages précoces</w:t>
      </w:r>
      <w:r w:rsidRPr="009F32CC">
        <w:rPr>
          <w:rFonts w:ascii="Calibri" w:eastAsia="Cambria" w:hAnsi="Calibri" w:cs="TimesNewRomanPSMT"/>
          <w:sz w:val="22"/>
        </w:rPr>
        <w:t xml:space="preserve"> ; pédagogie de projets ; TUIC et langues ; </w:t>
      </w:r>
      <w:r>
        <w:rPr>
          <w:rFonts w:ascii="Calibri" w:eastAsia="Cambria" w:hAnsi="Calibri" w:cs="TimesNewRomanPSMT"/>
          <w:sz w:val="22"/>
        </w:rPr>
        <w:t xml:space="preserve">l’approche </w:t>
      </w:r>
      <w:r w:rsidRPr="009F32CC">
        <w:rPr>
          <w:rFonts w:ascii="Calibri" w:eastAsia="Cambria" w:hAnsi="Calibri" w:cs="TimesNewRomanPSMT"/>
          <w:i/>
          <w:sz w:val="22"/>
        </w:rPr>
        <w:t>tandem </w:t>
      </w:r>
      <w:r>
        <w:rPr>
          <w:rFonts w:ascii="Calibri" w:eastAsia="Cambria" w:hAnsi="Calibri" w:cs="TimesNewRomanPSMT"/>
          <w:sz w:val="22"/>
        </w:rPr>
        <w:t xml:space="preserve">; bilinguisme et plurilinguisme en situation formelle ; </w:t>
      </w:r>
      <w:r w:rsidRPr="009F32CC">
        <w:rPr>
          <w:rFonts w:ascii="Calibri" w:eastAsia="Cambria" w:hAnsi="Calibri" w:cs="TimesNewRomanPSMT"/>
          <w:sz w:val="22"/>
        </w:rPr>
        <w:t>évaluer les langues ; des contenus aux compétences dans l’enseignement des langues aux enfants, etc.</w:t>
      </w:r>
      <w:r>
        <w:rPr>
          <w:rFonts w:ascii="Calibri" w:eastAsia="Cambria" w:hAnsi="Calibri" w:cs="TimesNewRomanPSMT"/>
          <w:b/>
          <w:sz w:val="22"/>
        </w:rPr>
        <w:t xml:space="preserve"> </w:t>
      </w:r>
    </w:p>
    <w:p w14:paraId="6FC27995" w14:textId="77777777" w:rsidR="00403934" w:rsidRDefault="00403934" w:rsidP="009F32CC">
      <w:pPr>
        <w:widowControl w:val="0"/>
        <w:autoSpaceDE w:val="0"/>
        <w:autoSpaceDN w:val="0"/>
        <w:adjustRightInd w:val="0"/>
        <w:jc w:val="both"/>
        <w:rPr>
          <w:rFonts w:ascii="Calibri" w:eastAsia="Cambria" w:hAnsi="Calibri" w:cs="TimesNewRomanPSMT"/>
          <w:b/>
          <w:sz w:val="22"/>
        </w:rPr>
      </w:pPr>
    </w:p>
    <w:p w14:paraId="12BF3002" w14:textId="3EED2616" w:rsidR="005D4BED" w:rsidRDefault="005D4BED" w:rsidP="009F32CC">
      <w:pPr>
        <w:widowControl w:val="0"/>
        <w:autoSpaceDE w:val="0"/>
        <w:autoSpaceDN w:val="0"/>
        <w:adjustRightInd w:val="0"/>
        <w:jc w:val="both"/>
        <w:rPr>
          <w:rFonts w:ascii="Calibri" w:eastAsia="Cambria" w:hAnsi="Calibri" w:cs="TimesNewRomanPSMT"/>
          <w:sz w:val="22"/>
        </w:rPr>
      </w:pPr>
      <w:r w:rsidRPr="00A239B3">
        <w:rPr>
          <w:rFonts w:ascii="Calibri" w:eastAsia="Cambria" w:hAnsi="Calibri" w:cs="TimesNewRomanPSMT"/>
          <w:b/>
          <w:sz w:val="22"/>
        </w:rPr>
        <w:t>À l’international </w:t>
      </w:r>
      <w:r>
        <w:rPr>
          <w:rFonts w:ascii="Calibri" w:eastAsia="Cambria" w:hAnsi="Calibri" w:cs="TimesNewRomanPSMT"/>
          <w:sz w:val="22"/>
        </w:rPr>
        <w:t>:</w:t>
      </w:r>
      <w:r w:rsidRPr="00DB0CD0">
        <w:rPr>
          <w:rFonts w:ascii="Calibri" w:eastAsia="Cambria" w:hAnsi="Calibri" w:cs="TimesNewRomanPSMT"/>
          <w:sz w:val="22"/>
        </w:rPr>
        <w:t xml:space="preserve"> Allemagne, </w:t>
      </w:r>
      <w:r>
        <w:rPr>
          <w:rFonts w:ascii="Calibri" w:eastAsia="Cambria" w:hAnsi="Calibri" w:cs="TimesNewRomanPSMT"/>
          <w:sz w:val="22"/>
        </w:rPr>
        <w:t xml:space="preserve">Argentine, </w:t>
      </w:r>
      <w:r w:rsidRPr="00DB0CD0">
        <w:rPr>
          <w:rFonts w:ascii="Calibri" w:eastAsia="Cambria" w:hAnsi="Calibri" w:cs="TimesNewRomanPSMT"/>
          <w:sz w:val="22"/>
        </w:rPr>
        <w:t xml:space="preserve">Autriche, Belgique, </w:t>
      </w:r>
      <w:r>
        <w:rPr>
          <w:rFonts w:ascii="Calibri" w:eastAsia="Cambria" w:hAnsi="Calibri" w:cs="TimesNewRomanPSMT"/>
          <w:sz w:val="22"/>
        </w:rPr>
        <w:t xml:space="preserve">Brésil, </w:t>
      </w:r>
      <w:r w:rsidRPr="00DB0CD0">
        <w:rPr>
          <w:rFonts w:ascii="Calibri" w:eastAsia="Cambria" w:hAnsi="Calibri" w:cs="TimesNewRomanPSMT"/>
          <w:sz w:val="22"/>
        </w:rPr>
        <w:t xml:space="preserve">Canada, </w:t>
      </w:r>
      <w:r w:rsidR="00FD0151">
        <w:rPr>
          <w:rFonts w:ascii="Calibri" w:eastAsia="Cambria" w:hAnsi="Calibri" w:cs="TimesNewRomanPSMT"/>
          <w:sz w:val="22"/>
        </w:rPr>
        <w:t xml:space="preserve">Chili, </w:t>
      </w:r>
      <w:r>
        <w:rPr>
          <w:rFonts w:ascii="Calibri" w:eastAsia="Cambria" w:hAnsi="Calibri" w:cs="TimesNewRomanPSMT"/>
          <w:sz w:val="22"/>
        </w:rPr>
        <w:t xml:space="preserve">Chine, Croatie, </w:t>
      </w:r>
      <w:r w:rsidRPr="00DB0CD0">
        <w:rPr>
          <w:rFonts w:ascii="Calibri" w:eastAsia="Cambria" w:hAnsi="Calibri" w:cs="TimesNewRomanPSMT"/>
          <w:sz w:val="22"/>
        </w:rPr>
        <w:t xml:space="preserve">Espagne, </w:t>
      </w:r>
      <w:r w:rsidR="006B4208" w:rsidRPr="00DB0CD0">
        <w:rPr>
          <w:rFonts w:ascii="Calibri" w:eastAsia="Cambria" w:hAnsi="Calibri" w:cs="TimesNewRomanPSMT"/>
          <w:sz w:val="22"/>
        </w:rPr>
        <w:t xml:space="preserve">Grande-Bretagne, </w:t>
      </w:r>
      <w:r w:rsidR="0093765A">
        <w:rPr>
          <w:rFonts w:ascii="Calibri" w:eastAsia="Cambria" w:hAnsi="Calibri" w:cs="TimesNewRomanPSMT"/>
          <w:sz w:val="22"/>
        </w:rPr>
        <w:t>Hong Kong</w:t>
      </w:r>
      <w:r w:rsidR="008078D8">
        <w:rPr>
          <w:rFonts w:ascii="Calibri" w:eastAsia="Cambria" w:hAnsi="Calibri" w:cs="TimesNewRomanPSMT"/>
          <w:sz w:val="22"/>
        </w:rPr>
        <w:t xml:space="preserve"> et Macau</w:t>
      </w:r>
      <w:r w:rsidRPr="00DB0CD0">
        <w:rPr>
          <w:rFonts w:ascii="Calibri" w:eastAsia="Cambria" w:hAnsi="Calibri" w:cs="TimesNewRomanPSMT"/>
          <w:sz w:val="22"/>
        </w:rPr>
        <w:t xml:space="preserve">, Italie, </w:t>
      </w:r>
      <w:r>
        <w:rPr>
          <w:rFonts w:ascii="Calibri" w:eastAsia="Cambria" w:hAnsi="Calibri" w:cs="TimesNewRomanPSMT"/>
          <w:sz w:val="22"/>
        </w:rPr>
        <w:t xml:space="preserve">Pays-Bas, </w:t>
      </w:r>
      <w:r w:rsidRPr="00DB0CD0">
        <w:rPr>
          <w:rFonts w:ascii="Calibri" w:eastAsia="Cambria" w:hAnsi="Calibri" w:cs="TimesNewRomanPSMT"/>
          <w:sz w:val="22"/>
        </w:rPr>
        <w:t xml:space="preserve">Pologne, </w:t>
      </w:r>
      <w:r>
        <w:rPr>
          <w:rFonts w:ascii="Calibri" w:eastAsia="Cambria" w:hAnsi="Calibri" w:cs="TimesNewRomanPSMT"/>
          <w:sz w:val="22"/>
        </w:rPr>
        <w:t xml:space="preserve">Uruguay, USA, </w:t>
      </w:r>
      <w:r w:rsidRPr="00DB0CD0">
        <w:rPr>
          <w:rFonts w:ascii="Calibri" w:eastAsia="Cambria" w:hAnsi="Calibri" w:cs="TimesNewRomanPSMT"/>
          <w:sz w:val="22"/>
        </w:rPr>
        <w:t>etc.</w:t>
      </w:r>
    </w:p>
    <w:p w14:paraId="3AD390E4" w14:textId="7910A3A9" w:rsidR="0060265F" w:rsidRDefault="009F32CC" w:rsidP="009F32CC">
      <w:pPr>
        <w:widowControl w:val="0"/>
        <w:autoSpaceDE w:val="0"/>
        <w:autoSpaceDN w:val="0"/>
        <w:adjustRightInd w:val="0"/>
        <w:jc w:val="both"/>
        <w:rPr>
          <w:rFonts w:ascii="Calibri" w:eastAsia="Cambria" w:hAnsi="Calibri" w:cs="TimesNewRomanPS-ItalicMT"/>
          <w:sz w:val="22"/>
        </w:rPr>
      </w:pPr>
      <w:r w:rsidRPr="009F32CC">
        <w:rPr>
          <w:rFonts w:ascii="Calibri" w:eastAsia="Cambria" w:hAnsi="Calibri" w:cs="TimesNewRomanPSMT"/>
          <w:b/>
          <w:sz w:val="22"/>
        </w:rPr>
        <w:t>Thématiques :</w:t>
      </w:r>
      <w:r>
        <w:rPr>
          <w:rFonts w:ascii="Calibri" w:eastAsia="Cambria" w:hAnsi="Calibri" w:cs="TimesNewRomanPSMT"/>
          <w:sz w:val="22"/>
        </w:rPr>
        <w:t xml:space="preserve"> </w:t>
      </w:r>
      <w:r w:rsidR="005D4BED">
        <w:rPr>
          <w:rFonts w:ascii="Calibri" w:eastAsia="Cambria" w:hAnsi="Calibri" w:cs="TimesNewRomanPS-ItalicMT"/>
          <w:sz w:val="22"/>
        </w:rPr>
        <w:t xml:space="preserve">FLE : Enseigner aux enfants ; Les chansons en FLE ; Utiliser </w:t>
      </w:r>
      <w:r>
        <w:rPr>
          <w:rFonts w:ascii="Calibri" w:eastAsia="Cambria" w:hAnsi="Calibri" w:cs="TimesNewRomanPS-ItalicMT"/>
          <w:sz w:val="22"/>
        </w:rPr>
        <w:t xml:space="preserve">des films dans le cours de FLE ; </w:t>
      </w:r>
      <w:r w:rsidRPr="008078D8">
        <w:rPr>
          <w:rFonts w:ascii="Calibri" w:eastAsia="Cambria" w:hAnsi="Calibri" w:cs="TimesNewRomanPS-ItalicMT"/>
          <w:sz w:val="22"/>
        </w:rPr>
        <w:t xml:space="preserve">document </w:t>
      </w:r>
      <w:r>
        <w:rPr>
          <w:rFonts w:ascii="Calibri" w:eastAsia="Cambria" w:hAnsi="Calibri" w:cs="TimesNewRomanPS-ItalicMT"/>
          <w:sz w:val="22"/>
        </w:rPr>
        <w:t xml:space="preserve">iconographique et approche interculturelle, la pédagogie dans l’enseignement supérieur, </w:t>
      </w:r>
      <w:r w:rsidR="00441505">
        <w:rPr>
          <w:rFonts w:ascii="Calibri" w:eastAsia="Cambria" w:hAnsi="Calibri" w:cs="TimesNewRomanPS-ItalicMT"/>
          <w:sz w:val="22"/>
        </w:rPr>
        <w:t>mobiliser les compétences plurilingues des apprenants, « apprendre-enseigner » :</w:t>
      </w:r>
      <w:r w:rsidR="008D1887">
        <w:rPr>
          <w:rFonts w:ascii="Calibri" w:eastAsia="Cambria" w:hAnsi="Calibri" w:cs="TimesNewRomanPS-ItalicMT"/>
          <w:sz w:val="22"/>
        </w:rPr>
        <w:t xml:space="preserve"> un couple de frères ennemis ? </w:t>
      </w:r>
      <w:r w:rsidR="008078D8">
        <w:rPr>
          <w:rFonts w:ascii="Calibri" w:eastAsia="Cambria" w:hAnsi="Calibri" w:cs="TimesNewRomanPS-ItalicMT"/>
          <w:sz w:val="22"/>
        </w:rPr>
        <w:t xml:space="preserve">Des compétences pour se créer sa propre marque de fabrique en langues, </w:t>
      </w:r>
      <w:r w:rsidR="005D4BED">
        <w:rPr>
          <w:rFonts w:ascii="Calibri" w:eastAsia="Cambria" w:hAnsi="Calibri" w:cs="TimesNewRomanPS-ItalicMT"/>
          <w:sz w:val="22"/>
        </w:rPr>
        <w:t>etc.</w:t>
      </w:r>
    </w:p>
    <w:p w14:paraId="25C7979E" w14:textId="77777777" w:rsidR="005D4BED" w:rsidRDefault="005D4BED" w:rsidP="00AB2DE0">
      <w:pPr>
        <w:widowControl w:val="0"/>
        <w:autoSpaceDE w:val="0"/>
        <w:autoSpaceDN w:val="0"/>
        <w:adjustRightInd w:val="0"/>
        <w:jc w:val="both"/>
        <w:rPr>
          <w:rFonts w:ascii="Calibri" w:eastAsia="Cambria" w:hAnsi="Calibri" w:cs="TimesNewRomanPS-ItalicMT"/>
          <w:sz w:val="22"/>
        </w:rPr>
      </w:pPr>
    </w:p>
    <w:p w14:paraId="75105592" w14:textId="71C1EE0E" w:rsidR="00D07F04" w:rsidRDefault="0093765A" w:rsidP="0093765A">
      <w:pPr>
        <w:shd w:val="pct5" w:color="auto" w:fill="auto"/>
        <w:outlineLvl w:val="0"/>
        <w:rPr>
          <w:rStyle w:val="TableauGrille1Clair1"/>
          <w:rFonts w:ascii="Calibri" w:hAnsi="Calibri"/>
          <w:b/>
        </w:rPr>
      </w:pPr>
      <w:r>
        <w:rPr>
          <w:rStyle w:val="TableauGrille1Clair1"/>
          <w:rFonts w:ascii="Calibri" w:hAnsi="Calibri"/>
          <w:b/>
        </w:rPr>
        <w:t>6.3. Chercheure invitée</w:t>
      </w:r>
      <w:r w:rsidR="00FD69ED">
        <w:rPr>
          <w:rStyle w:val="TableauGrille1Clair1"/>
          <w:rFonts w:ascii="Calibri" w:hAnsi="Calibri"/>
          <w:b/>
        </w:rPr>
        <w:t xml:space="preserve"> </w:t>
      </w:r>
      <w:r w:rsidR="00E52101">
        <w:rPr>
          <w:rStyle w:val="TableauGrille1Clair1"/>
          <w:rFonts w:ascii="Calibri" w:hAnsi="Calibri"/>
          <w:b/>
        </w:rPr>
        <w:t>(</w:t>
      </w:r>
      <w:r w:rsidR="00FD69ED">
        <w:rPr>
          <w:rStyle w:val="TableauGrille1Clair1"/>
          <w:rFonts w:ascii="Calibri" w:hAnsi="Calibri"/>
          <w:b/>
        </w:rPr>
        <w:t>avec conférences</w:t>
      </w:r>
      <w:r w:rsidR="007A5291">
        <w:rPr>
          <w:rStyle w:val="TableauGrille1Clair1"/>
          <w:rFonts w:ascii="Calibri" w:hAnsi="Calibri"/>
          <w:b/>
        </w:rPr>
        <w:t xml:space="preserve"> </w:t>
      </w:r>
      <w:r w:rsidR="00FD69ED">
        <w:rPr>
          <w:rStyle w:val="TableauGrille1Clair1"/>
          <w:rFonts w:ascii="Calibri" w:hAnsi="Calibri"/>
          <w:b/>
        </w:rPr>
        <w:t>/ séminaires</w:t>
      </w:r>
      <w:r w:rsidR="00E52101">
        <w:rPr>
          <w:rStyle w:val="TableauGrille1Clair1"/>
          <w:rFonts w:ascii="Calibri" w:hAnsi="Calibri"/>
          <w:b/>
        </w:rPr>
        <w:t>)</w:t>
      </w:r>
      <w:r w:rsidR="007A5291">
        <w:rPr>
          <w:rStyle w:val="TableauGrille1Clair1"/>
          <w:rFonts w:ascii="Calibri" w:hAnsi="Calibri"/>
          <w:b/>
        </w:rPr>
        <w:tab/>
      </w:r>
      <w:r w:rsidR="00FD69ED">
        <w:rPr>
          <w:rStyle w:val="TableauGrille1Clair1"/>
          <w:rFonts w:ascii="Calibri" w:hAnsi="Calibri"/>
          <w:b/>
        </w:rPr>
        <w:tab/>
      </w:r>
      <w:r w:rsidR="00510A77">
        <w:rPr>
          <w:rStyle w:val="TableauGrille1Clair1"/>
          <w:rFonts w:ascii="Calibri" w:hAnsi="Calibri"/>
          <w:b/>
        </w:rPr>
        <w:tab/>
      </w:r>
      <w:r w:rsidR="007A5291">
        <w:rPr>
          <w:rStyle w:val="TableauGrille1Clair1"/>
          <w:rFonts w:ascii="Calibri" w:hAnsi="Calibri"/>
          <w:b/>
        </w:rPr>
        <w:tab/>
      </w:r>
      <w:r w:rsidR="00D07F04">
        <w:rPr>
          <w:rStyle w:val="TableauGrille1Clair1"/>
          <w:rFonts w:ascii="Calibri" w:hAnsi="Calibri"/>
          <w:b/>
        </w:rPr>
        <w:t xml:space="preserve">         </w:t>
      </w:r>
    </w:p>
    <w:p w14:paraId="083FD053" w14:textId="457A8C5F" w:rsidR="00FC2DC6" w:rsidRPr="005F6081" w:rsidRDefault="007A5291" w:rsidP="005F6081">
      <w:pPr>
        <w:shd w:val="pct5" w:color="auto" w:fill="auto"/>
        <w:outlineLvl w:val="0"/>
        <w:rPr>
          <w:rFonts w:ascii="Calibri" w:hAnsi="Calibri"/>
          <w:b/>
        </w:rPr>
      </w:pPr>
      <w:r>
        <w:rPr>
          <w:rStyle w:val="TableauGrille1Clair1"/>
          <w:rFonts w:ascii="Calibri" w:hAnsi="Calibri"/>
          <w:b/>
        </w:rPr>
        <w:t>6 pays</w:t>
      </w:r>
      <w:r w:rsidR="00917EBB">
        <w:rPr>
          <w:rStyle w:val="TableauGrille1Clair1"/>
          <w:rFonts w:ascii="Calibri" w:hAnsi="Calibri"/>
          <w:b/>
        </w:rPr>
        <w:t xml:space="preserve"> depuis 1998, 15 pays entre 1994 et 1998 (</w:t>
      </w:r>
      <w:r w:rsidR="008078D8">
        <w:rPr>
          <w:rStyle w:val="TableauGrille1Clair1"/>
          <w:rFonts w:ascii="Calibri" w:hAnsi="Calibri"/>
          <w:b/>
        </w:rPr>
        <w:t>pas de liste exhaustive</w:t>
      </w:r>
      <w:r w:rsidR="00917EBB">
        <w:rPr>
          <w:rStyle w:val="TableauGrille1Clair1"/>
          <w:rFonts w:ascii="Calibri" w:hAnsi="Calibri"/>
          <w:b/>
        </w:rPr>
        <w:t>)</w:t>
      </w:r>
    </w:p>
    <w:p w14:paraId="72B824A6" w14:textId="77777777" w:rsidR="005F6081" w:rsidRDefault="005F6081" w:rsidP="003F305A">
      <w:pPr>
        <w:pStyle w:val="Biblio"/>
        <w:ind w:left="0" w:firstLine="0"/>
        <w:rPr>
          <w:rFonts w:ascii="Calibri" w:hAnsi="Calibri"/>
          <w:sz w:val="22"/>
        </w:rPr>
      </w:pPr>
    </w:p>
    <w:p w14:paraId="3814F112" w14:textId="0967EB3C" w:rsidR="00772082" w:rsidRPr="00772082" w:rsidRDefault="00E607FC" w:rsidP="009F0201">
      <w:pPr>
        <w:pStyle w:val="Biblio"/>
        <w:ind w:left="567" w:hanging="567"/>
        <w:rPr>
          <w:rFonts w:ascii="Calibri" w:hAnsi="Calibri"/>
          <w:i/>
          <w:sz w:val="22"/>
        </w:rPr>
      </w:pPr>
      <w:r>
        <w:rPr>
          <w:rFonts w:ascii="Calibri" w:hAnsi="Calibri"/>
          <w:sz w:val="22"/>
        </w:rPr>
        <w:t>2019</w:t>
      </w:r>
      <w:r>
        <w:rPr>
          <w:rFonts w:ascii="Calibri" w:hAnsi="Calibri"/>
          <w:sz w:val="22"/>
        </w:rPr>
        <w:tab/>
      </w:r>
      <w:r w:rsidR="00772082" w:rsidRPr="00E607FC">
        <w:rPr>
          <w:rFonts w:ascii="Calibri" w:hAnsi="Calibri"/>
          <w:i/>
          <w:sz w:val="22"/>
        </w:rPr>
        <w:t>Séminaire prédoctoral SEMPREDOC</w:t>
      </w:r>
      <w:r w:rsidR="00772082">
        <w:rPr>
          <w:rFonts w:ascii="Calibri" w:hAnsi="Calibri"/>
          <w:sz w:val="22"/>
        </w:rPr>
        <w:t xml:space="preserve"> – </w:t>
      </w:r>
      <w:r w:rsidR="00772082">
        <w:rPr>
          <w:rFonts w:ascii="Calibri" w:hAnsi="Calibri"/>
          <w:i/>
          <w:sz w:val="22"/>
        </w:rPr>
        <w:t>S’initier à la recherche sur l</w:t>
      </w:r>
      <w:r w:rsidR="00772082" w:rsidRPr="009F4214">
        <w:rPr>
          <w:rFonts w:ascii="Calibri" w:hAnsi="Calibri"/>
          <w:i/>
          <w:sz w:val="22"/>
        </w:rPr>
        <w:t xml:space="preserve">’enseignement des langues </w:t>
      </w:r>
      <w:r w:rsidR="00772082">
        <w:rPr>
          <w:rFonts w:ascii="Calibri" w:hAnsi="Calibri"/>
          <w:sz w:val="22"/>
        </w:rPr>
        <w:t xml:space="preserve">(région Asie du Sud-Est), Wuhan, Chine, sur invitation de l’Ambassade de France à Pékin </w:t>
      </w:r>
      <w:hyperlink r:id="rId110" w:history="1">
        <w:r w:rsidR="00772082" w:rsidRPr="00F21D78">
          <w:rPr>
            <w:rStyle w:val="Lienhypertexte"/>
            <w:rFonts w:ascii="Calibri" w:eastAsia="Cambria" w:hAnsi="Calibri" w:cs="TimesNewRomanPS-ItalicMT"/>
            <w:sz w:val="22"/>
          </w:rPr>
          <w:t>https://cn.ambafrance.org/Seminaire-d-initiation-a-la-recherche-doctorale-dans-l-39575</w:t>
        </w:r>
      </w:hyperlink>
      <w:r w:rsidR="00772082">
        <w:rPr>
          <w:rFonts w:ascii="Calibri" w:hAnsi="Calibri"/>
          <w:i/>
          <w:sz w:val="22"/>
        </w:rPr>
        <w:t xml:space="preserve"> </w:t>
      </w:r>
      <w:r w:rsidR="008C14EE">
        <w:rPr>
          <w:rFonts w:ascii="Calibri" w:hAnsi="Calibri"/>
          <w:i/>
          <w:sz w:val="22"/>
        </w:rPr>
        <w:t xml:space="preserve"> (5-8 </w:t>
      </w:r>
      <w:r w:rsidR="00772082" w:rsidRPr="00772082">
        <w:rPr>
          <w:rFonts w:ascii="Calibri" w:hAnsi="Calibri"/>
          <w:sz w:val="22"/>
        </w:rPr>
        <w:t>septembre 2019)</w:t>
      </w:r>
      <w:r w:rsidR="008078D8">
        <w:rPr>
          <w:rFonts w:ascii="Calibri" w:hAnsi="Calibri"/>
          <w:sz w:val="22"/>
        </w:rPr>
        <w:t xml:space="preserve"> La suite en 2020 sera assurée à distance en raison de l’épidémie de coronaviru</w:t>
      </w:r>
      <w:r w:rsidR="003F305A">
        <w:rPr>
          <w:rFonts w:ascii="Calibri" w:hAnsi="Calibri"/>
          <w:sz w:val="22"/>
        </w:rPr>
        <w:t>s.</w:t>
      </w:r>
      <w:r w:rsidR="008078D8">
        <w:rPr>
          <w:rFonts w:ascii="Calibri" w:hAnsi="Calibri"/>
          <w:sz w:val="22"/>
        </w:rPr>
        <w:t xml:space="preserve"> </w:t>
      </w:r>
    </w:p>
    <w:p w14:paraId="52A03CB7" w14:textId="77777777" w:rsidR="003F305A" w:rsidRDefault="003F305A" w:rsidP="008078D8">
      <w:pPr>
        <w:pStyle w:val="Biblio"/>
        <w:ind w:left="567" w:firstLine="0"/>
        <w:rPr>
          <w:rFonts w:ascii="Calibri" w:hAnsi="Calibri"/>
          <w:i/>
          <w:sz w:val="22"/>
        </w:rPr>
      </w:pPr>
    </w:p>
    <w:p w14:paraId="3F70A5B2" w14:textId="778B187E" w:rsidR="00E607FC" w:rsidRDefault="00E607FC" w:rsidP="008078D8">
      <w:pPr>
        <w:pStyle w:val="Biblio"/>
        <w:ind w:left="567" w:firstLine="0"/>
        <w:rPr>
          <w:rFonts w:ascii="Calibri" w:hAnsi="Calibri"/>
          <w:sz w:val="22"/>
        </w:rPr>
      </w:pPr>
      <w:r w:rsidRPr="00E607FC">
        <w:rPr>
          <w:rFonts w:ascii="Calibri" w:hAnsi="Calibri"/>
          <w:i/>
          <w:sz w:val="22"/>
        </w:rPr>
        <w:t>La Rentrée littéraire : Quoi de neuf en France ?</w:t>
      </w:r>
      <w:r>
        <w:rPr>
          <w:rFonts w:ascii="Calibri" w:hAnsi="Calibri"/>
          <w:sz w:val="22"/>
        </w:rPr>
        <w:t xml:space="preserve"> cycle de conférences sur les romans de la Rentrée et les prix littéraires 2019. Accompagnement de David Diop, </w:t>
      </w:r>
      <w:r w:rsidR="008078D8">
        <w:rPr>
          <w:rFonts w:ascii="Calibri" w:hAnsi="Calibri"/>
          <w:sz w:val="22"/>
        </w:rPr>
        <w:t>1</w:t>
      </w:r>
      <w:r w:rsidR="008078D8" w:rsidRPr="008078D8">
        <w:rPr>
          <w:rFonts w:ascii="Calibri" w:hAnsi="Calibri"/>
          <w:sz w:val="22"/>
          <w:vertAlign w:val="superscript"/>
        </w:rPr>
        <w:t>er</w:t>
      </w:r>
      <w:r w:rsidR="008078D8">
        <w:rPr>
          <w:rFonts w:ascii="Calibri" w:hAnsi="Calibri"/>
          <w:sz w:val="22"/>
        </w:rPr>
        <w:t xml:space="preserve"> </w:t>
      </w:r>
      <w:r>
        <w:rPr>
          <w:rFonts w:ascii="Calibri" w:hAnsi="Calibri"/>
          <w:sz w:val="22"/>
        </w:rPr>
        <w:t>Choix Goncourt Chine</w:t>
      </w:r>
      <w:r w:rsidR="008078D8">
        <w:rPr>
          <w:rFonts w:ascii="Calibri" w:hAnsi="Calibri"/>
          <w:sz w:val="22"/>
        </w:rPr>
        <w:t>,</w:t>
      </w:r>
      <w:r>
        <w:rPr>
          <w:rFonts w:ascii="Calibri" w:hAnsi="Calibri"/>
          <w:sz w:val="22"/>
        </w:rPr>
        <w:t xml:space="preserve"> par des présentations de son œuvre et travail littéraire avec des étudiants</w:t>
      </w:r>
      <w:r w:rsidR="008E73FC">
        <w:rPr>
          <w:rFonts w:ascii="Calibri" w:hAnsi="Calibri"/>
          <w:sz w:val="22"/>
        </w:rPr>
        <w:t>, membre VIP du Jury du Choix Goncourt 2019</w:t>
      </w:r>
      <w:r w:rsidR="00772082">
        <w:rPr>
          <w:rFonts w:ascii="Calibri" w:hAnsi="Calibri"/>
          <w:sz w:val="22"/>
        </w:rPr>
        <w:t>. Invitation de l’Ambassade de France à Pékin (novembre-décembre 2019)</w:t>
      </w:r>
    </w:p>
    <w:p w14:paraId="6AB96080" w14:textId="77777777" w:rsidR="00E607FC" w:rsidRDefault="00E607FC" w:rsidP="004B5773">
      <w:pPr>
        <w:pStyle w:val="Biblio"/>
        <w:ind w:left="567" w:hanging="567"/>
        <w:rPr>
          <w:rFonts w:ascii="Calibri" w:hAnsi="Calibri"/>
          <w:sz w:val="22"/>
        </w:rPr>
      </w:pPr>
    </w:p>
    <w:p w14:paraId="1130C32D" w14:textId="77777777" w:rsidR="00772082" w:rsidRDefault="00E607FC" w:rsidP="00772082">
      <w:pPr>
        <w:pStyle w:val="Biblio"/>
        <w:ind w:left="567" w:firstLine="0"/>
        <w:rPr>
          <w:rFonts w:ascii="Calibri" w:hAnsi="Calibri"/>
          <w:sz w:val="22"/>
        </w:rPr>
      </w:pPr>
      <w:r w:rsidRPr="00E607FC">
        <w:rPr>
          <w:rFonts w:ascii="Calibri" w:hAnsi="Calibri"/>
          <w:i/>
          <w:sz w:val="22"/>
        </w:rPr>
        <w:t>Séminaire d’écriture académique scientifique en sciences humaines</w:t>
      </w:r>
      <w:r w:rsidRPr="00E607FC">
        <w:rPr>
          <w:rFonts w:ascii="Calibri" w:hAnsi="Calibri"/>
          <w:sz w:val="22"/>
        </w:rPr>
        <w:t xml:space="preserve">, pour enseignants de français dans les universités chinoises, </w:t>
      </w:r>
      <w:r w:rsidR="00772082">
        <w:rPr>
          <w:rFonts w:ascii="Calibri" w:hAnsi="Calibri"/>
          <w:sz w:val="22"/>
        </w:rPr>
        <w:t>sur invitation du Consulat général de France à Wuhan, mission Campus France</w:t>
      </w:r>
      <w:r w:rsidRPr="00E607FC">
        <w:rPr>
          <w:rFonts w:ascii="Calibri" w:hAnsi="Calibri"/>
          <w:sz w:val="22"/>
        </w:rPr>
        <w:t xml:space="preserve"> (</w:t>
      </w:r>
      <w:r w:rsidR="00772082">
        <w:rPr>
          <w:rFonts w:ascii="Calibri" w:hAnsi="Calibri"/>
          <w:sz w:val="22"/>
        </w:rPr>
        <w:t xml:space="preserve">25-26 </w:t>
      </w:r>
      <w:r w:rsidRPr="00E607FC">
        <w:rPr>
          <w:rFonts w:ascii="Calibri" w:hAnsi="Calibri"/>
          <w:sz w:val="22"/>
        </w:rPr>
        <w:t>août 2019)</w:t>
      </w:r>
    </w:p>
    <w:p w14:paraId="25E5C410" w14:textId="77777777" w:rsidR="00772082" w:rsidRDefault="00772082" w:rsidP="00772082">
      <w:pPr>
        <w:pStyle w:val="Biblio"/>
        <w:ind w:left="567" w:firstLine="0"/>
        <w:rPr>
          <w:rFonts w:ascii="Calibri" w:hAnsi="Calibri"/>
          <w:sz w:val="22"/>
        </w:rPr>
      </w:pPr>
    </w:p>
    <w:p w14:paraId="662C56AC" w14:textId="55D0ECD5" w:rsidR="00772082" w:rsidRPr="00772082" w:rsidRDefault="00E607FC" w:rsidP="00772082">
      <w:pPr>
        <w:pStyle w:val="Biblio"/>
        <w:ind w:left="567" w:firstLine="0"/>
        <w:rPr>
          <w:rFonts w:ascii="Calibri" w:hAnsi="Calibri"/>
          <w:i/>
          <w:sz w:val="22"/>
        </w:rPr>
      </w:pPr>
      <w:r w:rsidRPr="00E607FC">
        <w:rPr>
          <w:rFonts w:ascii="Calibri" w:hAnsi="Calibri"/>
          <w:i/>
          <w:sz w:val="22"/>
        </w:rPr>
        <w:t>Séminaire prédoctoral SEMPREDOC</w:t>
      </w:r>
      <w:r>
        <w:rPr>
          <w:rFonts w:ascii="Calibri" w:hAnsi="Calibri"/>
          <w:sz w:val="22"/>
        </w:rPr>
        <w:t xml:space="preserve"> </w:t>
      </w:r>
      <w:r w:rsidR="009F4214">
        <w:rPr>
          <w:rFonts w:ascii="Calibri" w:hAnsi="Calibri"/>
          <w:sz w:val="22"/>
        </w:rPr>
        <w:t xml:space="preserve">– </w:t>
      </w:r>
      <w:r w:rsidR="009F4214">
        <w:rPr>
          <w:rFonts w:ascii="Calibri" w:hAnsi="Calibri"/>
          <w:i/>
          <w:sz w:val="22"/>
        </w:rPr>
        <w:t>S’initier à la recherche sur l</w:t>
      </w:r>
      <w:r w:rsidRPr="009F4214">
        <w:rPr>
          <w:rFonts w:ascii="Calibri" w:hAnsi="Calibri"/>
          <w:i/>
          <w:sz w:val="22"/>
        </w:rPr>
        <w:t>’</w:t>
      </w:r>
      <w:r w:rsidR="008E73FC" w:rsidRPr="009F4214">
        <w:rPr>
          <w:rFonts w:ascii="Calibri" w:hAnsi="Calibri"/>
          <w:i/>
          <w:sz w:val="22"/>
        </w:rPr>
        <w:t>enseignement</w:t>
      </w:r>
      <w:r w:rsidRPr="009F4214">
        <w:rPr>
          <w:rFonts w:ascii="Calibri" w:hAnsi="Calibri"/>
          <w:i/>
          <w:sz w:val="22"/>
        </w:rPr>
        <w:t xml:space="preserve"> des langues </w:t>
      </w:r>
      <w:r>
        <w:rPr>
          <w:rFonts w:ascii="Calibri" w:hAnsi="Calibri"/>
          <w:sz w:val="22"/>
        </w:rPr>
        <w:t xml:space="preserve">(région Asie du Sud-Est), Wuhan, Chine, sur invitation de l’Ambassade de France à Pékin </w:t>
      </w:r>
      <w:hyperlink r:id="rId111" w:history="1">
        <w:r w:rsidR="00772082" w:rsidRPr="00F21D78">
          <w:rPr>
            <w:rStyle w:val="Lienhypertexte"/>
            <w:rFonts w:ascii="Calibri" w:eastAsia="Cambria" w:hAnsi="Calibri" w:cs="TimesNewRomanPS-ItalicMT"/>
            <w:sz w:val="22"/>
          </w:rPr>
          <w:t>https://cn.ambafrance.org/Seminaire-d-initiation-a-la-recherche-doctorale-dans-l-39575</w:t>
        </w:r>
      </w:hyperlink>
      <w:r w:rsidR="00772082">
        <w:rPr>
          <w:rFonts w:ascii="Calibri" w:hAnsi="Calibri"/>
          <w:i/>
          <w:sz w:val="22"/>
        </w:rPr>
        <w:t xml:space="preserve"> </w:t>
      </w:r>
    </w:p>
    <w:p w14:paraId="673A56D0" w14:textId="4B1A8F74" w:rsidR="00E607FC" w:rsidRDefault="00E607FC" w:rsidP="00772082">
      <w:pPr>
        <w:pStyle w:val="Biblio"/>
        <w:ind w:hanging="413"/>
        <w:rPr>
          <w:rFonts w:ascii="Calibri" w:hAnsi="Calibri"/>
          <w:sz w:val="22"/>
        </w:rPr>
      </w:pPr>
      <w:r>
        <w:rPr>
          <w:rFonts w:ascii="Calibri" w:hAnsi="Calibri"/>
          <w:sz w:val="22"/>
        </w:rPr>
        <w:t>(</w:t>
      </w:r>
      <w:proofErr w:type="gramStart"/>
      <w:r>
        <w:rPr>
          <w:rFonts w:ascii="Calibri" w:hAnsi="Calibri"/>
          <w:sz w:val="22"/>
        </w:rPr>
        <w:t>septembre</w:t>
      </w:r>
      <w:proofErr w:type="gramEnd"/>
      <w:r>
        <w:rPr>
          <w:rFonts w:ascii="Calibri" w:hAnsi="Calibri"/>
          <w:sz w:val="22"/>
        </w:rPr>
        <w:t xml:space="preserve"> 2018, janvier 2019, août 2019) </w:t>
      </w:r>
    </w:p>
    <w:p w14:paraId="50031FF6" w14:textId="77777777" w:rsidR="00E607FC" w:rsidRDefault="00E607FC" w:rsidP="004B5773">
      <w:pPr>
        <w:pStyle w:val="Biblio"/>
        <w:ind w:left="567" w:hanging="567"/>
        <w:rPr>
          <w:rFonts w:ascii="Calibri" w:hAnsi="Calibri"/>
          <w:sz w:val="22"/>
        </w:rPr>
      </w:pPr>
    </w:p>
    <w:p w14:paraId="2EFB0A90" w14:textId="74712D3E" w:rsidR="00D7403B" w:rsidRPr="00D7403B" w:rsidRDefault="00482BF2" w:rsidP="004B5773">
      <w:pPr>
        <w:pStyle w:val="Biblio"/>
        <w:ind w:left="567" w:hanging="567"/>
        <w:rPr>
          <w:rFonts w:ascii="Calibri" w:hAnsi="Calibri"/>
          <w:i/>
          <w:sz w:val="22"/>
        </w:rPr>
      </w:pPr>
      <w:r>
        <w:rPr>
          <w:rFonts w:ascii="Calibri" w:hAnsi="Calibri"/>
          <w:sz w:val="22"/>
        </w:rPr>
        <w:t>2018</w:t>
      </w:r>
      <w:r>
        <w:rPr>
          <w:rFonts w:ascii="Calibri" w:hAnsi="Calibri"/>
          <w:sz w:val="22"/>
        </w:rPr>
        <w:tab/>
      </w:r>
      <w:r w:rsidR="00D7403B" w:rsidRPr="00D7403B">
        <w:rPr>
          <w:rFonts w:ascii="Calibri" w:hAnsi="Calibri"/>
          <w:i/>
          <w:sz w:val="22"/>
        </w:rPr>
        <w:t>Universités chinoises : Université de technologie de Wuhan (WUT),</w:t>
      </w:r>
      <w:r w:rsidR="008078D8">
        <w:rPr>
          <w:rFonts w:ascii="Calibri" w:hAnsi="Calibri"/>
          <w:i/>
          <w:sz w:val="22"/>
        </w:rPr>
        <w:t xml:space="preserve"> universités de</w:t>
      </w:r>
      <w:r w:rsidR="00D7403B" w:rsidRPr="00D7403B">
        <w:rPr>
          <w:rFonts w:ascii="Calibri" w:hAnsi="Calibri"/>
          <w:i/>
          <w:sz w:val="22"/>
        </w:rPr>
        <w:t xml:space="preserve"> Chengdu, Canton, Kunming, </w:t>
      </w:r>
      <w:r w:rsidR="008078D8">
        <w:rPr>
          <w:rFonts w:ascii="Calibri" w:hAnsi="Calibri"/>
          <w:i/>
          <w:sz w:val="22"/>
        </w:rPr>
        <w:t xml:space="preserve">Pékin, </w:t>
      </w:r>
      <w:r w:rsidR="00D7403B" w:rsidRPr="00D7403B">
        <w:rPr>
          <w:rFonts w:ascii="Calibri" w:hAnsi="Calibri"/>
          <w:i/>
          <w:sz w:val="22"/>
        </w:rPr>
        <w:t>Département</w:t>
      </w:r>
      <w:r w:rsidR="008078D8">
        <w:rPr>
          <w:rFonts w:ascii="Calibri" w:hAnsi="Calibri"/>
          <w:i/>
          <w:sz w:val="22"/>
        </w:rPr>
        <w:t>s</w:t>
      </w:r>
      <w:r w:rsidR="00D7403B" w:rsidRPr="00D7403B">
        <w:rPr>
          <w:rFonts w:ascii="Calibri" w:hAnsi="Calibri"/>
          <w:i/>
          <w:sz w:val="22"/>
        </w:rPr>
        <w:t xml:space="preserve"> des langues étrangères,</w:t>
      </w:r>
      <w:r w:rsidR="008078D8">
        <w:rPr>
          <w:rFonts w:ascii="Calibri" w:hAnsi="Calibri"/>
          <w:i/>
          <w:sz w:val="22"/>
        </w:rPr>
        <w:t xml:space="preserve"> Université de la diplomatie à Pékin</w:t>
      </w:r>
      <w:r w:rsidR="00D7403B" w:rsidRPr="00D7403B">
        <w:rPr>
          <w:rFonts w:ascii="Calibri" w:hAnsi="Calibri"/>
          <w:i/>
          <w:sz w:val="22"/>
        </w:rPr>
        <w:t xml:space="preserve"> et Alliance française de Canton</w:t>
      </w:r>
    </w:p>
    <w:p w14:paraId="6CFFC54E" w14:textId="3A8FEBF4" w:rsidR="00D7403B" w:rsidRPr="00D7403B" w:rsidRDefault="00D7403B" w:rsidP="00D7403B">
      <w:pPr>
        <w:pStyle w:val="Biblio"/>
        <w:ind w:left="567" w:firstLine="0"/>
        <w:rPr>
          <w:rFonts w:ascii="Calibri" w:hAnsi="Calibri"/>
          <w:color w:val="000000" w:themeColor="text1"/>
          <w:sz w:val="22"/>
          <w:szCs w:val="22"/>
        </w:rPr>
      </w:pPr>
      <w:r>
        <w:rPr>
          <w:rFonts w:ascii="Calibri" w:hAnsi="Calibri"/>
          <w:sz w:val="22"/>
        </w:rPr>
        <w:lastRenderedPageBreak/>
        <w:t xml:space="preserve">Cycle de conférences : </w:t>
      </w:r>
      <w:r w:rsidRPr="00D7403B">
        <w:rPr>
          <w:rFonts w:ascii="Calibri" w:hAnsi="Calibri"/>
          <w:color w:val="000000" w:themeColor="text1"/>
          <w:sz w:val="22"/>
          <w:szCs w:val="22"/>
        </w:rPr>
        <w:t>« Les livres de la rentrée littéraire 2018 » ; « La rentrée littéraire 2018 : lecture et présentation de quelques romans francophones » </w:t>
      </w:r>
      <w:r>
        <w:rPr>
          <w:rFonts w:ascii="Calibri" w:hAnsi="Calibri"/>
          <w:color w:val="000000" w:themeColor="text1"/>
          <w:sz w:val="22"/>
          <w:szCs w:val="22"/>
        </w:rPr>
        <w:t>« Les grands Prix (Goncourt, etc.) et la production littéraire en France »</w:t>
      </w:r>
    </w:p>
    <w:p w14:paraId="7BDFB40F" w14:textId="0E0A39AB" w:rsidR="00D7403B" w:rsidRPr="00D7403B" w:rsidRDefault="00D7403B" w:rsidP="00D7403B">
      <w:pPr>
        <w:pStyle w:val="Biblio"/>
        <w:ind w:left="567" w:firstLine="0"/>
        <w:rPr>
          <w:rFonts w:ascii="Calibri" w:hAnsi="Calibri"/>
          <w:color w:val="000000" w:themeColor="text1"/>
          <w:sz w:val="22"/>
          <w:szCs w:val="22"/>
        </w:rPr>
      </w:pPr>
      <w:r w:rsidRPr="00D7403B">
        <w:rPr>
          <w:rFonts w:ascii="Calibri" w:hAnsi="Calibri"/>
          <w:color w:val="000000" w:themeColor="text1"/>
          <w:sz w:val="22"/>
          <w:szCs w:val="22"/>
        </w:rPr>
        <w:t xml:space="preserve">Formation </w:t>
      </w:r>
      <w:r>
        <w:rPr>
          <w:rFonts w:ascii="Calibri" w:hAnsi="Calibri"/>
          <w:color w:val="000000" w:themeColor="text1"/>
          <w:sz w:val="22"/>
          <w:szCs w:val="22"/>
        </w:rPr>
        <w:t xml:space="preserve">didactique </w:t>
      </w:r>
      <w:r w:rsidRPr="00D7403B">
        <w:rPr>
          <w:rFonts w:ascii="Calibri" w:hAnsi="Calibri"/>
          <w:color w:val="000000" w:themeColor="text1"/>
          <w:sz w:val="22"/>
          <w:szCs w:val="22"/>
        </w:rPr>
        <w:t xml:space="preserve">d’enseignants universitaires de littérature française : « Comment </w:t>
      </w:r>
      <w:r>
        <w:rPr>
          <w:rFonts w:ascii="Calibri" w:hAnsi="Calibri"/>
          <w:color w:val="000000" w:themeColor="text1"/>
          <w:sz w:val="22"/>
          <w:szCs w:val="22"/>
        </w:rPr>
        <w:t xml:space="preserve">choisir et </w:t>
      </w:r>
      <w:r w:rsidRPr="00D7403B">
        <w:rPr>
          <w:rFonts w:ascii="Calibri" w:hAnsi="Calibri"/>
          <w:color w:val="000000" w:themeColor="text1"/>
          <w:sz w:val="22"/>
          <w:szCs w:val="22"/>
        </w:rPr>
        <w:t>présenter des romans contemporains en cours de FLE</w:t>
      </w:r>
      <w:r>
        <w:rPr>
          <w:rFonts w:ascii="Calibri" w:hAnsi="Calibri"/>
          <w:color w:val="000000" w:themeColor="text1"/>
          <w:sz w:val="22"/>
          <w:szCs w:val="22"/>
        </w:rPr>
        <w:t> ?</w:t>
      </w:r>
      <w:r w:rsidRPr="00D7403B">
        <w:rPr>
          <w:rFonts w:ascii="Calibri" w:hAnsi="Calibri"/>
          <w:color w:val="000000" w:themeColor="text1"/>
          <w:sz w:val="22"/>
          <w:szCs w:val="22"/>
        </w:rPr>
        <w:t> » (</w:t>
      </w:r>
      <w:r w:rsidR="008C14EE">
        <w:rPr>
          <w:rFonts w:ascii="Calibri" w:hAnsi="Calibri"/>
          <w:color w:val="000000" w:themeColor="text1"/>
          <w:sz w:val="22"/>
          <w:szCs w:val="22"/>
        </w:rPr>
        <w:t>2</w:t>
      </w:r>
      <w:r w:rsidRPr="00D7403B">
        <w:rPr>
          <w:rFonts w:ascii="Calibri" w:hAnsi="Calibri"/>
          <w:color w:val="000000" w:themeColor="text1"/>
          <w:sz w:val="22"/>
          <w:szCs w:val="22"/>
        </w:rPr>
        <w:t>8 novembre au 11 décembre</w:t>
      </w:r>
      <w:r>
        <w:rPr>
          <w:rFonts w:ascii="Calibri" w:hAnsi="Calibri"/>
          <w:color w:val="000000" w:themeColor="text1"/>
          <w:sz w:val="22"/>
          <w:szCs w:val="22"/>
        </w:rPr>
        <w:t xml:space="preserve"> 2018</w:t>
      </w:r>
      <w:r w:rsidRPr="00D7403B">
        <w:rPr>
          <w:rFonts w:ascii="Calibri" w:hAnsi="Calibri"/>
          <w:color w:val="000000" w:themeColor="text1"/>
          <w:sz w:val="22"/>
          <w:szCs w:val="22"/>
        </w:rPr>
        <w:t>)</w:t>
      </w:r>
    </w:p>
    <w:p w14:paraId="6A55869E" w14:textId="77777777" w:rsidR="00D7403B" w:rsidRDefault="00D7403B" w:rsidP="004B5773">
      <w:pPr>
        <w:pStyle w:val="Biblio"/>
        <w:ind w:left="567" w:hanging="567"/>
        <w:rPr>
          <w:rFonts w:ascii="Calibri" w:hAnsi="Calibri"/>
          <w:sz w:val="22"/>
        </w:rPr>
      </w:pPr>
    </w:p>
    <w:p w14:paraId="1327BC66" w14:textId="500BA8BF" w:rsidR="00482BF2" w:rsidRDefault="00482BF2" w:rsidP="00D7403B">
      <w:pPr>
        <w:pStyle w:val="Biblio"/>
        <w:ind w:left="567" w:firstLine="0"/>
        <w:rPr>
          <w:rFonts w:ascii="Calibri" w:eastAsia="Cambria" w:hAnsi="Calibri" w:cs="TimesNewRomanPS-ItalicMT"/>
          <w:sz w:val="22"/>
        </w:rPr>
      </w:pPr>
      <w:r w:rsidRPr="006031A1">
        <w:rPr>
          <w:rFonts w:ascii="Calibri" w:eastAsia="Cambria" w:hAnsi="Calibri" w:cs="TimesNewRomanPS-ItalicMT"/>
          <w:i/>
          <w:sz w:val="22"/>
        </w:rPr>
        <w:t xml:space="preserve">Université de Wuhan, Département de </w:t>
      </w:r>
      <w:r>
        <w:rPr>
          <w:rFonts w:ascii="Calibri" w:eastAsia="Cambria" w:hAnsi="Calibri" w:cs="TimesNewRomanPS-ItalicMT"/>
          <w:i/>
          <w:sz w:val="22"/>
        </w:rPr>
        <w:t>langues étrangères et littérature</w:t>
      </w:r>
      <w:r>
        <w:rPr>
          <w:rFonts w:ascii="Calibri" w:eastAsia="Cambria" w:hAnsi="Calibri" w:cs="TimesNewRomanPS-ItalicMT"/>
          <w:sz w:val="22"/>
        </w:rPr>
        <w:t xml:space="preserve">, Wuhan, Chine, Séminaire sur les romans de femmes en France </w:t>
      </w:r>
      <w:r w:rsidR="00DD0585">
        <w:rPr>
          <w:rFonts w:ascii="Calibri" w:eastAsia="Cambria" w:hAnsi="Calibri" w:cs="TimesNewRomanPS-ItalicMT"/>
          <w:sz w:val="22"/>
        </w:rPr>
        <w:t>au 21</w:t>
      </w:r>
      <w:r w:rsidR="00DD0585" w:rsidRPr="00DD0585">
        <w:rPr>
          <w:rFonts w:ascii="Calibri" w:eastAsia="Cambria" w:hAnsi="Calibri" w:cs="TimesNewRomanPS-ItalicMT"/>
          <w:sz w:val="22"/>
          <w:vertAlign w:val="superscript"/>
        </w:rPr>
        <w:t>ème</w:t>
      </w:r>
      <w:r w:rsidR="00DD0585">
        <w:rPr>
          <w:rFonts w:ascii="Calibri" w:eastAsia="Cambria" w:hAnsi="Calibri" w:cs="TimesNewRomanPS-ItalicMT"/>
          <w:sz w:val="22"/>
        </w:rPr>
        <w:t xml:space="preserve"> siècle</w:t>
      </w:r>
      <w:r>
        <w:rPr>
          <w:rFonts w:ascii="Calibri" w:eastAsia="Cambria" w:hAnsi="Calibri" w:cs="TimesNewRomanPS-ItalicMT"/>
          <w:sz w:val="22"/>
        </w:rPr>
        <w:t xml:space="preserve"> (</w:t>
      </w:r>
      <w:r w:rsidR="007A1B76">
        <w:rPr>
          <w:rFonts w:ascii="Calibri" w:eastAsia="Cambria" w:hAnsi="Calibri" w:cs="TimesNewRomanPS-ItalicMT"/>
          <w:sz w:val="22"/>
        </w:rPr>
        <w:t xml:space="preserve">2 semaines, </w:t>
      </w:r>
      <w:r>
        <w:rPr>
          <w:rFonts w:ascii="Calibri" w:eastAsia="Cambria" w:hAnsi="Calibri" w:cs="TimesNewRomanPS-ItalicMT"/>
          <w:sz w:val="22"/>
        </w:rPr>
        <w:t>mars</w:t>
      </w:r>
      <w:r w:rsidR="00DD0585">
        <w:rPr>
          <w:rFonts w:ascii="Calibri" w:eastAsia="Cambria" w:hAnsi="Calibri" w:cs="TimesNewRomanPS-ItalicMT"/>
          <w:sz w:val="22"/>
        </w:rPr>
        <w:t>-avril</w:t>
      </w:r>
      <w:r>
        <w:rPr>
          <w:rFonts w:ascii="Calibri" w:eastAsia="Cambria" w:hAnsi="Calibri" w:cs="TimesNewRomanPS-ItalicMT"/>
          <w:sz w:val="22"/>
        </w:rPr>
        <w:t xml:space="preserve"> 2018)</w:t>
      </w:r>
    </w:p>
    <w:p w14:paraId="76734A07" w14:textId="77777777" w:rsidR="00482BF2" w:rsidRDefault="00482BF2" w:rsidP="004B5773">
      <w:pPr>
        <w:pStyle w:val="Biblio"/>
        <w:ind w:left="567" w:hanging="567"/>
        <w:rPr>
          <w:rFonts w:ascii="Calibri" w:hAnsi="Calibri"/>
          <w:sz w:val="22"/>
        </w:rPr>
      </w:pPr>
    </w:p>
    <w:p w14:paraId="3FEBD87E" w14:textId="77777777" w:rsidR="00FC2DC6" w:rsidRDefault="00FC2DC6" w:rsidP="004B5773">
      <w:pPr>
        <w:pStyle w:val="Biblio"/>
        <w:ind w:left="567" w:hanging="567"/>
        <w:rPr>
          <w:rFonts w:ascii="Calibri" w:eastAsia="Cambria" w:hAnsi="Calibri" w:cs="TimesNewRomanPS-ItalicMT"/>
          <w:sz w:val="22"/>
        </w:rPr>
      </w:pPr>
      <w:r>
        <w:rPr>
          <w:rFonts w:ascii="Calibri" w:hAnsi="Calibri"/>
          <w:sz w:val="22"/>
        </w:rPr>
        <w:t>2016</w:t>
      </w:r>
      <w:r>
        <w:rPr>
          <w:rFonts w:ascii="Calibri" w:hAnsi="Calibri"/>
          <w:sz w:val="22"/>
        </w:rPr>
        <w:tab/>
      </w:r>
      <w:r w:rsidRPr="006C54EB">
        <w:rPr>
          <w:rFonts w:ascii="Calibri" w:eastAsia="SimSun" w:hAnsi="Calibri" w:cs="Arial"/>
          <w:i/>
          <w:sz w:val="22"/>
          <w:szCs w:val="22"/>
        </w:rPr>
        <w:t>The Hong Kong Institute of Education, Faculty of Humanitie</w:t>
      </w:r>
      <w:r w:rsidR="0047585E">
        <w:rPr>
          <w:rFonts w:ascii="Calibri" w:eastAsia="SimSun" w:hAnsi="Calibri" w:cs="Arial"/>
          <w:i/>
          <w:sz w:val="22"/>
          <w:szCs w:val="22"/>
        </w:rPr>
        <w:t xml:space="preserve">s, </w:t>
      </w:r>
      <w:r w:rsidR="0093765A">
        <w:rPr>
          <w:rFonts w:ascii="Calibri" w:eastAsia="SimSun" w:hAnsi="Calibri" w:cs="Arial"/>
          <w:sz w:val="22"/>
          <w:szCs w:val="22"/>
        </w:rPr>
        <w:t xml:space="preserve">Hong Kong, Chine </w:t>
      </w:r>
      <w:r w:rsidRPr="00925BF7">
        <w:rPr>
          <w:rFonts w:ascii="Calibri" w:eastAsia="SimSun" w:hAnsi="Calibri" w:cs="Arial"/>
          <w:sz w:val="22"/>
          <w:szCs w:val="22"/>
        </w:rPr>
        <w:t>(</w:t>
      </w:r>
      <w:r w:rsidR="00B14238">
        <w:rPr>
          <w:rFonts w:ascii="Calibri" w:eastAsia="SimSun" w:hAnsi="Calibri" w:cs="Arial"/>
          <w:sz w:val="22"/>
          <w:szCs w:val="22"/>
        </w:rPr>
        <w:t xml:space="preserve">1 semaine, </w:t>
      </w:r>
      <w:r w:rsidRPr="00925BF7">
        <w:rPr>
          <w:rFonts w:ascii="Calibri" w:eastAsia="SimSun" w:hAnsi="Calibri" w:cs="Arial"/>
          <w:sz w:val="22"/>
          <w:szCs w:val="22"/>
        </w:rPr>
        <w:t xml:space="preserve">26 février- </w:t>
      </w:r>
      <w:r w:rsidRPr="00925BF7">
        <w:rPr>
          <w:rFonts w:ascii="Calibri" w:eastAsia="SimSun" w:hAnsi="Calibri" w:cs="Arial"/>
          <w:color w:val="084683"/>
          <w:sz w:val="22"/>
          <w:szCs w:val="22"/>
        </w:rPr>
        <w:t>8 mars 2016</w:t>
      </w:r>
      <w:r w:rsidRPr="00925BF7">
        <w:rPr>
          <w:rFonts w:ascii="Calibri" w:eastAsia="SimSun" w:hAnsi="Calibri" w:cs="Arial"/>
          <w:sz w:val="22"/>
          <w:szCs w:val="22"/>
        </w:rPr>
        <w:t>)</w:t>
      </w:r>
      <w:r w:rsidR="00FD69ED">
        <w:rPr>
          <w:rFonts w:ascii="Calibri" w:eastAsia="Cambria" w:hAnsi="Calibri" w:cs="TimesNewRomanPS-ItalicMT"/>
          <w:sz w:val="22"/>
        </w:rPr>
        <w:t>.</w:t>
      </w:r>
    </w:p>
    <w:p w14:paraId="55DD2D9E" w14:textId="77777777" w:rsidR="00FC2DC6" w:rsidRDefault="00FC2DC6" w:rsidP="004B5773">
      <w:pPr>
        <w:pStyle w:val="Biblio"/>
        <w:ind w:left="567" w:hanging="567"/>
        <w:rPr>
          <w:rFonts w:ascii="Calibri" w:eastAsia="Cambria" w:hAnsi="Calibri" w:cs="TimesNewRomanPS-ItalicMT"/>
          <w:sz w:val="22"/>
        </w:rPr>
      </w:pPr>
    </w:p>
    <w:p w14:paraId="212BEA0E" w14:textId="77777777" w:rsidR="006031A1" w:rsidRDefault="006031A1" w:rsidP="004B5773">
      <w:pPr>
        <w:pStyle w:val="Biblio"/>
        <w:ind w:left="567" w:hanging="567"/>
        <w:rPr>
          <w:rFonts w:ascii="Calibri" w:eastAsia="Cambria" w:hAnsi="Calibri" w:cs="TimesNewRomanPS-ItalicMT"/>
          <w:sz w:val="22"/>
        </w:rPr>
      </w:pPr>
      <w:r>
        <w:rPr>
          <w:rFonts w:ascii="Calibri" w:eastAsia="Cambria" w:hAnsi="Calibri" w:cs="TimesNewRomanPS-ItalicMT"/>
          <w:sz w:val="22"/>
        </w:rPr>
        <w:t xml:space="preserve">Depuis 2013 </w:t>
      </w:r>
      <w:r w:rsidRPr="006031A1">
        <w:rPr>
          <w:rFonts w:ascii="Calibri" w:eastAsia="Cambria" w:hAnsi="Calibri" w:cs="TimesNewRomanPS-ItalicMT"/>
          <w:i/>
          <w:sz w:val="22"/>
        </w:rPr>
        <w:t xml:space="preserve">Université de Wuhan, Département de </w:t>
      </w:r>
      <w:r w:rsidR="00747BE5">
        <w:rPr>
          <w:rFonts w:ascii="Calibri" w:eastAsia="Cambria" w:hAnsi="Calibri" w:cs="TimesNewRomanPS-ItalicMT"/>
          <w:i/>
          <w:sz w:val="22"/>
        </w:rPr>
        <w:t>langues étrangères et littérature</w:t>
      </w:r>
      <w:r>
        <w:rPr>
          <w:rFonts w:ascii="Calibri" w:eastAsia="Cambria" w:hAnsi="Calibri" w:cs="TimesNewRomanPS-ItalicMT"/>
          <w:sz w:val="22"/>
        </w:rPr>
        <w:t xml:space="preserve">, Wuhan, Chine, Séminaire national chinois de recherche pour doctorants : </w:t>
      </w:r>
      <w:r w:rsidR="007A5291">
        <w:rPr>
          <w:rFonts w:ascii="Calibri" w:eastAsia="Cambria" w:hAnsi="Calibri" w:cs="TimesNewRomanPS-ItalicMT"/>
          <w:sz w:val="22"/>
        </w:rPr>
        <w:t>« </w:t>
      </w:r>
      <w:r>
        <w:rPr>
          <w:rFonts w:ascii="Calibri" w:eastAsia="Cambria" w:hAnsi="Calibri" w:cs="TimesNewRomanPS-ItalicMT"/>
          <w:sz w:val="22"/>
        </w:rPr>
        <w:t>Le FLE au cœur du plurilinguisme</w:t>
      </w:r>
      <w:r w:rsidR="00747BE5">
        <w:rPr>
          <w:rFonts w:ascii="Calibri" w:eastAsia="Cambria" w:hAnsi="Calibri" w:cs="TimesNewRomanPS-ItalicMT"/>
          <w:sz w:val="22"/>
        </w:rPr>
        <w:t> – Notions, paradigmes, et problématiques : questions épistémologiques et méthodologiques</w:t>
      </w:r>
      <w:r w:rsidR="007A5291">
        <w:rPr>
          <w:rFonts w:ascii="Calibri" w:eastAsia="Cambria" w:hAnsi="Calibri" w:cs="TimesNewRomanPS-ItalicMT"/>
          <w:sz w:val="22"/>
        </w:rPr>
        <w:t> »</w:t>
      </w:r>
      <w:r w:rsidR="00747BE5">
        <w:rPr>
          <w:rFonts w:ascii="Calibri" w:eastAsia="Cambria" w:hAnsi="Calibri" w:cs="TimesNewRomanPS-ItalicMT"/>
          <w:sz w:val="22"/>
        </w:rPr>
        <w:t xml:space="preserve"> </w:t>
      </w:r>
      <w:r>
        <w:rPr>
          <w:rFonts w:ascii="Calibri" w:eastAsia="Cambria" w:hAnsi="Calibri" w:cs="TimesNewRomanPS-ItalicMT"/>
          <w:sz w:val="22"/>
        </w:rPr>
        <w:t>(</w:t>
      </w:r>
      <w:r w:rsidR="008D1887">
        <w:rPr>
          <w:rFonts w:ascii="Calibri" w:eastAsia="Cambria" w:hAnsi="Calibri" w:cs="TimesNewRomanPS-ItalicMT"/>
          <w:sz w:val="22"/>
        </w:rPr>
        <w:t>2017 : session de 8</w:t>
      </w:r>
      <w:r>
        <w:rPr>
          <w:rFonts w:ascii="Calibri" w:eastAsia="Cambria" w:hAnsi="Calibri" w:cs="TimesNewRomanPS-ItalicMT"/>
          <w:sz w:val="22"/>
        </w:rPr>
        <w:t xml:space="preserve"> jours</w:t>
      </w:r>
      <w:r w:rsidR="008D1887">
        <w:rPr>
          <w:rFonts w:ascii="Calibri" w:eastAsia="Cambria" w:hAnsi="Calibri" w:cs="TimesNewRomanPS-ItalicMT"/>
          <w:sz w:val="22"/>
        </w:rPr>
        <w:t xml:space="preserve">, </w:t>
      </w:r>
      <w:r w:rsidR="00441505">
        <w:rPr>
          <w:rFonts w:ascii="Calibri" w:eastAsia="Cambria" w:hAnsi="Calibri" w:cs="TimesNewRomanPS-ItalicMT"/>
          <w:sz w:val="22"/>
        </w:rPr>
        <w:t xml:space="preserve">une </w:t>
      </w:r>
      <w:r w:rsidR="007A5291">
        <w:rPr>
          <w:rFonts w:ascii="Calibri" w:eastAsia="Cambria" w:hAnsi="Calibri" w:cs="TimesNewRomanPS-ItalicMT"/>
          <w:sz w:val="22"/>
        </w:rPr>
        <w:t>trentaine</w:t>
      </w:r>
      <w:r w:rsidR="00441505">
        <w:rPr>
          <w:rFonts w:ascii="Calibri" w:eastAsia="Cambria" w:hAnsi="Calibri" w:cs="TimesNewRomanPS-ItalicMT"/>
          <w:sz w:val="22"/>
        </w:rPr>
        <w:t xml:space="preserve"> de participants</w:t>
      </w:r>
      <w:r>
        <w:rPr>
          <w:rFonts w:ascii="Calibri" w:eastAsia="Cambria" w:hAnsi="Calibri" w:cs="TimesNewRomanPS-ItalicMT"/>
          <w:sz w:val="22"/>
        </w:rPr>
        <w:t xml:space="preserve">). </w:t>
      </w:r>
    </w:p>
    <w:p w14:paraId="2CBEE4E4" w14:textId="77777777" w:rsidR="006031A1" w:rsidRDefault="006031A1" w:rsidP="004B5773">
      <w:pPr>
        <w:pStyle w:val="Biblio"/>
        <w:ind w:left="567" w:hanging="567"/>
        <w:rPr>
          <w:rFonts w:ascii="Calibri" w:eastAsia="Cambria" w:hAnsi="Calibri" w:cs="TimesNewRomanPS-ItalicMT"/>
          <w:sz w:val="22"/>
        </w:rPr>
      </w:pPr>
    </w:p>
    <w:p w14:paraId="325FD572" w14:textId="16348A73" w:rsidR="00FC2DC6" w:rsidRPr="00403934" w:rsidRDefault="005D4BED" w:rsidP="004B5773">
      <w:pPr>
        <w:pStyle w:val="Biblio"/>
        <w:ind w:left="567" w:hanging="567"/>
        <w:rPr>
          <w:rFonts w:ascii="Calibri" w:eastAsia="Cambria" w:hAnsi="Calibri" w:cs="TimesNewRomanPS-ItalicMT"/>
          <w:sz w:val="22"/>
        </w:rPr>
      </w:pPr>
      <w:r>
        <w:rPr>
          <w:rFonts w:ascii="Calibri" w:eastAsia="Cambria" w:hAnsi="Calibri" w:cs="TimesNewRomanPS-ItalicMT"/>
          <w:sz w:val="22"/>
        </w:rPr>
        <w:t>2003</w:t>
      </w:r>
      <w:r w:rsidR="00FC2DC6">
        <w:rPr>
          <w:rFonts w:ascii="Calibri" w:eastAsia="Cambria" w:hAnsi="Calibri" w:cs="TimesNewRomanPS-ItalicMT"/>
          <w:sz w:val="22"/>
        </w:rPr>
        <w:tab/>
      </w:r>
      <w:r>
        <w:rPr>
          <w:rFonts w:ascii="Calibri" w:eastAsia="Cambria" w:hAnsi="Calibri" w:cs="TimesNewRomanPS-ItalicMT"/>
          <w:sz w:val="22"/>
        </w:rPr>
        <w:t xml:space="preserve"> </w:t>
      </w:r>
      <w:r w:rsidR="008078D8">
        <w:rPr>
          <w:rFonts w:ascii="Calibri" w:eastAsia="Cambria" w:hAnsi="Calibri" w:cs="TimesNewRomanPS-ItalicMT"/>
          <w:sz w:val="22"/>
        </w:rPr>
        <w:t>Cycle de conférences (allemand, anglais, espagnol, français) dans 3 u</w:t>
      </w:r>
      <w:r w:rsidRPr="0026209D">
        <w:rPr>
          <w:rFonts w:ascii="Calibri" w:eastAsia="Cambria" w:hAnsi="Calibri" w:cs="TimesNewRomanPS-ItalicMT"/>
          <w:sz w:val="22"/>
        </w:rPr>
        <w:t>niversités américaines</w:t>
      </w:r>
      <w:r>
        <w:rPr>
          <w:rFonts w:ascii="Calibri" w:eastAsia="Cambria" w:hAnsi="Calibri" w:cs="TimesNewRomanPS-ItalicMT"/>
          <w:sz w:val="22"/>
        </w:rPr>
        <w:t xml:space="preserve"> de la Côte Est des USA</w:t>
      </w:r>
      <w:r w:rsidR="00FC2DC6">
        <w:rPr>
          <w:rFonts w:ascii="Calibri" w:eastAsia="Cambria" w:hAnsi="Calibri" w:cs="TimesNewRomanPS-ItalicMT"/>
          <w:sz w:val="22"/>
        </w:rPr>
        <w:t>,</w:t>
      </w:r>
      <w:r w:rsidR="00403934">
        <w:rPr>
          <w:rFonts w:ascii="Calibri" w:eastAsia="Cambria" w:hAnsi="Calibri" w:cs="TimesNewRomanPS-ItalicMT"/>
          <w:sz w:val="22"/>
        </w:rPr>
        <w:t xml:space="preserve"> </w:t>
      </w:r>
      <w:r w:rsidRPr="003C67CD">
        <w:rPr>
          <w:rFonts w:ascii="Calibri" w:eastAsia="Cambria" w:hAnsi="Calibri" w:cs="TimesNewRomanPS-ItalicMT"/>
          <w:i/>
          <w:sz w:val="22"/>
        </w:rPr>
        <w:t>Yale University</w:t>
      </w:r>
      <w:r w:rsidRPr="0026209D">
        <w:rPr>
          <w:rFonts w:ascii="Calibri" w:eastAsia="Cambria" w:hAnsi="Calibri" w:cs="TimesNewRomanPS-ItalicMT"/>
          <w:sz w:val="22"/>
        </w:rPr>
        <w:t xml:space="preserve">, </w:t>
      </w:r>
      <w:r w:rsidRPr="003C67CD">
        <w:rPr>
          <w:rFonts w:ascii="Calibri" w:eastAsia="Cambria" w:hAnsi="Calibri" w:cs="TimesNewRomanPS-ItalicMT"/>
          <w:i/>
          <w:sz w:val="22"/>
        </w:rPr>
        <w:t>Columbia University</w:t>
      </w:r>
      <w:r w:rsidR="00FC2DC6">
        <w:rPr>
          <w:rFonts w:ascii="Calibri" w:eastAsia="Cambria" w:hAnsi="Calibri" w:cs="TimesNewRomanPS-ItalicMT"/>
          <w:sz w:val="22"/>
        </w:rPr>
        <w:t xml:space="preserve">, </w:t>
      </w:r>
      <w:r w:rsidR="00FC2DC6" w:rsidRPr="003C67CD">
        <w:rPr>
          <w:rFonts w:ascii="Calibri" w:eastAsia="Cambria" w:hAnsi="Calibri" w:cs="TimesNewRomanPS-ItalicMT"/>
          <w:i/>
          <w:sz w:val="22"/>
        </w:rPr>
        <w:t>New York University</w:t>
      </w:r>
      <w:r w:rsidR="008078D8">
        <w:rPr>
          <w:rFonts w:ascii="Calibri" w:eastAsia="Cambria" w:hAnsi="Calibri" w:cs="TimesNewRomanPS-ItalicMT"/>
          <w:i/>
          <w:sz w:val="22"/>
        </w:rPr>
        <w:t>,</w:t>
      </w:r>
      <w:r>
        <w:rPr>
          <w:rFonts w:ascii="Calibri" w:eastAsia="Cambria" w:hAnsi="Calibri" w:cs="TimesNewRomanPS-ItalicMT"/>
          <w:sz w:val="22"/>
        </w:rPr>
        <w:t xml:space="preserve"> </w:t>
      </w:r>
      <w:r w:rsidR="00EE37AE">
        <w:rPr>
          <w:rFonts w:ascii="Calibri" w:eastAsia="Cambria" w:hAnsi="Calibri" w:cs="TimesNewRomanPS-ItalicMT"/>
          <w:sz w:val="22"/>
        </w:rPr>
        <w:t>«</w:t>
      </w:r>
      <w:r w:rsidR="00403934" w:rsidRPr="0026209D">
        <w:rPr>
          <w:rFonts w:ascii="Calibri" w:eastAsia="Cambria" w:hAnsi="Calibri" w:cs="TimesNewRomanPS-ItalicMT"/>
          <w:sz w:val="22"/>
        </w:rPr>
        <w:t xml:space="preserve"> </w:t>
      </w:r>
      <w:r w:rsidR="00403934" w:rsidRPr="0026209D">
        <w:rPr>
          <w:rFonts w:ascii="Calibri" w:eastAsia="Cambria" w:hAnsi="Calibri" w:cs="TimesNewRomanPS-ItalicMT"/>
          <w:i/>
          <w:iCs/>
          <w:sz w:val="22"/>
        </w:rPr>
        <w:t>Teach Europe</w:t>
      </w:r>
      <w:r w:rsidR="003C67CD">
        <w:rPr>
          <w:rFonts w:ascii="Calibri" w:eastAsia="Cambria" w:hAnsi="Calibri" w:cs="TimesNewRomanPS-ItalicMT"/>
          <w:i/>
          <w:iCs/>
          <w:sz w:val="22"/>
        </w:rPr>
        <w:t> »</w:t>
      </w:r>
      <w:r w:rsidR="0047585E">
        <w:rPr>
          <w:rFonts w:ascii="Calibri" w:eastAsia="Cambria" w:hAnsi="Calibri" w:cs="TimesNewRomanPS-ItalicMT"/>
          <w:i/>
          <w:iCs/>
          <w:sz w:val="22"/>
        </w:rPr>
        <w:t xml:space="preserve"> </w:t>
      </w:r>
      <w:r w:rsidR="003C67CD">
        <w:rPr>
          <w:rFonts w:ascii="Calibri" w:eastAsia="Cambria" w:hAnsi="Calibri" w:cs="TimesNewRomanPS-ItalicMT"/>
          <w:i/>
          <w:iCs/>
          <w:sz w:val="22"/>
        </w:rPr>
        <w:t>-</w:t>
      </w:r>
      <w:r w:rsidR="00403934">
        <w:rPr>
          <w:rFonts w:ascii="Calibri" w:eastAsia="Cambria" w:hAnsi="Calibri" w:cs="TimesNewRomanPS-ItalicMT"/>
          <w:i/>
          <w:sz w:val="22"/>
        </w:rPr>
        <w:t xml:space="preserve"> </w:t>
      </w:r>
      <w:r w:rsidRPr="0026209D">
        <w:rPr>
          <w:rFonts w:ascii="Calibri" w:eastAsia="Cambria" w:hAnsi="Calibri" w:cs="TimesNewRomanPS-ItalicMT"/>
          <w:i/>
          <w:sz w:val="22"/>
        </w:rPr>
        <w:t>Le document iconographique da</w:t>
      </w:r>
      <w:r w:rsidR="00FC2DC6">
        <w:rPr>
          <w:rFonts w:ascii="Calibri" w:eastAsia="Cambria" w:hAnsi="Calibri" w:cs="TimesNewRomanPS-ItalicMT"/>
          <w:i/>
          <w:sz w:val="22"/>
        </w:rPr>
        <w:t xml:space="preserve">ns l’enseignement </w:t>
      </w:r>
      <w:r>
        <w:rPr>
          <w:rFonts w:ascii="Calibri" w:eastAsia="Cambria" w:hAnsi="Calibri" w:cs="TimesNewRomanPS-ItalicMT"/>
          <w:i/>
          <w:sz w:val="22"/>
        </w:rPr>
        <w:t>des langues</w:t>
      </w:r>
      <w:r w:rsidR="001D71E7">
        <w:rPr>
          <w:rFonts w:ascii="Calibri" w:eastAsia="Cambria" w:hAnsi="Calibri" w:cs="TimesNewRomanPS-ItalicMT"/>
          <w:i/>
          <w:sz w:val="22"/>
        </w:rPr>
        <w:t>/cultures</w:t>
      </w:r>
      <w:r>
        <w:rPr>
          <w:rFonts w:ascii="Calibri" w:eastAsia="Cambria" w:hAnsi="Calibri" w:cs="TimesNewRomanPS-ItalicMT"/>
          <w:i/>
          <w:sz w:val="22"/>
        </w:rPr>
        <w:t xml:space="preserve"> à </w:t>
      </w:r>
      <w:r w:rsidRPr="0026209D">
        <w:rPr>
          <w:rFonts w:ascii="Calibri" w:eastAsia="Cambria" w:hAnsi="Calibri" w:cs="TimesNewRomanPS-ItalicMT"/>
          <w:i/>
          <w:sz w:val="22"/>
        </w:rPr>
        <w:t>l’université</w:t>
      </w:r>
      <w:r w:rsidR="0047585E">
        <w:rPr>
          <w:rFonts w:ascii="Calibri" w:eastAsia="Cambria" w:hAnsi="Calibri" w:cs="TimesNewRomanPS-ItalicMT"/>
          <w:i/>
          <w:sz w:val="22"/>
        </w:rPr>
        <w:t>,</w:t>
      </w:r>
      <w:r w:rsidR="0093765A">
        <w:rPr>
          <w:rFonts w:ascii="Calibri" w:eastAsia="Cambria" w:hAnsi="Calibri" w:cs="TimesNewRomanPS-ItalicMT"/>
          <w:i/>
          <w:sz w:val="22"/>
        </w:rPr>
        <w:t xml:space="preserve"> </w:t>
      </w:r>
      <w:r w:rsidR="0093765A" w:rsidRPr="0093765A">
        <w:rPr>
          <w:rFonts w:ascii="Calibri" w:eastAsia="Cambria" w:hAnsi="Calibri" w:cs="TimesNewRomanPS-ItalicMT"/>
          <w:sz w:val="22"/>
        </w:rPr>
        <w:t>USA</w:t>
      </w:r>
      <w:r w:rsidR="0047585E">
        <w:rPr>
          <w:rFonts w:ascii="Calibri" w:eastAsia="Cambria" w:hAnsi="Calibri" w:cs="TimesNewRomanPS-ItalicMT"/>
          <w:sz w:val="22"/>
        </w:rPr>
        <w:t xml:space="preserve"> </w:t>
      </w:r>
      <w:r w:rsidR="00FC2DC6" w:rsidRPr="00FC2DC6">
        <w:rPr>
          <w:rFonts w:ascii="Calibri" w:eastAsia="Cambria" w:hAnsi="Calibri" w:cs="TimesNewRomanPS-ItalicMT"/>
          <w:sz w:val="22"/>
        </w:rPr>
        <w:t>(2 semaines</w:t>
      </w:r>
      <w:r w:rsidR="00B14238">
        <w:rPr>
          <w:rFonts w:ascii="Calibri" w:eastAsia="Cambria" w:hAnsi="Calibri" w:cs="TimesNewRomanPS-ItalicMT"/>
          <w:sz w:val="22"/>
        </w:rPr>
        <w:t>, septembre 2003</w:t>
      </w:r>
      <w:r w:rsidR="00FC2DC6" w:rsidRPr="00FC2DC6">
        <w:rPr>
          <w:rFonts w:ascii="Calibri" w:eastAsia="Cambria" w:hAnsi="Calibri" w:cs="TimesNewRomanPS-ItalicMT"/>
          <w:sz w:val="22"/>
        </w:rPr>
        <w:t>)</w:t>
      </w:r>
      <w:r w:rsidRPr="00FC2DC6">
        <w:rPr>
          <w:rFonts w:ascii="Calibri" w:eastAsia="Cambria" w:hAnsi="Calibri" w:cs="TimesNewRomanPS-ItalicMT"/>
          <w:sz w:val="22"/>
        </w:rPr>
        <w:t>.</w:t>
      </w:r>
    </w:p>
    <w:p w14:paraId="218C4F5B" w14:textId="77777777" w:rsidR="00FC2DC6" w:rsidRDefault="00FC2DC6" w:rsidP="004B5773">
      <w:pPr>
        <w:widowControl w:val="0"/>
        <w:autoSpaceDE w:val="0"/>
        <w:autoSpaceDN w:val="0"/>
        <w:adjustRightInd w:val="0"/>
        <w:ind w:left="567" w:hanging="567"/>
        <w:jc w:val="both"/>
        <w:rPr>
          <w:rFonts w:ascii="Calibri" w:eastAsia="Cambria" w:hAnsi="Calibri" w:cs="TimesNewRomanPS-ItalicMT"/>
          <w:sz w:val="22"/>
        </w:rPr>
      </w:pPr>
    </w:p>
    <w:p w14:paraId="1ECD20D7" w14:textId="0745CB89" w:rsidR="00FC2DC6" w:rsidRDefault="005D4BED" w:rsidP="004B5773">
      <w:pPr>
        <w:widowControl w:val="0"/>
        <w:autoSpaceDE w:val="0"/>
        <w:autoSpaceDN w:val="0"/>
        <w:adjustRightInd w:val="0"/>
        <w:ind w:left="567" w:hanging="567"/>
        <w:jc w:val="both"/>
        <w:rPr>
          <w:rFonts w:ascii="Calibri" w:eastAsia="Cambria" w:hAnsi="Calibri" w:cs="TimesNewRomanPS-ItalicMT"/>
          <w:sz w:val="22"/>
        </w:rPr>
      </w:pPr>
      <w:r>
        <w:rPr>
          <w:rFonts w:ascii="Calibri" w:eastAsia="Cambria" w:hAnsi="Calibri" w:cs="TimesNewRomanPS-ItalicMT"/>
          <w:sz w:val="22"/>
        </w:rPr>
        <w:t>1999</w:t>
      </w:r>
      <w:r w:rsidR="0047585E">
        <w:rPr>
          <w:rFonts w:ascii="Calibri" w:eastAsia="Cambria" w:hAnsi="Calibri" w:cs="TimesNewRomanPS-ItalicMT"/>
          <w:sz w:val="22"/>
        </w:rPr>
        <w:tab/>
      </w:r>
      <w:r w:rsidR="008078D8">
        <w:rPr>
          <w:rFonts w:ascii="Calibri" w:eastAsia="Cambria" w:hAnsi="Calibri" w:cs="TimesNewRomanPS-ItalicMT"/>
          <w:sz w:val="22"/>
        </w:rPr>
        <w:t xml:space="preserve">Cycle de conférences dans le Mercosul </w:t>
      </w:r>
      <w:r w:rsidR="008078D8" w:rsidRPr="0026209D">
        <w:rPr>
          <w:rFonts w:ascii="Calibri" w:eastAsia="Cambria" w:hAnsi="Calibri" w:cs="TimesNewRomanPS-ItalicMT"/>
          <w:sz w:val="22"/>
        </w:rPr>
        <w:t xml:space="preserve">en allemand et </w:t>
      </w:r>
      <w:r w:rsidR="008078D8">
        <w:rPr>
          <w:rFonts w:ascii="Calibri" w:eastAsia="Cambria" w:hAnsi="Calibri" w:cs="TimesNewRomanPS-ItalicMT"/>
          <w:sz w:val="22"/>
        </w:rPr>
        <w:t xml:space="preserve">en </w:t>
      </w:r>
      <w:r w:rsidR="008078D8" w:rsidRPr="0026209D">
        <w:rPr>
          <w:rFonts w:ascii="Calibri" w:eastAsia="Cambria" w:hAnsi="Calibri" w:cs="TimesNewRomanPS-ItalicMT"/>
          <w:sz w:val="22"/>
        </w:rPr>
        <w:t>français</w:t>
      </w:r>
      <w:r w:rsidR="008078D8">
        <w:rPr>
          <w:rFonts w:ascii="Calibri" w:eastAsia="Cambria" w:hAnsi="Calibri" w:cs="TimesNewRomanPS-ItalicMT"/>
          <w:sz w:val="22"/>
        </w:rPr>
        <w:t xml:space="preserve"> : </w:t>
      </w:r>
      <w:r w:rsidR="00EE37AE">
        <w:rPr>
          <w:rFonts w:ascii="Calibri" w:eastAsia="Cambria" w:hAnsi="Calibri" w:cs="TimesNewRomanPS-ItalicMT"/>
          <w:sz w:val="22"/>
        </w:rPr>
        <w:t xml:space="preserve">Goethe-Institut, </w:t>
      </w:r>
      <w:r w:rsidRPr="0026209D">
        <w:rPr>
          <w:rFonts w:ascii="Calibri" w:eastAsia="Cambria" w:hAnsi="Calibri" w:cs="TimesNewRomanPS-ItalicMT"/>
          <w:sz w:val="22"/>
        </w:rPr>
        <w:t xml:space="preserve">Universités, Instituts culturels et Centres de langues </w:t>
      </w:r>
      <w:r>
        <w:rPr>
          <w:rFonts w:ascii="Calibri" w:eastAsia="Cambria" w:hAnsi="Calibri" w:cs="TimesNewRomanPS-ItalicMT"/>
          <w:sz w:val="22"/>
        </w:rPr>
        <w:t>alleman</w:t>
      </w:r>
      <w:r w:rsidR="00FC2DC6">
        <w:rPr>
          <w:rFonts w:ascii="Calibri" w:eastAsia="Cambria" w:hAnsi="Calibri" w:cs="TimesNewRomanPS-ItalicMT"/>
          <w:sz w:val="22"/>
        </w:rPr>
        <w:t>ds</w:t>
      </w:r>
      <w:r w:rsidR="0047585E">
        <w:rPr>
          <w:rFonts w:ascii="Calibri" w:eastAsia="Cambria" w:hAnsi="Calibri" w:cs="TimesNewRomanPS-ItalicMT"/>
          <w:sz w:val="22"/>
        </w:rPr>
        <w:t xml:space="preserve">, Instituts culturels allemands </w:t>
      </w:r>
      <w:r w:rsidR="00B14238">
        <w:rPr>
          <w:rFonts w:ascii="Calibri" w:eastAsia="Cambria" w:hAnsi="Calibri" w:cs="TimesNewRomanPS-ItalicMT"/>
          <w:sz w:val="22"/>
        </w:rPr>
        <w:t>et 1 Alliance</w:t>
      </w:r>
      <w:r w:rsidR="00FC2DC6">
        <w:rPr>
          <w:rFonts w:ascii="Calibri" w:eastAsia="Cambria" w:hAnsi="Calibri" w:cs="TimesNewRomanPS-ItalicMT"/>
          <w:sz w:val="22"/>
        </w:rPr>
        <w:t xml:space="preserve"> françaises</w:t>
      </w:r>
      <w:r w:rsidR="0047585E">
        <w:rPr>
          <w:rFonts w:ascii="Calibri" w:eastAsia="Cambria" w:hAnsi="Calibri" w:cs="TimesNewRomanPS-ItalicMT"/>
          <w:sz w:val="22"/>
        </w:rPr>
        <w:t xml:space="preserve"> </w:t>
      </w:r>
      <w:r w:rsidRPr="0026209D">
        <w:rPr>
          <w:rFonts w:ascii="Calibri" w:eastAsia="Cambria" w:hAnsi="Calibri" w:cs="TimesNewRomanPS-ItalicMT"/>
          <w:sz w:val="22"/>
        </w:rPr>
        <w:t>du Chili, d’Uruguay, d’Argentine,</w:t>
      </w:r>
      <w:r w:rsidR="00FC2DC6">
        <w:rPr>
          <w:rFonts w:ascii="Calibri" w:eastAsia="Cambria" w:hAnsi="Calibri" w:cs="TimesNewRomanPS-ItalicMT"/>
          <w:sz w:val="22"/>
        </w:rPr>
        <w:t xml:space="preserve"> </w:t>
      </w:r>
      <w:r w:rsidR="00FC2DC6">
        <w:rPr>
          <w:rFonts w:ascii="Calibri" w:eastAsia="Cambria" w:hAnsi="Calibri" w:cs="TimesNewRomanPS-ItalicMT"/>
          <w:i/>
          <w:iCs/>
          <w:sz w:val="22"/>
        </w:rPr>
        <w:t>Analyse</w:t>
      </w:r>
      <w:r w:rsidR="0047585E">
        <w:rPr>
          <w:rFonts w:ascii="Calibri" w:eastAsia="Cambria" w:hAnsi="Calibri" w:cs="TimesNewRomanPS-ItalicMT"/>
          <w:i/>
          <w:iCs/>
          <w:sz w:val="22"/>
        </w:rPr>
        <w:t xml:space="preserve"> </w:t>
      </w:r>
      <w:r w:rsidR="00FC2DC6">
        <w:rPr>
          <w:rFonts w:ascii="Calibri" w:eastAsia="Cambria" w:hAnsi="Calibri" w:cs="TimesNewRomanPS-ItalicMT"/>
          <w:i/>
          <w:iCs/>
          <w:sz w:val="22"/>
        </w:rPr>
        <w:t xml:space="preserve">sémiotique </w:t>
      </w:r>
      <w:r w:rsidRPr="0026209D">
        <w:rPr>
          <w:rFonts w:ascii="Calibri" w:eastAsia="Cambria" w:hAnsi="Calibri" w:cs="TimesNewRomanPS-ItalicMT"/>
          <w:i/>
          <w:iCs/>
          <w:sz w:val="22"/>
        </w:rPr>
        <w:t>de l’image et civilisation dans</w:t>
      </w:r>
      <w:r w:rsidR="00FC2DC6">
        <w:rPr>
          <w:rFonts w:ascii="Calibri" w:eastAsia="Cambria" w:hAnsi="Calibri" w:cs="TimesNewRomanPS-ItalicMT"/>
          <w:sz w:val="22"/>
        </w:rPr>
        <w:t xml:space="preserve"> </w:t>
      </w:r>
      <w:r w:rsidRPr="0026209D">
        <w:rPr>
          <w:rFonts w:ascii="Calibri" w:eastAsia="Cambria" w:hAnsi="Calibri" w:cs="TimesNewRomanPS-ItalicMT"/>
          <w:i/>
          <w:iCs/>
          <w:sz w:val="22"/>
        </w:rPr>
        <w:t>l’enseignement de l’allemand</w:t>
      </w:r>
      <w:r w:rsidR="001D71E7">
        <w:rPr>
          <w:rFonts w:ascii="Calibri" w:eastAsia="Cambria" w:hAnsi="Calibri" w:cs="TimesNewRomanPS-ItalicMT"/>
          <w:i/>
          <w:iCs/>
          <w:sz w:val="22"/>
        </w:rPr>
        <w:t xml:space="preserve"> ; Enseigner les langues aux enfants </w:t>
      </w:r>
      <w:r w:rsidRPr="003C67CD">
        <w:rPr>
          <w:rFonts w:ascii="Calibri" w:eastAsia="Cambria" w:hAnsi="Calibri" w:cs="TimesNewRomanPS-ItalicMT"/>
          <w:iCs/>
          <w:sz w:val="22"/>
        </w:rPr>
        <w:t>(</w:t>
      </w:r>
      <w:r w:rsidR="00FC2DC6">
        <w:rPr>
          <w:rFonts w:ascii="Calibri" w:eastAsia="Cambria" w:hAnsi="Calibri" w:cs="TimesNewRomanPS-ItalicMT"/>
          <w:sz w:val="22"/>
        </w:rPr>
        <w:t xml:space="preserve">1 mois, </w:t>
      </w:r>
      <w:r w:rsidR="00B14238">
        <w:rPr>
          <w:rFonts w:ascii="Calibri" w:eastAsia="Cambria" w:hAnsi="Calibri" w:cs="TimesNewRomanPS-ItalicMT"/>
          <w:sz w:val="22"/>
        </w:rPr>
        <w:t>avril 1999</w:t>
      </w:r>
      <w:r w:rsidR="00FC2DC6">
        <w:rPr>
          <w:rFonts w:ascii="Calibri" w:eastAsia="Cambria" w:hAnsi="Calibri" w:cs="TimesNewRomanPS-ItalicMT"/>
          <w:sz w:val="22"/>
        </w:rPr>
        <w:t>)</w:t>
      </w:r>
      <w:r w:rsidR="003C67CD">
        <w:rPr>
          <w:rFonts w:ascii="Calibri" w:eastAsia="Cambria" w:hAnsi="Calibri" w:cs="TimesNewRomanPS-ItalicMT"/>
          <w:sz w:val="22"/>
        </w:rPr>
        <w:t>.</w:t>
      </w:r>
    </w:p>
    <w:p w14:paraId="3E719639" w14:textId="77777777" w:rsidR="00FC2DC6" w:rsidRPr="00FC2DC6" w:rsidRDefault="00FC2DC6" w:rsidP="004B5773">
      <w:pPr>
        <w:widowControl w:val="0"/>
        <w:autoSpaceDE w:val="0"/>
        <w:autoSpaceDN w:val="0"/>
        <w:adjustRightInd w:val="0"/>
        <w:ind w:left="567" w:hanging="567"/>
        <w:jc w:val="both"/>
        <w:rPr>
          <w:rFonts w:ascii="Calibri" w:eastAsia="Cambria" w:hAnsi="Calibri" w:cs="TimesNewRomanPS-ItalicMT"/>
          <w:i/>
          <w:iCs/>
          <w:sz w:val="22"/>
        </w:rPr>
      </w:pPr>
      <w:r>
        <w:rPr>
          <w:rFonts w:ascii="Calibri" w:eastAsia="Cambria" w:hAnsi="Calibri" w:cs="TimesNewRomanPS-ItalicMT"/>
          <w:i/>
          <w:iCs/>
          <w:sz w:val="22"/>
        </w:rPr>
        <w:t xml:space="preserve">     </w:t>
      </w:r>
    </w:p>
    <w:p w14:paraId="2C87ACBE" w14:textId="1B9E0E07" w:rsidR="005D4BED" w:rsidRPr="004B5773" w:rsidRDefault="005D4BED" w:rsidP="004B5773">
      <w:pPr>
        <w:widowControl w:val="0"/>
        <w:autoSpaceDE w:val="0"/>
        <w:autoSpaceDN w:val="0"/>
        <w:adjustRightInd w:val="0"/>
        <w:ind w:left="567" w:hanging="567"/>
        <w:jc w:val="both"/>
        <w:rPr>
          <w:rFonts w:ascii="Calibri" w:eastAsia="Cambria" w:hAnsi="Calibri" w:cs="TimesNewRomanPS-ItalicMT"/>
          <w:sz w:val="22"/>
        </w:rPr>
      </w:pPr>
      <w:r>
        <w:rPr>
          <w:rFonts w:ascii="Calibri" w:eastAsia="Cambria" w:hAnsi="Calibri" w:cs="TimesNewRomanPS-ItalicMT"/>
          <w:sz w:val="22"/>
        </w:rPr>
        <w:t>1998</w:t>
      </w:r>
      <w:r w:rsidR="00FC2DC6">
        <w:rPr>
          <w:rFonts w:ascii="Calibri" w:eastAsia="Cambria" w:hAnsi="Calibri" w:cs="TimesNewRomanPS-ItalicMT"/>
          <w:sz w:val="22"/>
        </w:rPr>
        <w:tab/>
      </w:r>
      <w:r w:rsidR="008078D8">
        <w:rPr>
          <w:rFonts w:ascii="Calibri" w:eastAsia="Cambria" w:hAnsi="Calibri" w:cs="TimesNewRomanPS-ItalicMT"/>
          <w:sz w:val="22"/>
        </w:rPr>
        <w:t>Cycle de conférences</w:t>
      </w:r>
      <w:r w:rsidR="008078D8" w:rsidRPr="0026209D">
        <w:rPr>
          <w:rFonts w:ascii="Calibri" w:eastAsia="Cambria" w:hAnsi="Calibri" w:cs="TimesNewRomanPS-ItalicMT"/>
          <w:sz w:val="22"/>
        </w:rPr>
        <w:t xml:space="preserve"> en allemand</w:t>
      </w:r>
      <w:r w:rsidR="008078D8">
        <w:rPr>
          <w:rFonts w:ascii="Calibri" w:eastAsia="Cambria" w:hAnsi="Calibri" w:cs="TimesNewRomanPS-ItalicMT"/>
          <w:sz w:val="22"/>
        </w:rPr>
        <w:t xml:space="preserve"> dans </w:t>
      </w:r>
      <w:r w:rsidR="001D71E7">
        <w:rPr>
          <w:rFonts w:ascii="Calibri" w:eastAsia="Cambria" w:hAnsi="Calibri" w:cs="TimesNewRomanPS-ItalicMT"/>
          <w:sz w:val="22"/>
        </w:rPr>
        <w:t xml:space="preserve">7 </w:t>
      </w:r>
      <w:r w:rsidRPr="0026209D">
        <w:rPr>
          <w:rFonts w:ascii="Calibri" w:eastAsia="Cambria" w:hAnsi="Calibri" w:cs="TimesNewRomanPS-ItalicMT"/>
          <w:sz w:val="22"/>
        </w:rPr>
        <w:t>Universités du Brésil, départements de langues et de sciences du langage, Instituts</w:t>
      </w:r>
      <w:r w:rsidR="004B5773">
        <w:rPr>
          <w:rFonts w:ascii="Calibri" w:eastAsia="Cambria" w:hAnsi="Calibri" w:cs="TimesNewRomanPS-ItalicMT"/>
          <w:sz w:val="22"/>
        </w:rPr>
        <w:t xml:space="preserve"> </w:t>
      </w:r>
      <w:r w:rsidRPr="0026209D">
        <w:rPr>
          <w:rFonts w:ascii="Calibri" w:eastAsia="Cambria" w:hAnsi="Calibri" w:cs="TimesNewRomanPS-ItalicMT"/>
          <w:sz w:val="22"/>
        </w:rPr>
        <w:t>culturels</w:t>
      </w:r>
      <w:r w:rsidR="0093765A">
        <w:rPr>
          <w:rFonts w:ascii="Calibri" w:eastAsia="Cambria" w:hAnsi="Calibri" w:cs="TimesNewRomanPS-ItalicMT"/>
          <w:sz w:val="22"/>
        </w:rPr>
        <w:t xml:space="preserve"> allemands</w:t>
      </w:r>
      <w:r w:rsidRPr="0026209D">
        <w:rPr>
          <w:rFonts w:ascii="Calibri" w:eastAsia="Cambria" w:hAnsi="Calibri" w:cs="TimesNewRomanPS-ItalicMT"/>
          <w:sz w:val="22"/>
        </w:rPr>
        <w:t xml:space="preserve">, </w:t>
      </w:r>
      <w:r w:rsidR="00EE37AE">
        <w:rPr>
          <w:rFonts w:ascii="Calibri" w:eastAsia="Cambria" w:hAnsi="Calibri" w:cs="TimesNewRomanPS-ItalicMT"/>
          <w:sz w:val="22"/>
        </w:rPr>
        <w:t>Goethe-Institut</w:t>
      </w:r>
      <w:r w:rsidR="008078D8">
        <w:rPr>
          <w:rFonts w:ascii="Calibri" w:eastAsia="Cambria" w:hAnsi="Calibri" w:cs="TimesNewRomanPS-ItalicMT"/>
          <w:sz w:val="22"/>
        </w:rPr>
        <w:t xml:space="preserve"> au Brésil</w:t>
      </w:r>
      <w:r w:rsidR="00EE37AE">
        <w:rPr>
          <w:rFonts w:ascii="Calibri" w:eastAsia="Cambria" w:hAnsi="Calibri" w:cs="TimesNewRomanPS-ItalicMT"/>
          <w:sz w:val="22"/>
        </w:rPr>
        <w:t xml:space="preserve">, </w:t>
      </w:r>
      <w:r w:rsidRPr="0026209D">
        <w:rPr>
          <w:rFonts w:ascii="Calibri" w:eastAsia="Cambria" w:hAnsi="Calibri" w:cs="TimesNewRomanPS-ItalicMT"/>
          <w:i/>
          <w:iCs/>
          <w:sz w:val="22"/>
        </w:rPr>
        <w:t xml:space="preserve">Bilder in der Landeskunde </w:t>
      </w:r>
      <w:r w:rsidRPr="0026209D">
        <w:rPr>
          <w:rFonts w:ascii="Calibri" w:eastAsia="Cambria" w:hAnsi="Calibri" w:cs="TimesNewRomanPS-ItalicMT"/>
          <w:sz w:val="22"/>
        </w:rPr>
        <w:t>(3 semaines</w:t>
      </w:r>
      <w:r w:rsidR="003C67CD">
        <w:rPr>
          <w:rFonts w:ascii="Calibri" w:eastAsia="Cambria" w:hAnsi="Calibri" w:cs="TimesNewRomanPS-ItalicMT"/>
          <w:sz w:val="22"/>
        </w:rPr>
        <w:t xml:space="preserve">, </w:t>
      </w:r>
      <w:r w:rsidR="00B14238">
        <w:rPr>
          <w:rFonts w:ascii="Calibri" w:eastAsia="Cambria" w:hAnsi="Calibri" w:cs="TimesNewRomanPS-ItalicMT"/>
          <w:sz w:val="22"/>
        </w:rPr>
        <w:t>janvier-</w:t>
      </w:r>
      <w:r w:rsidR="003C67CD">
        <w:rPr>
          <w:rFonts w:ascii="Calibri" w:eastAsia="Cambria" w:hAnsi="Calibri" w:cs="TimesNewRomanPS-ItalicMT"/>
          <w:sz w:val="22"/>
        </w:rPr>
        <w:t>février</w:t>
      </w:r>
      <w:r w:rsidR="00B14238">
        <w:rPr>
          <w:rFonts w:ascii="Calibri" w:eastAsia="Cambria" w:hAnsi="Calibri" w:cs="TimesNewRomanPS-ItalicMT"/>
          <w:sz w:val="22"/>
        </w:rPr>
        <w:t xml:space="preserve"> 1998</w:t>
      </w:r>
      <w:r w:rsidR="003C67CD">
        <w:rPr>
          <w:rFonts w:ascii="Calibri" w:eastAsia="Cambria" w:hAnsi="Calibri" w:cs="TimesNewRomanPS-ItalicMT"/>
          <w:sz w:val="22"/>
        </w:rPr>
        <w:t xml:space="preserve">). </w:t>
      </w:r>
    </w:p>
    <w:p w14:paraId="6BFAB6A9" w14:textId="77777777" w:rsidR="005D4BED" w:rsidRPr="00B45711" w:rsidRDefault="005D4BED" w:rsidP="006C4BA1">
      <w:pPr>
        <w:pStyle w:val="Biblio"/>
        <w:ind w:hanging="980"/>
        <w:rPr>
          <w:rFonts w:ascii="Times New Roman" w:hAnsi="Times New Roman"/>
          <w:sz w:val="22"/>
        </w:rPr>
      </w:pPr>
    </w:p>
    <w:p w14:paraId="19F746BF" w14:textId="67480CD5" w:rsidR="001F4DBD" w:rsidRPr="001F4DBD" w:rsidRDefault="0093765A" w:rsidP="001F4DBD">
      <w:pPr>
        <w:shd w:val="pct5" w:color="auto" w:fill="auto"/>
        <w:outlineLvl w:val="0"/>
        <w:rPr>
          <w:rFonts w:ascii="Calibri" w:hAnsi="Calibri"/>
          <w:b/>
        </w:rPr>
      </w:pPr>
      <w:r>
        <w:rPr>
          <w:rStyle w:val="TableauGrille1Clair1"/>
          <w:rFonts w:ascii="Calibri" w:hAnsi="Calibri"/>
          <w:b/>
        </w:rPr>
        <w:t>6.4</w:t>
      </w:r>
      <w:r w:rsidR="005D4BED">
        <w:rPr>
          <w:rStyle w:val="TableauGrille1Clair1"/>
          <w:rFonts w:ascii="Calibri" w:hAnsi="Calibri"/>
          <w:b/>
        </w:rPr>
        <w:t>. Communications sans publication (depuis 2008)</w:t>
      </w:r>
      <w:r w:rsidR="00AB68BE">
        <w:rPr>
          <w:rStyle w:val="TableauGrille1Clair1"/>
          <w:rFonts w:ascii="Calibri" w:hAnsi="Calibri"/>
          <w:b/>
        </w:rPr>
        <w:t xml:space="preserve"> </w:t>
      </w:r>
      <w:r w:rsidR="00510A77">
        <w:rPr>
          <w:rStyle w:val="TableauGrille1Clair1"/>
          <w:rFonts w:ascii="Calibri" w:hAnsi="Calibri"/>
          <w:b/>
        </w:rPr>
        <w:t>(COM)</w:t>
      </w:r>
      <w:r w:rsidR="00510A77">
        <w:rPr>
          <w:rStyle w:val="TableauGrille1Clair1"/>
          <w:rFonts w:ascii="Calibri" w:hAnsi="Calibri"/>
          <w:b/>
        </w:rPr>
        <w:tab/>
      </w:r>
      <w:r>
        <w:rPr>
          <w:rStyle w:val="TableauGrille1Clair1"/>
          <w:rFonts w:ascii="Calibri" w:hAnsi="Calibri"/>
          <w:b/>
        </w:rPr>
        <w:tab/>
      </w:r>
      <w:r>
        <w:rPr>
          <w:rStyle w:val="TableauGrille1Clair1"/>
          <w:rFonts w:ascii="Calibri" w:hAnsi="Calibri"/>
          <w:b/>
        </w:rPr>
        <w:tab/>
      </w:r>
      <w:r>
        <w:rPr>
          <w:rStyle w:val="TableauGrille1Clair1"/>
          <w:rFonts w:ascii="Calibri" w:hAnsi="Calibri"/>
          <w:b/>
        </w:rPr>
        <w:tab/>
      </w:r>
      <w:r w:rsidR="009D09E7">
        <w:rPr>
          <w:rStyle w:val="TableauGrille1Clair1"/>
          <w:rFonts w:ascii="Calibri" w:hAnsi="Calibri"/>
          <w:b/>
        </w:rPr>
        <w:t>2</w:t>
      </w:r>
      <w:r w:rsidR="001F4DBD">
        <w:rPr>
          <w:rStyle w:val="TableauGrille1Clair1"/>
          <w:rFonts w:ascii="Calibri" w:hAnsi="Calibri"/>
          <w:b/>
        </w:rPr>
        <w:t>5</w:t>
      </w:r>
    </w:p>
    <w:p w14:paraId="1B991684" w14:textId="77777777" w:rsidR="001F4DBD" w:rsidRDefault="001F4DBD" w:rsidP="001F4DBD">
      <w:pPr>
        <w:rPr>
          <w:rFonts w:asciiTheme="minorHAnsi" w:hAnsiTheme="minorHAnsi" w:cstheme="minorHAnsi"/>
          <w:sz w:val="22"/>
          <w:szCs w:val="22"/>
        </w:rPr>
      </w:pPr>
    </w:p>
    <w:p w14:paraId="3C44CE31" w14:textId="22B9CDFF" w:rsidR="001F4DBD" w:rsidRPr="001F4DBD" w:rsidRDefault="001F4DBD" w:rsidP="001F4DBD">
      <w:pPr>
        <w:rPr>
          <w:rFonts w:asciiTheme="minorHAnsi" w:hAnsiTheme="minorHAnsi" w:cstheme="minorHAnsi"/>
          <w:sz w:val="22"/>
          <w:szCs w:val="22"/>
        </w:rPr>
      </w:pPr>
      <w:r w:rsidRPr="001F4DBD">
        <w:rPr>
          <w:rFonts w:asciiTheme="minorHAnsi" w:hAnsiTheme="minorHAnsi" w:cstheme="minorHAnsi"/>
          <w:sz w:val="22"/>
          <w:szCs w:val="22"/>
        </w:rPr>
        <w:t xml:space="preserve">25. Behra, S. et Macaire, D. (2020). </w:t>
      </w:r>
      <w:r w:rsidRPr="001F4DBD">
        <w:rPr>
          <w:rFonts w:asciiTheme="minorHAnsi" w:hAnsiTheme="minorHAnsi" w:cstheme="minorHAnsi"/>
          <w:i/>
          <w:sz w:val="22"/>
          <w:szCs w:val="22"/>
        </w:rPr>
        <w:t>Plurilinguisme et formation initiale d’enseignants du premier degré : vers des pistes opérationnelles</w:t>
      </w:r>
      <w:r>
        <w:rPr>
          <w:rFonts w:asciiTheme="minorHAnsi" w:hAnsiTheme="minorHAnsi" w:cstheme="minorHAnsi"/>
          <w:sz w:val="22"/>
          <w:szCs w:val="22"/>
        </w:rPr>
        <w:t>, Transmettre les langues : Pourquoi ? Comment ? Université de Corse-Inspé de Corti, 2-3/10/2020.</w:t>
      </w:r>
    </w:p>
    <w:p w14:paraId="6523B071" w14:textId="2FA73263" w:rsidR="004A28F1" w:rsidRPr="003F305A" w:rsidRDefault="003F305A" w:rsidP="003F305A">
      <w:pPr>
        <w:widowControl w:val="0"/>
        <w:autoSpaceDE w:val="0"/>
        <w:autoSpaceDN w:val="0"/>
        <w:adjustRightInd w:val="0"/>
        <w:jc w:val="both"/>
        <w:outlineLvl w:val="0"/>
        <w:rPr>
          <w:rFonts w:asciiTheme="minorHAnsi" w:hAnsiTheme="minorHAnsi" w:cs="Arial"/>
          <w:sz w:val="22"/>
          <w:szCs w:val="22"/>
        </w:rPr>
      </w:pPr>
      <w:r w:rsidRPr="003F305A">
        <w:rPr>
          <w:rFonts w:asciiTheme="minorHAnsi" w:hAnsiTheme="minorHAnsi" w:cs="Arial"/>
          <w:sz w:val="22"/>
          <w:szCs w:val="22"/>
        </w:rPr>
        <w:t xml:space="preserve">24. </w:t>
      </w:r>
      <w:r w:rsidR="00772082" w:rsidRPr="003F305A">
        <w:rPr>
          <w:rFonts w:asciiTheme="minorHAnsi" w:hAnsiTheme="minorHAnsi" w:cs="Arial"/>
          <w:sz w:val="22"/>
          <w:szCs w:val="22"/>
        </w:rPr>
        <w:t>Macaire, D. (2019).</w:t>
      </w:r>
      <w:r w:rsidR="00772082" w:rsidRPr="003F305A">
        <w:rPr>
          <w:rFonts w:asciiTheme="minorHAnsi" w:hAnsiTheme="minorHAnsi" w:cs="Arial"/>
          <w:i/>
          <w:sz w:val="22"/>
          <w:szCs w:val="22"/>
        </w:rPr>
        <w:t xml:space="preserve"> </w:t>
      </w:r>
      <w:r w:rsidR="004A28F1" w:rsidRPr="003F305A">
        <w:rPr>
          <w:rFonts w:asciiTheme="minorHAnsi" w:hAnsiTheme="minorHAnsi" w:cs="Arial"/>
          <w:i/>
          <w:sz w:val="22"/>
          <w:szCs w:val="22"/>
        </w:rPr>
        <w:t>L’usage de la vidéo dans un dispositif de recherche-formation : une contribution à la « co-compréhens</w:t>
      </w:r>
      <w:r w:rsidR="00885C61" w:rsidRPr="003F305A">
        <w:rPr>
          <w:rFonts w:asciiTheme="minorHAnsi" w:hAnsiTheme="minorHAnsi" w:cs="Arial"/>
          <w:i/>
          <w:sz w:val="22"/>
          <w:szCs w:val="22"/>
        </w:rPr>
        <w:t>ion » de l’activité enseignante</w:t>
      </w:r>
      <w:r w:rsidR="004A28F1" w:rsidRPr="003F305A">
        <w:rPr>
          <w:rFonts w:asciiTheme="minorHAnsi" w:hAnsiTheme="minorHAnsi" w:cs="Arial"/>
          <w:sz w:val="22"/>
          <w:szCs w:val="22"/>
        </w:rPr>
        <w:t>, 6</w:t>
      </w:r>
      <w:r w:rsidR="004A28F1" w:rsidRPr="003F305A">
        <w:rPr>
          <w:rFonts w:asciiTheme="minorHAnsi" w:hAnsiTheme="minorHAnsi" w:cs="Arial"/>
          <w:sz w:val="22"/>
          <w:szCs w:val="22"/>
          <w:vertAlign w:val="superscript"/>
        </w:rPr>
        <w:t>ème</w:t>
      </w:r>
      <w:r w:rsidR="004A28F1" w:rsidRPr="003F305A">
        <w:rPr>
          <w:rFonts w:asciiTheme="minorHAnsi" w:hAnsiTheme="minorHAnsi" w:cs="Arial"/>
          <w:sz w:val="22"/>
          <w:szCs w:val="22"/>
        </w:rPr>
        <w:t xml:space="preserve"> colloque international en éducation, 25 &amp; 26 avril 2019, Montréal</w:t>
      </w:r>
      <w:r w:rsidR="00772082" w:rsidRPr="003F305A">
        <w:rPr>
          <w:rFonts w:asciiTheme="minorHAnsi" w:hAnsiTheme="minorHAnsi" w:cs="Arial"/>
          <w:sz w:val="22"/>
          <w:szCs w:val="22"/>
        </w:rPr>
        <w:t xml:space="preserve">, Canada, </w:t>
      </w:r>
      <w:r w:rsidR="004A28F1" w:rsidRPr="003F305A">
        <w:rPr>
          <w:rFonts w:asciiTheme="minorHAnsi" w:hAnsiTheme="minorHAnsi" w:cs="Arial"/>
          <w:sz w:val="22"/>
          <w:szCs w:val="22"/>
        </w:rPr>
        <w:t>25.04.2019</w:t>
      </w:r>
      <w:r w:rsidR="00772082" w:rsidRPr="003F305A">
        <w:rPr>
          <w:rFonts w:asciiTheme="minorHAnsi" w:hAnsiTheme="minorHAnsi" w:cs="Arial"/>
          <w:sz w:val="22"/>
          <w:szCs w:val="22"/>
        </w:rPr>
        <w:t>.</w:t>
      </w:r>
    </w:p>
    <w:p w14:paraId="78E564BD" w14:textId="5EFE7D0A" w:rsidR="000165A7" w:rsidRPr="003F305A" w:rsidRDefault="003F305A" w:rsidP="003F305A">
      <w:pPr>
        <w:jc w:val="both"/>
        <w:rPr>
          <w:rFonts w:asciiTheme="minorHAnsi" w:hAnsiTheme="minorHAnsi"/>
          <w:sz w:val="22"/>
          <w:szCs w:val="22"/>
        </w:rPr>
      </w:pPr>
      <w:r w:rsidRPr="003F305A">
        <w:rPr>
          <w:rFonts w:asciiTheme="minorHAnsi" w:hAnsiTheme="minorHAnsi" w:cs="Arial"/>
          <w:sz w:val="22"/>
          <w:szCs w:val="22"/>
        </w:rPr>
        <w:t xml:space="preserve">23. </w:t>
      </w:r>
      <w:r w:rsidR="000165A7" w:rsidRPr="003F305A">
        <w:rPr>
          <w:rFonts w:asciiTheme="minorHAnsi" w:hAnsiTheme="minorHAnsi" w:cs="Arial"/>
          <w:sz w:val="22"/>
          <w:szCs w:val="22"/>
        </w:rPr>
        <w:t xml:space="preserve">Behra, S. &amp; Macaire, D. (2018). </w:t>
      </w:r>
      <w:r w:rsidR="000165A7" w:rsidRPr="003F305A">
        <w:rPr>
          <w:rFonts w:asciiTheme="minorHAnsi" w:hAnsiTheme="minorHAnsi"/>
          <w:i/>
          <w:sz w:val="22"/>
          <w:szCs w:val="22"/>
        </w:rPr>
        <w:t>Une approche « davantage inclusive » des langues est-elle tenable en formation initiale d’enseignants du premier degré ?</w:t>
      </w:r>
      <w:r w:rsidR="000165A7" w:rsidRPr="003F305A">
        <w:rPr>
          <w:rFonts w:asciiTheme="minorHAnsi" w:hAnsiTheme="minorHAnsi"/>
          <w:sz w:val="22"/>
          <w:szCs w:val="22"/>
        </w:rPr>
        <w:t xml:space="preserve"> Colloque international</w:t>
      </w:r>
      <w:r w:rsidR="00A54607" w:rsidRPr="003F305A">
        <w:rPr>
          <w:rFonts w:asciiTheme="minorHAnsi" w:hAnsiTheme="minorHAnsi"/>
          <w:sz w:val="22"/>
          <w:szCs w:val="22"/>
        </w:rPr>
        <w:t> « </w:t>
      </w:r>
      <w:r w:rsidR="000165A7" w:rsidRPr="003F305A">
        <w:rPr>
          <w:rFonts w:asciiTheme="minorHAnsi" w:hAnsiTheme="minorHAnsi"/>
          <w:sz w:val="22"/>
          <w:szCs w:val="22"/>
        </w:rPr>
        <w:t>Vers une société inclusive : diversité de formations et de pratiques innovantes</w:t>
      </w:r>
      <w:r w:rsidR="00A54607" w:rsidRPr="003F305A">
        <w:rPr>
          <w:rFonts w:asciiTheme="minorHAnsi" w:hAnsiTheme="minorHAnsi"/>
          <w:sz w:val="22"/>
          <w:szCs w:val="22"/>
        </w:rPr>
        <w:t> »</w:t>
      </w:r>
      <w:r w:rsidR="000165A7" w:rsidRPr="003F305A">
        <w:rPr>
          <w:rFonts w:asciiTheme="minorHAnsi" w:hAnsiTheme="minorHAnsi"/>
          <w:sz w:val="22"/>
          <w:szCs w:val="22"/>
        </w:rPr>
        <w:t>,</w:t>
      </w:r>
      <w:r w:rsidR="00515771" w:rsidRPr="003F305A">
        <w:rPr>
          <w:rFonts w:asciiTheme="minorHAnsi" w:hAnsiTheme="minorHAnsi"/>
          <w:sz w:val="22"/>
          <w:szCs w:val="22"/>
        </w:rPr>
        <w:t xml:space="preserve"> Université de La Réunion-Inspé</w:t>
      </w:r>
      <w:r w:rsidR="000165A7" w:rsidRPr="003F305A">
        <w:rPr>
          <w:rFonts w:asciiTheme="minorHAnsi" w:hAnsiTheme="minorHAnsi"/>
          <w:sz w:val="22"/>
          <w:szCs w:val="22"/>
        </w:rPr>
        <w:t xml:space="preserve">, laboratoire ICARE, </w:t>
      </w:r>
      <w:r w:rsidR="00935C3C" w:rsidRPr="003F305A">
        <w:rPr>
          <w:rFonts w:asciiTheme="minorHAnsi" w:hAnsiTheme="minorHAnsi"/>
          <w:sz w:val="22"/>
          <w:szCs w:val="22"/>
        </w:rPr>
        <w:t xml:space="preserve">Le Tampon, </w:t>
      </w:r>
      <w:r w:rsidR="000165A7" w:rsidRPr="003F305A">
        <w:rPr>
          <w:rFonts w:asciiTheme="minorHAnsi" w:hAnsiTheme="minorHAnsi"/>
          <w:sz w:val="22"/>
          <w:szCs w:val="22"/>
        </w:rPr>
        <w:t>22-24 octobre 2018.</w:t>
      </w:r>
      <w:r w:rsidR="004070C2" w:rsidRPr="003F305A">
        <w:rPr>
          <w:rFonts w:asciiTheme="minorHAnsi" w:hAnsiTheme="minorHAnsi"/>
          <w:sz w:val="22"/>
          <w:szCs w:val="22"/>
        </w:rPr>
        <w:t xml:space="preserve"> </w:t>
      </w:r>
    </w:p>
    <w:p w14:paraId="44C8C9D4" w14:textId="7E87D6D3" w:rsidR="009D09E7" w:rsidRPr="003F305A" w:rsidRDefault="003F305A" w:rsidP="003F305A">
      <w:pPr>
        <w:widowControl w:val="0"/>
        <w:autoSpaceDE w:val="0"/>
        <w:autoSpaceDN w:val="0"/>
        <w:adjustRightInd w:val="0"/>
        <w:jc w:val="both"/>
        <w:rPr>
          <w:rFonts w:asciiTheme="minorHAnsi" w:hAnsiTheme="minorHAnsi" w:cs="Arial"/>
          <w:i/>
          <w:sz w:val="22"/>
          <w:szCs w:val="22"/>
        </w:rPr>
      </w:pPr>
      <w:r w:rsidRPr="003F305A">
        <w:rPr>
          <w:rFonts w:asciiTheme="minorHAnsi" w:hAnsiTheme="minorHAnsi"/>
          <w:sz w:val="22"/>
          <w:szCs w:val="22"/>
        </w:rPr>
        <w:t xml:space="preserve">22. </w:t>
      </w:r>
      <w:r w:rsidR="009D09E7" w:rsidRPr="003F305A">
        <w:rPr>
          <w:rFonts w:asciiTheme="minorHAnsi" w:hAnsiTheme="minorHAnsi"/>
          <w:sz w:val="22"/>
          <w:szCs w:val="22"/>
        </w:rPr>
        <w:t xml:space="preserve">Behra, S. &amp; Macaire, D. </w:t>
      </w:r>
      <w:r w:rsidR="009D09E7" w:rsidRPr="003F305A">
        <w:rPr>
          <w:rFonts w:asciiTheme="minorHAnsi" w:hAnsiTheme="minorHAnsi" w:cs="Arial"/>
          <w:sz w:val="22"/>
          <w:szCs w:val="22"/>
        </w:rPr>
        <w:t xml:space="preserve">(2018). </w:t>
      </w:r>
      <w:r w:rsidR="009D09E7" w:rsidRPr="003F305A">
        <w:rPr>
          <w:rFonts w:asciiTheme="minorHAnsi" w:hAnsiTheme="minorHAnsi" w:cs="Arial"/>
          <w:i/>
          <w:sz w:val="22"/>
          <w:szCs w:val="22"/>
        </w:rPr>
        <w:t>Enjeux du collectif et pratiques coopératives en formation initiale d’enseignants dans une approche davantage « inclusive « des langues</w:t>
      </w:r>
      <w:r w:rsidR="009D09E7" w:rsidRPr="003F305A">
        <w:rPr>
          <w:rFonts w:asciiTheme="minorHAnsi" w:hAnsiTheme="minorHAnsi" w:cs="Arial"/>
          <w:sz w:val="22"/>
          <w:szCs w:val="22"/>
        </w:rPr>
        <w:t>, 3</w:t>
      </w:r>
      <w:r w:rsidR="00CF58EF" w:rsidRPr="00CF58EF">
        <w:rPr>
          <w:rFonts w:asciiTheme="minorHAnsi" w:hAnsiTheme="minorHAnsi" w:cs="Arial"/>
          <w:sz w:val="22"/>
          <w:szCs w:val="22"/>
          <w:vertAlign w:val="superscript"/>
        </w:rPr>
        <w:t xml:space="preserve">èmes </w:t>
      </w:r>
      <w:r w:rsidR="009D09E7" w:rsidRPr="003F305A">
        <w:rPr>
          <w:rFonts w:asciiTheme="minorHAnsi" w:hAnsiTheme="minorHAnsi" w:cs="Arial"/>
          <w:sz w:val="22"/>
          <w:szCs w:val="22"/>
        </w:rPr>
        <w:t xml:space="preserve">rencontres du </w:t>
      </w:r>
      <w:r w:rsidR="007851EC" w:rsidRPr="003F305A">
        <w:rPr>
          <w:rFonts w:asciiTheme="minorHAnsi" w:hAnsiTheme="minorHAnsi" w:cs="Arial"/>
          <w:sz w:val="22"/>
          <w:szCs w:val="22"/>
        </w:rPr>
        <w:t>R</w:t>
      </w:r>
      <w:r w:rsidR="009D09E7" w:rsidRPr="003F305A">
        <w:rPr>
          <w:rFonts w:asciiTheme="minorHAnsi" w:hAnsiTheme="minorHAnsi" w:cs="Arial"/>
          <w:sz w:val="22"/>
          <w:szCs w:val="22"/>
        </w:rPr>
        <w:t>éseau International Éducation et Diversité (RIED), Université de Genève, 19 juin 2018.</w:t>
      </w:r>
      <w:r w:rsidR="004070C2" w:rsidRPr="003F305A">
        <w:rPr>
          <w:rFonts w:asciiTheme="minorHAnsi" w:hAnsiTheme="minorHAnsi" w:cs="Arial"/>
          <w:sz w:val="22"/>
          <w:szCs w:val="22"/>
        </w:rPr>
        <w:t xml:space="preserve"> </w:t>
      </w:r>
    </w:p>
    <w:p w14:paraId="65F3A906" w14:textId="3C495849" w:rsidR="00482BF2" w:rsidRPr="003F305A" w:rsidRDefault="003F305A" w:rsidP="003F305A">
      <w:pPr>
        <w:widowControl w:val="0"/>
        <w:autoSpaceDE w:val="0"/>
        <w:autoSpaceDN w:val="0"/>
        <w:adjustRightInd w:val="0"/>
        <w:jc w:val="both"/>
        <w:rPr>
          <w:rFonts w:asciiTheme="minorHAnsi" w:hAnsiTheme="minorHAnsi"/>
          <w:color w:val="000000"/>
          <w:sz w:val="22"/>
          <w:szCs w:val="22"/>
        </w:rPr>
      </w:pPr>
      <w:r w:rsidRPr="003F305A">
        <w:rPr>
          <w:rFonts w:asciiTheme="minorHAnsi" w:hAnsiTheme="minorHAnsi" w:cs="Arial"/>
          <w:sz w:val="22"/>
          <w:szCs w:val="22"/>
        </w:rPr>
        <w:t xml:space="preserve">21. </w:t>
      </w:r>
      <w:r w:rsidR="00DD0585" w:rsidRPr="003F305A">
        <w:rPr>
          <w:rFonts w:asciiTheme="minorHAnsi" w:hAnsiTheme="minorHAnsi" w:cs="Arial"/>
          <w:sz w:val="22"/>
          <w:szCs w:val="22"/>
        </w:rPr>
        <w:t xml:space="preserve">Macaire, D. (2018). </w:t>
      </w:r>
      <w:r w:rsidR="006C13AF" w:rsidRPr="003F305A">
        <w:rPr>
          <w:rFonts w:asciiTheme="minorHAnsi" w:hAnsiTheme="minorHAnsi"/>
          <w:i/>
          <w:color w:val="000000"/>
          <w:sz w:val="22"/>
          <w:szCs w:val="22"/>
        </w:rPr>
        <w:t>Le pilotage du changement dans la formation de futurs enseignants-chercheurs – Recherche exploratoire sur un dispositif innovant conçu dans une université en France,</w:t>
      </w:r>
      <w:r w:rsidR="006C13AF" w:rsidRPr="003F305A">
        <w:rPr>
          <w:rFonts w:asciiTheme="minorHAnsi" w:hAnsiTheme="minorHAnsi"/>
          <w:color w:val="913000"/>
          <w:sz w:val="22"/>
          <w:szCs w:val="22"/>
        </w:rPr>
        <w:t xml:space="preserve"> </w:t>
      </w:r>
      <w:r w:rsidR="006C13AF" w:rsidRPr="003F305A">
        <w:rPr>
          <w:rFonts w:asciiTheme="minorHAnsi" w:hAnsiTheme="minorHAnsi"/>
          <w:color w:val="000000"/>
          <w:sz w:val="22"/>
          <w:szCs w:val="22"/>
        </w:rPr>
        <w:t>Colloque international Innovation 2018, Haute École de Pédagogie, Lausanne, Suisse, 15 février 2018.</w:t>
      </w:r>
      <w:r w:rsidR="004070C2" w:rsidRPr="003F305A">
        <w:rPr>
          <w:rFonts w:asciiTheme="minorHAnsi" w:hAnsiTheme="minorHAnsi"/>
          <w:color w:val="000000"/>
          <w:sz w:val="22"/>
          <w:szCs w:val="22"/>
        </w:rPr>
        <w:t xml:space="preserve"> </w:t>
      </w:r>
    </w:p>
    <w:p w14:paraId="60A7CB7F" w14:textId="381AC2D7" w:rsidR="007B7EFA" w:rsidRPr="003F305A" w:rsidRDefault="003F305A" w:rsidP="003F305A">
      <w:pPr>
        <w:widowControl w:val="0"/>
        <w:autoSpaceDE w:val="0"/>
        <w:autoSpaceDN w:val="0"/>
        <w:adjustRightInd w:val="0"/>
        <w:jc w:val="both"/>
        <w:outlineLvl w:val="0"/>
        <w:rPr>
          <w:rFonts w:asciiTheme="minorHAnsi" w:hAnsiTheme="minorHAnsi" w:cs="Arial"/>
          <w:b/>
          <w:sz w:val="22"/>
          <w:szCs w:val="22"/>
        </w:rPr>
      </w:pPr>
      <w:r>
        <w:rPr>
          <w:rFonts w:asciiTheme="minorHAnsi" w:hAnsiTheme="minorHAnsi" w:cs="Arial"/>
          <w:sz w:val="22"/>
          <w:szCs w:val="22"/>
        </w:rPr>
        <w:lastRenderedPageBreak/>
        <w:t xml:space="preserve">20. </w:t>
      </w:r>
      <w:r w:rsidR="00441505" w:rsidRPr="003F305A">
        <w:rPr>
          <w:rFonts w:asciiTheme="minorHAnsi" w:hAnsiTheme="minorHAnsi"/>
          <w:sz w:val="22"/>
          <w:szCs w:val="22"/>
        </w:rPr>
        <w:t xml:space="preserve">Macaire, D. (2016). </w:t>
      </w:r>
      <w:r w:rsidR="007940E5" w:rsidRPr="003F305A">
        <w:rPr>
          <w:rFonts w:asciiTheme="minorHAnsi" w:hAnsiTheme="minorHAnsi"/>
          <w:i/>
          <w:sz w:val="22"/>
          <w:szCs w:val="22"/>
        </w:rPr>
        <w:t>Von Reibungen und Schöpfungen in der deutsch-französischen Mehrsprachigkeitsdidaktik / La didactique du plurilinguisme entre tensions et création dans les régions transfrontalières franco-allemandes</w:t>
      </w:r>
      <w:r w:rsidR="007940E5" w:rsidRPr="003F305A">
        <w:rPr>
          <w:rFonts w:asciiTheme="minorHAnsi" w:hAnsiTheme="minorHAnsi"/>
          <w:sz w:val="22"/>
          <w:szCs w:val="22"/>
        </w:rPr>
        <w:t>. 10</w:t>
      </w:r>
      <w:r w:rsidR="007940E5" w:rsidRPr="003F305A">
        <w:rPr>
          <w:rFonts w:asciiTheme="minorHAnsi" w:hAnsiTheme="minorHAnsi"/>
          <w:sz w:val="22"/>
          <w:szCs w:val="22"/>
          <w:vertAlign w:val="superscript"/>
        </w:rPr>
        <w:t>ème</w:t>
      </w:r>
      <w:r w:rsidR="007940E5" w:rsidRPr="003F305A">
        <w:rPr>
          <w:rFonts w:asciiTheme="minorHAnsi" w:hAnsiTheme="minorHAnsi"/>
          <w:sz w:val="22"/>
          <w:szCs w:val="22"/>
        </w:rPr>
        <w:t xml:space="preserve"> Congrès du Frankoromanistenverband « Grenzbeziehungen, Beziehungsgrenzen », Sarrebruck, Allemagne, 28 septembre - 01 octobre 2016 (Symposium invité international).</w:t>
      </w:r>
      <w:r w:rsidR="007940E5" w:rsidRPr="003F305A">
        <w:rPr>
          <w:rFonts w:asciiTheme="minorHAnsi" w:hAnsiTheme="minorHAnsi" w:cs="Arial"/>
          <w:b/>
          <w:sz w:val="22"/>
          <w:szCs w:val="22"/>
        </w:rPr>
        <w:t xml:space="preserve"> </w:t>
      </w:r>
    </w:p>
    <w:p w14:paraId="2036B775" w14:textId="0F1E9407" w:rsidR="00116588" w:rsidRPr="003F305A" w:rsidRDefault="003F305A" w:rsidP="003F305A">
      <w:pPr>
        <w:widowControl w:val="0"/>
        <w:autoSpaceDE w:val="0"/>
        <w:autoSpaceDN w:val="0"/>
        <w:adjustRightInd w:val="0"/>
        <w:jc w:val="both"/>
        <w:outlineLvl w:val="0"/>
        <w:rPr>
          <w:rFonts w:asciiTheme="minorHAnsi" w:hAnsiTheme="minorHAnsi"/>
          <w:sz w:val="22"/>
          <w:szCs w:val="22"/>
        </w:rPr>
      </w:pPr>
      <w:r w:rsidRPr="003F305A">
        <w:rPr>
          <w:rFonts w:asciiTheme="minorHAnsi" w:hAnsiTheme="minorHAnsi"/>
          <w:sz w:val="22"/>
          <w:szCs w:val="22"/>
        </w:rPr>
        <w:t xml:space="preserve">19. </w:t>
      </w:r>
      <w:r w:rsidR="00116588" w:rsidRPr="003F305A">
        <w:rPr>
          <w:rFonts w:asciiTheme="minorHAnsi" w:hAnsiTheme="minorHAnsi"/>
          <w:sz w:val="22"/>
          <w:szCs w:val="22"/>
        </w:rPr>
        <w:t xml:space="preserve">Behra, S., Macaire, D., Carol, R., Jarlégan, A. &amp; Tazouti, Y. </w:t>
      </w:r>
      <w:r w:rsidR="009C5A4B" w:rsidRPr="003F305A">
        <w:rPr>
          <w:rFonts w:asciiTheme="minorHAnsi" w:hAnsiTheme="minorHAnsi"/>
          <w:sz w:val="22"/>
          <w:szCs w:val="22"/>
        </w:rPr>
        <w:t xml:space="preserve">(2016). </w:t>
      </w:r>
      <w:r w:rsidR="00116588" w:rsidRPr="003F305A">
        <w:rPr>
          <w:rFonts w:asciiTheme="minorHAnsi" w:hAnsiTheme="minorHAnsi"/>
          <w:i/>
          <w:sz w:val="22"/>
          <w:szCs w:val="22"/>
        </w:rPr>
        <w:t>Croyances et pratiques des enseignants de maternelle à l’égard des enfants allophones : résultats d’une étude en Alsace-Lorraine,</w:t>
      </w:r>
      <w:r w:rsidR="00116588" w:rsidRPr="003F305A">
        <w:rPr>
          <w:rFonts w:asciiTheme="minorHAnsi" w:hAnsiTheme="minorHAnsi"/>
          <w:sz w:val="22"/>
          <w:szCs w:val="22"/>
        </w:rPr>
        <w:t xml:space="preserve"> Le printemps de la recherche en ESPÉ, « Recherches en éducation : des enjeux partagés », Paris, 22 mars 2016.</w:t>
      </w:r>
    </w:p>
    <w:p w14:paraId="687DAD63" w14:textId="1443FBC6" w:rsidR="009C5A4B" w:rsidRPr="00CE43DA" w:rsidRDefault="003F305A" w:rsidP="003F305A">
      <w:pPr>
        <w:widowControl w:val="0"/>
        <w:autoSpaceDE w:val="0"/>
        <w:autoSpaceDN w:val="0"/>
        <w:adjustRightInd w:val="0"/>
        <w:jc w:val="both"/>
        <w:rPr>
          <w:rFonts w:asciiTheme="minorHAnsi" w:eastAsia="Calibri" w:hAnsiTheme="minorHAnsi"/>
          <w:sz w:val="22"/>
          <w:szCs w:val="22"/>
          <w:lang w:val="en-US"/>
        </w:rPr>
      </w:pPr>
      <w:r w:rsidRPr="00E04709">
        <w:rPr>
          <w:rFonts w:asciiTheme="minorHAnsi" w:eastAsia="Calibri" w:hAnsiTheme="minorHAnsi"/>
          <w:bCs/>
          <w:sz w:val="22"/>
          <w:szCs w:val="22"/>
          <w:lang w:val="en-US"/>
        </w:rPr>
        <w:t xml:space="preserve">18. </w:t>
      </w:r>
      <w:r w:rsidR="00AB68BE" w:rsidRPr="00E04709">
        <w:rPr>
          <w:rFonts w:asciiTheme="minorHAnsi" w:eastAsia="Calibri" w:hAnsiTheme="minorHAnsi"/>
          <w:bCs/>
          <w:sz w:val="22"/>
          <w:szCs w:val="22"/>
          <w:lang w:val="en-US"/>
        </w:rPr>
        <w:t>Macaire, D., Carol, R. &amp; Behra,</w:t>
      </w:r>
      <w:r w:rsidR="00AB68BE" w:rsidRPr="00E04709">
        <w:rPr>
          <w:rFonts w:asciiTheme="minorHAnsi" w:eastAsia="Calibri" w:hAnsiTheme="minorHAnsi"/>
          <w:sz w:val="22"/>
          <w:szCs w:val="22"/>
          <w:lang w:val="en-US"/>
        </w:rPr>
        <w:t xml:space="preserve"> S. (2016). </w:t>
      </w:r>
      <w:r w:rsidR="00AB68BE" w:rsidRPr="00E04709">
        <w:rPr>
          <w:rFonts w:asciiTheme="minorHAnsi" w:eastAsia="Calibri" w:hAnsiTheme="minorHAnsi"/>
          <w:i/>
          <w:sz w:val="22"/>
          <w:szCs w:val="22"/>
          <w:lang w:val="en-US"/>
        </w:rPr>
        <w:t xml:space="preserve">Wie weit ist der Weg von „Superdiversity” zur Anerkennung der „Mehrsprachigkeit” in </w:t>
      </w:r>
      <w:r w:rsidR="00DD660A" w:rsidRPr="00E04709">
        <w:rPr>
          <w:rFonts w:asciiTheme="minorHAnsi" w:eastAsia="Calibri" w:hAnsiTheme="minorHAnsi"/>
          <w:i/>
          <w:sz w:val="22"/>
          <w:szCs w:val="22"/>
          <w:lang w:val="en-US"/>
        </w:rPr>
        <w:t>französischen Vorschulklassen?</w:t>
      </w:r>
      <w:r w:rsidR="00AB68BE" w:rsidRPr="00E04709">
        <w:rPr>
          <w:rFonts w:asciiTheme="minorHAnsi" w:eastAsia="Calibri" w:hAnsiTheme="minorHAnsi"/>
          <w:i/>
          <w:sz w:val="22"/>
          <w:szCs w:val="22"/>
          <w:lang w:val="en-US"/>
        </w:rPr>
        <w:t xml:space="preserve"> </w:t>
      </w:r>
      <w:r w:rsidR="00AB68BE" w:rsidRPr="00CE43DA">
        <w:rPr>
          <w:rFonts w:asciiTheme="minorHAnsi" w:eastAsia="Calibri" w:hAnsiTheme="minorHAnsi"/>
          <w:sz w:val="22"/>
          <w:szCs w:val="22"/>
          <w:lang w:val="en-US"/>
        </w:rPr>
        <w:t>Colloque « MehrSprachen », Ludwig Maximilians-Universität München, Institut für deutsche Philologie, Lehrstuhl für Didaktik der deutschen Sprache und Literatur, sowie des Deutschen als Zweitsprache, Munich, Allemagne, 18 février 2016.</w:t>
      </w:r>
    </w:p>
    <w:p w14:paraId="782F6645" w14:textId="6C999E77" w:rsidR="00616C9D" w:rsidRPr="003F305A" w:rsidRDefault="003F305A" w:rsidP="003F305A">
      <w:pPr>
        <w:widowControl w:val="0"/>
        <w:jc w:val="both"/>
        <w:rPr>
          <w:rFonts w:asciiTheme="minorHAnsi" w:hAnsiTheme="minorHAnsi"/>
          <w:sz w:val="22"/>
          <w:szCs w:val="22"/>
        </w:rPr>
      </w:pPr>
      <w:r>
        <w:rPr>
          <w:rFonts w:asciiTheme="minorHAnsi" w:hAnsiTheme="minorHAnsi"/>
          <w:sz w:val="22"/>
          <w:szCs w:val="22"/>
        </w:rPr>
        <w:t xml:space="preserve">17. </w:t>
      </w:r>
      <w:r w:rsidR="00616C9D" w:rsidRPr="003F305A">
        <w:rPr>
          <w:rFonts w:asciiTheme="minorHAnsi" w:hAnsiTheme="minorHAnsi"/>
          <w:sz w:val="22"/>
          <w:szCs w:val="22"/>
        </w:rPr>
        <w:t xml:space="preserve">Behra, S. &amp; Macaire, D. (2015). </w:t>
      </w:r>
      <w:r w:rsidR="00616C9D" w:rsidRPr="003F305A">
        <w:rPr>
          <w:rFonts w:asciiTheme="minorHAnsi" w:hAnsiTheme="minorHAnsi"/>
          <w:bCs/>
          <w:i/>
          <w:sz w:val="22"/>
          <w:szCs w:val="22"/>
        </w:rPr>
        <w:t>Des pratiques plus inclusives à l’école maternelle ? Le cas des enfants dont le français n’est pas la langue de la maison</w:t>
      </w:r>
      <w:r w:rsidR="00616C9D" w:rsidRPr="003F305A">
        <w:rPr>
          <w:rFonts w:asciiTheme="minorHAnsi" w:hAnsiTheme="minorHAnsi"/>
          <w:i/>
          <w:sz w:val="22"/>
          <w:szCs w:val="22"/>
        </w:rPr>
        <w:t xml:space="preserve">, </w:t>
      </w:r>
      <w:r w:rsidR="00616C9D" w:rsidRPr="003F305A">
        <w:rPr>
          <w:rFonts w:asciiTheme="minorHAnsi" w:hAnsiTheme="minorHAnsi"/>
          <w:sz w:val="22"/>
          <w:szCs w:val="22"/>
        </w:rPr>
        <w:t>Colloque international, « Apprendre dans et par les langues ! Ou comment accompagner l’enfant allophone à l’école maternelle et primaire », Université de Haute Alsace, Mulhouse, 10 décembre 2015.</w:t>
      </w:r>
    </w:p>
    <w:p w14:paraId="4D735F33" w14:textId="5A60E5CB" w:rsidR="008D15F4" w:rsidRPr="003F305A" w:rsidRDefault="003F305A" w:rsidP="003F305A">
      <w:pPr>
        <w:widowControl w:val="0"/>
        <w:jc w:val="both"/>
        <w:rPr>
          <w:rFonts w:asciiTheme="minorHAnsi" w:eastAsia="Cambria" w:hAnsiTheme="minorHAnsi"/>
          <w:sz w:val="22"/>
          <w:szCs w:val="22"/>
        </w:rPr>
      </w:pPr>
      <w:r w:rsidRPr="00CE43DA">
        <w:rPr>
          <w:rFonts w:asciiTheme="minorHAnsi" w:eastAsia="Cambria" w:hAnsiTheme="minorHAnsi"/>
          <w:sz w:val="22"/>
          <w:szCs w:val="22"/>
          <w:lang w:val="en-US"/>
        </w:rPr>
        <w:t xml:space="preserve">16. </w:t>
      </w:r>
      <w:r w:rsidR="008D15F4" w:rsidRPr="00CE43DA">
        <w:rPr>
          <w:rFonts w:asciiTheme="minorHAnsi" w:eastAsia="Cambria" w:hAnsiTheme="minorHAnsi"/>
          <w:sz w:val="22"/>
          <w:szCs w:val="22"/>
          <w:lang w:val="en-US"/>
        </w:rPr>
        <w:t xml:space="preserve">Macaire, D. (2015). </w:t>
      </w:r>
      <w:r w:rsidR="008D15F4" w:rsidRPr="00CE43DA">
        <w:rPr>
          <w:rFonts w:asciiTheme="minorHAnsi" w:eastAsia="Cambria" w:hAnsiTheme="minorHAnsi"/>
          <w:i/>
          <w:sz w:val="22"/>
          <w:szCs w:val="22"/>
          <w:lang w:val="en-US"/>
        </w:rPr>
        <w:t xml:space="preserve">The German-French </w:t>
      </w:r>
      <w:proofErr w:type="gramStart"/>
      <w:r w:rsidR="00196396" w:rsidRPr="00CE43DA">
        <w:rPr>
          <w:rFonts w:asciiTheme="minorHAnsi" w:eastAsia="Cambria" w:hAnsiTheme="minorHAnsi"/>
          <w:i/>
          <w:sz w:val="22"/>
          <w:szCs w:val="22"/>
          <w:lang w:val="en-US"/>
        </w:rPr>
        <w:t>Kidsbox :</w:t>
      </w:r>
      <w:proofErr w:type="gramEnd"/>
      <w:r w:rsidR="00196396" w:rsidRPr="00CE43DA">
        <w:rPr>
          <w:rFonts w:asciiTheme="minorHAnsi" w:eastAsia="Cambria" w:hAnsiTheme="minorHAnsi"/>
          <w:i/>
          <w:sz w:val="22"/>
          <w:szCs w:val="22"/>
          <w:lang w:val="en-US"/>
        </w:rPr>
        <w:t xml:space="preserve"> Discovering intercultu</w:t>
      </w:r>
      <w:r w:rsidR="008D15F4" w:rsidRPr="00CE43DA">
        <w:rPr>
          <w:rFonts w:asciiTheme="minorHAnsi" w:eastAsia="Cambria" w:hAnsiTheme="minorHAnsi"/>
          <w:i/>
          <w:sz w:val="22"/>
          <w:szCs w:val="22"/>
          <w:lang w:val="en-US"/>
        </w:rPr>
        <w:t xml:space="preserve">ral Education </w:t>
      </w:r>
      <w:r w:rsidR="00196396" w:rsidRPr="00CE43DA">
        <w:rPr>
          <w:rFonts w:asciiTheme="minorHAnsi" w:eastAsia="Cambria" w:hAnsiTheme="minorHAnsi"/>
          <w:i/>
          <w:sz w:val="22"/>
          <w:szCs w:val="22"/>
          <w:lang w:val="en-US"/>
        </w:rPr>
        <w:t xml:space="preserve">in </w:t>
      </w:r>
      <w:r w:rsidR="008D15F4" w:rsidRPr="00CE43DA">
        <w:rPr>
          <w:rFonts w:asciiTheme="minorHAnsi" w:eastAsia="Cambria" w:hAnsiTheme="minorHAnsi"/>
          <w:i/>
          <w:sz w:val="22"/>
          <w:szCs w:val="22"/>
          <w:lang w:val="en-US"/>
        </w:rPr>
        <w:t>French Preschool Classes</w:t>
      </w:r>
      <w:r w:rsidR="008D15F4" w:rsidRPr="00CE43DA">
        <w:rPr>
          <w:rFonts w:asciiTheme="minorHAnsi" w:eastAsia="Cambria" w:hAnsiTheme="minorHAnsi"/>
          <w:sz w:val="22"/>
          <w:szCs w:val="22"/>
          <w:lang w:val="en-US"/>
        </w:rPr>
        <w:t xml:space="preserve">.  </w:t>
      </w:r>
      <w:r w:rsidR="00196396" w:rsidRPr="003F305A">
        <w:rPr>
          <w:rFonts w:asciiTheme="minorHAnsi" w:eastAsia="Cambria" w:hAnsiTheme="minorHAnsi"/>
          <w:sz w:val="22"/>
          <w:szCs w:val="22"/>
        </w:rPr>
        <w:t>Congrès</w:t>
      </w:r>
      <w:r w:rsidR="008D15F4" w:rsidRPr="003F305A">
        <w:rPr>
          <w:rFonts w:asciiTheme="minorHAnsi" w:eastAsia="Cambria" w:hAnsiTheme="minorHAnsi"/>
          <w:sz w:val="22"/>
          <w:szCs w:val="22"/>
        </w:rPr>
        <w:t xml:space="preserve"> international EECERA, Barcelone, Espagne, </w:t>
      </w:r>
      <w:r w:rsidR="00196396" w:rsidRPr="003F305A">
        <w:rPr>
          <w:rFonts w:asciiTheme="minorHAnsi" w:eastAsia="Cambria" w:hAnsiTheme="minorHAnsi"/>
          <w:sz w:val="22"/>
          <w:szCs w:val="22"/>
        </w:rPr>
        <w:t>s</w:t>
      </w:r>
      <w:r w:rsidR="008D15F4" w:rsidRPr="003F305A">
        <w:rPr>
          <w:rFonts w:asciiTheme="minorHAnsi" w:eastAsia="Cambria" w:hAnsiTheme="minorHAnsi"/>
          <w:sz w:val="22"/>
          <w:szCs w:val="22"/>
        </w:rPr>
        <w:t>eptembre 2015</w:t>
      </w:r>
    </w:p>
    <w:p w14:paraId="05D2914F" w14:textId="144FF46E" w:rsidR="00FA29C4" w:rsidRPr="003F305A" w:rsidRDefault="003F305A" w:rsidP="003F305A">
      <w:pPr>
        <w:jc w:val="both"/>
        <w:rPr>
          <w:rFonts w:asciiTheme="minorHAnsi" w:hAnsiTheme="minorHAnsi"/>
          <w:sz w:val="22"/>
          <w:szCs w:val="22"/>
          <w:lang w:eastAsia="en-GB"/>
        </w:rPr>
      </w:pPr>
      <w:r w:rsidRPr="003F305A">
        <w:rPr>
          <w:rFonts w:asciiTheme="minorHAnsi" w:hAnsiTheme="minorHAnsi"/>
          <w:sz w:val="22"/>
          <w:szCs w:val="22"/>
          <w:lang w:eastAsia="en-GB"/>
        </w:rPr>
        <w:t xml:space="preserve">15. </w:t>
      </w:r>
      <w:r w:rsidR="00FA29C4" w:rsidRPr="003F305A">
        <w:rPr>
          <w:rFonts w:asciiTheme="minorHAnsi" w:hAnsiTheme="minorHAnsi"/>
          <w:sz w:val="22"/>
          <w:szCs w:val="22"/>
          <w:lang w:eastAsia="en-GB"/>
        </w:rPr>
        <w:t xml:space="preserve">Behra, S., Carol, R. &amp; Macaire, D. (2015). </w:t>
      </w:r>
      <w:r w:rsidR="00FA29C4" w:rsidRPr="003F305A">
        <w:rPr>
          <w:rFonts w:asciiTheme="minorHAnsi" w:hAnsiTheme="minorHAnsi"/>
          <w:i/>
          <w:sz w:val="22"/>
          <w:szCs w:val="22"/>
          <w:lang w:eastAsia="en-GB"/>
        </w:rPr>
        <w:t>Le “plurilinguisme en herbe” à l’école maternelle : Kidilang, une recherche ethnomethodologique pluricatégorielle et pluridisciplinaire</w:t>
      </w:r>
      <w:r w:rsidR="00FA29C4" w:rsidRPr="003F305A">
        <w:rPr>
          <w:rFonts w:asciiTheme="minorHAnsi" w:hAnsiTheme="minorHAnsi"/>
          <w:sz w:val="22"/>
          <w:szCs w:val="22"/>
          <w:lang w:eastAsia="en-GB"/>
        </w:rPr>
        <w:t xml:space="preserve">, Le printemps de la recherche en ESPÉ, « Recherches en éducation : recherches sur la professionnalisation – Consensus et </w:t>
      </w:r>
      <w:proofErr w:type="gramStart"/>
      <w:r w:rsidR="00FA29C4" w:rsidRPr="003F305A">
        <w:rPr>
          <w:rFonts w:asciiTheme="minorHAnsi" w:hAnsiTheme="minorHAnsi"/>
          <w:sz w:val="22"/>
          <w:szCs w:val="22"/>
          <w:lang w:eastAsia="en-GB"/>
        </w:rPr>
        <w:t>dissensus»</w:t>
      </w:r>
      <w:proofErr w:type="gramEnd"/>
      <w:r w:rsidR="00FA29C4" w:rsidRPr="003F305A">
        <w:rPr>
          <w:rFonts w:asciiTheme="minorHAnsi" w:hAnsiTheme="minorHAnsi"/>
          <w:sz w:val="22"/>
          <w:szCs w:val="22"/>
          <w:lang w:eastAsia="en-GB"/>
        </w:rPr>
        <w:t>, Paris, 23 mars 2015.</w:t>
      </w:r>
    </w:p>
    <w:p w14:paraId="7A1D3A8B" w14:textId="06A8F664" w:rsidR="009C5A4B" w:rsidRPr="003F305A" w:rsidRDefault="003F305A" w:rsidP="003F305A">
      <w:pPr>
        <w:jc w:val="both"/>
        <w:rPr>
          <w:rFonts w:asciiTheme="minorHAnsi" w:hAnsiTheme="minorHAnsi"/>
          <w:sz w:val="22"/>
          <w:szCs w:val="22"/>
          <w:lang w:val="en-US"/>
        </w:rPr>
      </w:pPr>
      <w:r w:rsidRPr="003F305A">
        <w:rPr>
          <w:rFonts w:asciiTheme="minorHAnsi" w:hAnsiTheme="minorHAnsi"/>
          <w:sz w:val="22"/>
          <w:szCs w:val="22"/>
          <w:lang w:val="en-US"/>
        </w:rPr>
        <w:t xml:space="preserve">14. </w:t>
      </w:r>
      <w:r w:rsidR="009C5A4B" w:rsidRPr="003F305A">
        <w:rPr>
          <w:rFonts w:asciiTheme="minorHAnsi" w:hAnsiTheme="minorHAnsi"/>
          <w:sz w:val="22"/>
          <w:szCs w:val="22"/>
          <w:lang w:val="en-US"/>
        </w:rPr>
        <w:t xml:space="preserve">Macaire, D. </w:t>
      </w:r>
      <w:r w:rsidR="009C5A4B" w:rsidRPr="00035DEE">
        <w:rPr>
          <w:rFonts w:asciiTheme="minorHAnsi" w:hAnsiTheme="minorHAnsi"/>
          <w:i/>
          <w:sz w:val="22"/>
          <w:szCs w:val="22"/>
          <w:lang w:val="en-US"/>
        </w:rPr>
        <w:t>et a</w:t>
      </w:r>
      <w:r w:rsidR="009C5A4B" w:rsidRPr="003F305A">
        <w:rPr>
          <w:rFonts w:asciiTheme="minorHAnsi" w:hAnsiTheme="minorHAnsi"/>
          <w:i/>
          <w:sz w:val="22"/>
          <w:szCs w:val="22"/>
          <w:lang w:val="en-US"/>
        </w:rPr>
        <w:t>l.</w:t>
      </w:r>
      <w:r w:rsidR="009C5A4B" w:rsidRPr="003F305A">
        <w:rPr>
          <w:rFonts w:asciiTheme="minorHAnsi" w:hAnsiTheme="minorHAnsi"/>
          <w:sz w:val="22"/>
          <w:szCs w:val="22"/>
          <w:lang w:val="en-US"/>
        </w:rPr>
        <w:t xml:space="preserve"> (2015). </w:t>
      </w:r>
      <w:r w:rsidR="009C5A4B" w:rsidRPr="003F305A">
        <w:rPr>
          <w:rFonts w:asciiTheme="minorHAnsi" w:hAnsiTheme="minorHAnsi"/>
          <w:i/>
          <w:sz w:val="22"/>
          <w:szCs w:val="22"/>
          <w:lang w:val="en-US"/>
        </w:rPr>
        <w:t>Relationships between Diversity and Communicative Practices in Multilingual Pre-School Classrooms in France</w:t>
      </w:r>
      <w:r w:rsidR="009C5A4B" w:rsidRPr="003F305A">
        <w:rPr>
          <w:rFonts w:asciiTheme="minorHAnsi" w:hAnsiTheme="minorHAnsi"/>
          <w:sz w:val="22"/>
          <w:szCs w:val="22"/>
          <w:lang w:val="en-US"/>
        </w:rPr>
        <w:t>, GURT Conference 2015,</w:t>
      </w:r>
      <w:r w:rsidR="000701B3" w:rsidRPr="003F305A">
        <w:rPr>
          <w:rFonts w:asciiTheme="minorHAnsi" w:hAnsiTheme="minorHAnsi"/>
          <w:sz w:val="22"/>
          <w:szCs w:val="22"/>
          <w:lang w:val="en-US"/>
        </w:rPr>
        <w:t xml:space="preserve"> « Diversity and Superdiversity</w:t>
      </w:r>
      <w:r w:rsidR="009C5A4B" w:rsidRPr="003F305A">
        <w:rPr>
          <w:rFonts w:asciiTheme="minorHAnsi" w:hAnsiTheme="minorHAnsi"/>
          <w:sz w:val="22"/>
          <w:szCs w:val="22"/>
          <w:lang w:val="en-US"/>
        </w:rPr>
        <w:t>: Sociocultural Linguistic Perspectives », Georgetown University, 13-15 mars 2015.</w:t>
      </w:r>
    </w:p>
    <w:p w14:paraId="38253C4F" w14:textId="77777777" w:rsidR="003F305A" w:rsidRPr="00CE43DA" w:rsidRDefault="003F305A" w:rsidP="003F305A">
      <w:pPr>
        <w:jc w:val="both"/>
        <w:rPr>
          <w:rFonts w:asciiTheme="minorHAnsi" w:hAnsiTheme="minorHAnsi"/>
          <w:sz w:val="22"/>
          <w:szCs w:val="22"/>
        </w:rPr>
      </w:pPr>
      <w:r w:rsidRPr="003F305A">
        <w:rPr>
          <w:rFonts w:asciiTheme="minorHAnsi" w:eastAsia="Calibri" w:hAnsiTheme="minorHAnsi"/>
          <w:bCs/>
          <w:sz w:val="22"/>
          <w:szCs w:val="22"/>
        </w:rPr>
        <w:t xml:space="preserve">13. </w:t>
      </w:r>
      <w:r w:rsidR="009C5A4B" w:rsidRPr="003F305A">
        <w:rPr>
          <w:rFonts w:asciiTheme="minorHAnsi" w:eastAsia="Calibri" w:hAnsiTheme="minorHAnsi"/>
          <w:bCs/>
          <w:sz w:val="22"/>
          <w:szCs w:val="22"/>
        </w:rPr>
        <w:t>Macaire, D., Carol, R. &amp; Behra,</w:t>
      </w:r>
      <w:r w:rsidR="009C5A4B" w:rsidRPr="003F305A">
        <w:rPr>
          <w:rFonts w:asciiTheme="minorHAnsi" w:eastAsia="Calibri" w:hAnsiTheme="minorHAnsi"/>
          <w:sz w:val="22"/>
          <w:szCs w:val="22"/>
        </w:rPr>
        <w:t xml:space="preserve"> S. </w:t>
      </w:r>
      <w:r w:rsidR="009C5A4B" w:rsidRPr="003F305A">
        <w:rPr>
          <w:rFonts w:asciiTheme="minorHAnsi" w:eastAsia="MS Mincho" w:hAnsiTheme="minorHAnsi"/>
          <w:sz w:val="22"/>
          <w:szCs w:val="22"/>
        </w:rPr>
        <w:t>(2015)</w:t>
      </w:r>
      <w:r w:rsidR="009C5A4B" w:rsidRPr="003F305A">
        <w:rPr>
          <w:rFonts w:asciiTheme="minorHAnsi" w:eastAsia="MS Mincho" w:hAnsiTheme="minorHAnsi"/>
          <w:i/>
          <w:sz w:val="22"/>
          <w:szCs w:val="22"/>
        </w:rPr>
        <w:t xml:space="preserve"> Enseignants de maternelle et enfants allophones : pratiques et usages des langues au quotidien. Qui encourager ? Qui communique ?</w:t>
      </w:r>
      <w:r w:rsidR="009C5A4B" w:rsidRPr="003F305A">
        <w:rPr>
          <w:rFonts w:asciiTheme="minorHAnsi" w:eastAsia="MS Mincho" w:hAnsiTheme="minorHAnsi"/>
          <w:sz w:val="22"/>
          <w:szCs w:val="22"/>
        </w:rPr>
        <w:t xml:space="preserve"> Colloque International de l’Acedle, « Interagir pour apprendre les langues aujourd'hui - Recherche en didactique des langues », CIEF, Université Lumière Lyon 2, 15 - 17 janvier 2015.</w:t>
      </w:r>
    </w:p>
    <w:p w14:paraId="09C928A9" w14:textId="07876B3C" w:rsidR="00DD660A" w:rsidRPr="00CE43DA" w:rsidRDefault="003F305A" w:rsidP="003F305A">
      <w:pPr>
        <w:jc w:val="both"/>
        <w:rPr>
          <w:rFonts w:asciiTheme="minorHAnsi" w:hAnsiTheme="minorHAnsi"/>
          <w:sz w:val="22"/>
          <w:szCs w:val="22"/>
        </w:rPr>
      </w:pPr>
      <w:r w:rsidRPr="003F305A">
        <w:rPr>
          <w:rFonts w:asciiTheme="minorHAnsi" w:hAnsiTheme="minorHAnsi"/>
          <w:sz w:val="22"/>
          <w:szCs w:val="22"/>
        </w:rPr>
        <w:t xml:space="preserve">12. </w:t>
      </w:r>
      <w:r w:rsidR="00970D13" w:rsidRPr="003F305A">
        <w:rPr>
          <w:rFonts w:asciiTheme="minorHAnsi" w:hAnsiTheme="minorHAnsi"/>
          <w:sz w:val="22"/>
          <w:szCs w:val="22"/>
        </w:rPr>
        <w:t xml:space="preserve">Macaire, D. (2014). </w:t>
      </w:r>
      <w:r w:rsidR="00970D13" w:rsidRPr="003F305A">
        <w:rPr>
          <w:rFonts w:asciiTheme="minorHAnsi" w:hAnsiTheme="minorHAnsi"/>
          <w:i/>
          <w:sz w:val="22"/>
          <w:szCs w:val="22"/>
        </w:rPr>
        <w:t>Variation et construction d’un répertoire plurilingue entre 3 et 6 ans en situation institutionnelle</w:t>
      </w:r>
      <w:r w:rsidR="00970D13" w:rsidRPr="003F305A">
        <w:rPr>
          <w:rFonts w:asciiTheme="minorHAnsi" w:hAnsiTheme="minorHAnsi"/>
          <w:sz w:val="22"/>
          <w:szCs w:val="22"/>
        </w:rPr>
        <w:t>, 8th days of Swiss Linguistics, Universität Zürich, Zürcher Kompetenzzentrum Linguistik, Zurich, Confédération helvétique, 19-21 juin 2014.</w:t>
      </w:r>
    </w:p>
    <w:p w14:paraId="2063223F" w14:textId="5460CC88" w:rsidR="003F305A" w:rsidRPr="003F305A" w:rsidRDefault="003F305A" w:rsidP="003F305A">
      <w:pPr>
        <w:jc w:val="both"/>
        <w:rPr>
          <w:rFonts w:asciiTheme="minorHAnsi" w:hAnsiTheme="minorHAnsi"/>
          <w:sz w:val="22"/>
          <w:szCs w:val="22"/>
        </w:rPr>
      </w:pPr>
      <w:r w:rsidRPr="003F305A">
        <w:rPr>
          <w:rFonts w:asciiTheme="minorHAnsi" w:hAnsiTheme="minorHAnsi"/>
          <w:sz w:val="22"/>
          <w:szCs w:val="22"/>
        </w:rPr>
        <w:t xml:space="preserve">11. </w:t>
      </w:r>
      <w:r w:rsidR="00DD660A" w:rsidRPr="003F305A">
        <w:rPr>
          <w:rFonts w:asciiTheme="minorHAnsi" w:hAnsiTheme="minorHAnsi"/>
          <w:sz w:val="22"/>
          <w:szCs w:val="22"/>
        </w:rPr>
        <w:t xml:space="preserve">Behra, S.  &amp; Macaire, D. (2015). </w:t>
      </w:r>
      <w:r w:rsidR="00DD660A" w:rsidRPr="003F305A">
        <w:rPr>
          <w:rFonts w:asciiTheme="minorHAnsi" w:hAnsiTheme="minorHAnsi"/>
          <w:i/>
          <w:sz w:val="22"/>
          <w:szCs w:val="22"/>
        </w:rPr>
        <w:t>Quel français ? Diversité et appropriation du français par les très jeunes enfants allophones en France (3-6 ans)</w:t>
      </w:r>
      <w:r w:rsidR="00DD660A" w:rsidRPr="003F305A">
        <w:rPr>
          <w:rFonts w:asciiTheme="minorHAnsi" w:hAnsiTheme="minorHAnsi"/>
          <w:sz w:val="22"/>
          <w:szCs w:val="22"/>
        </w:rPr>
        <w:t>, Colloque international de l’Association for French Language Studies (AFLS).  « Que le français se nomme diversité… », University of Kent, Canterbury, Grande-Bretagne, 25-27 Juin 2014.</w:t>
      </w:r>
    </w:p>
    <w:p w14:paraId="460694C8" w14:textId="6C32D59C" w:rsidR="00970D13" w:rsidRPr="00CE43DA" w:rsidRDefault="003F305A" w:rsidP="003F305A">
      <w:pPr>
        <w:jc w:val="both"/>
        <w:rPr>
          <w:rFonts w:asciiTheme="minorHAnsi" w:hAnsiTheme="minorHAnsi"/>
          <w:sz w:val="22"/>
          <w:szCs w:val="22"/>
          <w:lang w:val="en-US"/>
        </w:rPr>
      </w:pPr>
      <w:r w:rsidRPr="00CE43DA">
        <w:rPr>
          <w:rFonts w:asciiTheme="minorHAnsi" w:hAnsiTheme="minorHAnsi"/>
          <w:sz w:val="22"/>
          <w:szCs w:val="22"/>
          <w:lang w:val="en-US"/>
        </w:rPr>
        <w:t xml:space="preserve">10. </w:t>
      </w:r>
      <w:r w:rsidR="00970D13" w:rsidRPr="003F305A">
        <w:rPr>
          <w:rFonts w:asciiTheme="minorHAnsi" w:hAnsiTheme="minorHAnsi"/>
          <w:bCs/>
          <w:sz w:val="22"/>
          <w:szCs w:val="22"/>
          <w:lang w:val="en-US"/>
        </w:rPr>
        <w:t>Carol, R., Macaire, D. &amp; Behra, S. (2014</w:t>
      </w:r>
      <w:r w:rsidR="00970D13" w:rsidRPr="003F305A">
        <w:rPr>
          <w:rFonts w:asciiTheme="minorHAnsi" w:hAnsiTheme="minorHAnsi"/>
          <w:bCs/>
          <w:i/>
          <w:sz w:val="22"/>
          <w:szCs w:val="22"/>
          <w:lang w:val="en-US"/>
        </w:rPr>
        <w:t>). Learning French as an additional language in multilingual pre-school classrooms in France: a usage-based analysis of classroom interactions,</w:t>
      </w:r>
      <w:r w:rsidR="00970D13" w:rsidRPr="003F305A">
        <w:rPr>
          <w:rFonts w:asciiTheme="minorHAnsi" w:hAnsiTheme="minorHAnsi"/>
          <w:bCs/>
          <w:sz w:val="22"/>
          <w:szCs w:val="22"/>
          <w:lang w:val="en-US"/>
        </w:rPr>
        <w:t xml:space="preserve"> Colloque international « Early Language Learning: Theory and Practice 2014 », Uméa University, Suède, 12-14 juin 2014.</w:t>
      </w:r>
    </w:p>
    <w:p w14:paraId="4542BD5A" w14:textId="5578F37D" w:rsidR="003F305A" w:rsidRPr="003F305A" w:rsidRDefault="003F305A" w:rsidP="003F305A">
      <w:pPr>
        <w:jc w:val="both"/>
        <w:rPr>
          <w:rFonts w:asciiTheme="minorHAnsi" w:hAnsiTheme="minorHAnsi"/>
          <w:sz w:val="22"/>
          <w:szCs w:val="22"/>
        </w:rPr>
      </w:pPr>
      <w:r w:rsidRPr="003F305A">
        <w:rPr>
          <w:rFonts w:asciiTheme="minorHAnsi" w:hAnsiTheme="minorHAnsi"/>
          <w:sz w:val="22"/>
          <w:szCs w:val="22"/>
        </w:rPr>
        <w:t xml:space="preserve">9. </w:t>
      </w:r>
      <w:r w:rsidR="00970D13" w:rsidRPr="003F305A">
        <w:rPr>
          <w:rFonts w:asciiTheme="minorHAnsi" w:hAnsiTheme="minorHAnsi"/>
          <w:sz w:val="22"/>
          <w:szCs w:val="22"/>
        </w:rPr>
        <w:t xml:space="preserve">Behra, S., Macaire, D. (2013) </w:t>
      </w:r>
      <w:r w:rsidR="00970D13" w:rsidRPr="003F305A">
        <w:rPr>
          <w:rFonts w:asciiTheme="minorHAnsi" w:hAnsiTheme="minorHAnsi"/>
          <w:i/>
          <w:sz w:val="22"/>
          <w:szCs w:val="22"/>
        </w:rPr>
        <w:t>Du « plurilinguisme en herbe » à l’école maternelle - Comment de très jeunes enfants vivent­ils les contacts de langues/cultures dans le quotidien de l’école en France ?</w:t>
      </w:r>
      <w:r w:rsidR="00970D13" w:rsidRPr="003F305A">
        <w:rPr>
          <w:rFonts w:asciiTheme="minorHAnsi" w:hAnsiTheme="minorHAnsi"/>
          <w:sz w:val="22"/>
          <w:szCs w:val="22"/>
        </w:rPr>
        <w:t xml:space="preserve"> Colloque international et interdisciplinaire, « Chaque enfant peut réussir en langues », Université de Haute Alsace, Mulhouse, 13-15 Mai 2013.</w:t>
      </w:r>
    </w:p>
    <w:p w14:paraId="06D142E3" w14:textId="05A2853D" w:rsidR="009B4CD2" w:rsidRPr="003F305A" w:rsidRDefault="003F305A" w:rsidP="003F305A">
      <w:pPr>
        <w:jc w:val="both"/>
        <w:rPr>
          <w:rFonts w:asciiTheme="minorHAnsi" w:hAnsiTheme="minorHAnsi"/>
          <w:sz w:val="22"/>
          <w:szCs w:val="22"/>
        </w:rPr>
      </w:pPr>
      <w:r w:rsidRPr="003F305A">
        <w:rPr>
          <w:rFonts w:asciiTheme="minorHAnsi" w:hAnsiTheme="minorHAnsi"/>
          <w:sz w:val="22"/>
          <w:szCs w:val="22"/>
        </w:rPr>
        <w:t xml:space="preserve">8. </w:t>
      </w:r>
      <w:r w:rsidR="005D4BED" w:rsidRPr="003F305A">
        <w:rPr>
          <w:rFonts w:asciiTheme="minorHAnsi" w:hAnsiTheme="minorHAnsi"/>
          <w:sz w:val="22"/>
          <w:szCs w:val="22"/>
        </w:rPr>
        <w:t>Macaire, D.</w:t>
      </w:r>
      <w:r w:rsidR="005D4BED" w:rsidRPr="003F305A">
        <w:rPr>
          <w:rFonts w:asciiTheme="minorHAnsi" w:hAnsiTheme="minorHAnsi"/>
          <w:sz w:val="22"/>
          <w:szCs w:val="22"/>
          <w:lang w:val="fr-CH"/>
        </w:rPr>
        <w:t>, Buchi, E, Carton, F., Chauveau, J.-P., Greub, Y., Herbert, C. (2013). L’enseignement de l’étymologie : entre hier et demain. Premiers résultats d’un projet inter-équipes de l’ATILF, XXVII</w:t>
      </w:r>
      <w:r w:rsidR="005D4BED" w:rsidRPr="003F305A">
        <w:rPr>
          <w:rFonts w:asciiTheme="minorHAnsi" w:hAnsiTheme="minorHAnsi"/>
          <w:sz w:val="22"/>
          <w:szCs w:val="22"/>
          <w:vertAlign w:val="superscript"/>
          <w:lang w:val="fr-CH"/>
        </w:rPr>
        <w:t>e</w:t>
      </w:r>
      <w:r w:rsidR="005D4BED" w:rsidRPr="003F305A">
        <w:rPr>
          <w:rFonts w:asciiTheme="minorHAnsi" w:hAnsiTheme="minorHAnsi"/>
          <w:sz w:val="22"/>
          <w:szCs w:val="22"/>
          <w:lang w:val="fr-CH"/>
        </w:rPr>
        <w:t xml:space="preserve"> </w:t>
      </w:r>
      <w:r w:rsidR="005D4BED" w:rsidRPr="003F305A">
        <w:rPr>
          <w:rFonts w:asciiTheme="minorHAnsi" w:hAnsiTheme="minorHAnsi"/>
          <w:i/>
          <w:sz w:val="22"/>
          <w:szCs w:val="22"/>
          <w:lang w:val="fr-CH"/>
        </w:rPr>
        <w:t>Congrès international de linguistique et de philologie romanes</w:t>
      </w:r>
      <w:r w:rsidR="005D4BED" w:rsidRPr="003F305A">
        <w:rPr>
          <w:rFonts w:asciiTheme="minorHAnsi" w:hAnsiTheme="minorHAnsi"/>
          <w:sz w:val="22"/>
          <w:szCs w:val="22"/>
          <w:lang w:val="fr-CH"/>
        </w:rPr>
        <w:t xml:space="preserve">, </w:t>
      </w:r>
      <w:r w:rsidR="005D4BED" w:rsidRPr="003F305A">
        <w:rPr>
          <w:rFonts w:asciiTheme="minorHAnsi" w:hAnsiTheme="minorHAnsi"/>
          <w:i/>
          <w:sz w:val="22"/>
          <w:szCs w:val="22"/>
          <w:lang w:val="fr-CH"/>
        </w:rPr>
        <w:t>Section 12 « Acquisition et apprentissage des langues, psycholinguistique </w:t>
      </w:r>
      <w:r w:rsidR="005D4BED" w:rsidRPr="003F305A">
        <w:rPr>
          <w:rFonts w:asciiTheme="minorHAnsi" w:hAnsiTheme="minorHAnsi"/>
          <w:sz w:val="22"/>
          <w:szCs w:val="22"/>
          <w:lang w:val="fr-CH"/>
        </w:rPr>
        <w:t xml:space="preserve">», Nancy (12/07/2013). </w:t>
      </w:r>
    </w:p>
    <w:p w14:paraId="1B9338F0" w14:textId="77777777" w:rsidR="003F305A" w:rsidRPr="00CE43DA" w:rsidRDefault="003F305A" w:rsidP="00693562">
      <w:pPr>
        <w:pStyle w:val="Articletitle"/>
        <w:rPr>
          <w:lang w:val="en-US"/>
        </w:rPr>
      </w:pPr>
      <w:r w:rsidRPr="003F305A">
        <w:lastRenderedPageBreak/>
        <w:t xml:space="preserve">7. </w:t>
      </w:r>
      <w:r w:rsidR="005D4BED" w:rsidRPr="003F305A">
        <w:t xml:space="preserve">Macaire, D. (2012). Quelle conscience linguistique portent les acteurs de l’École maternelle en </w:t>
      </w:r>
      <w:proofErr w:type="gramStart"/>
      <w:r w:rsidR="005D4BED" w:rsidRPr="003F305A">
        <w:t>France?</w:t>
      </w:r>
      <w:proofErr w:type="gramEnd"/>
      <w:r w:rsidR="005D4BED" w:rsidRPr="003F305A">
        <w:t xml:space="preserve"> </w:t>
      </w:r>
      <w:r w:rsidR="005D4BED" w:rsidRPr="00CE43DA">
        <w:rPr>
          <w:lang w:val="en-US"/>
        </w:rPr>
        <w:t>11</w:t>
      </w:r>
      <w:r w:rsidR="005D4BED" w:rsidRPr="00CE43DA">
        <w:rPr>
          <w:vertAlign w:val="superscript"/>
          <w:lang w:val="en-US"/>
        </w:rPr>
        <w:t>th</w:t>
      </w:r>
      <w:r w:rsidR="005D4BED" w:rsidRPr="00CE43DA">
        <w:rPr>
          <w:lang w:val="en-US"/>
        </w:rPr>
        <w:t xml:space="preserve"> Conference of the Association for Language Awareness, Language Awareness for our Multicultural World, Concordia University, Montreal, Canada, mercredi 11 Juillet 2012, en ligne sous HAL </w:t>
      </w:r>
      <w:hyperlink r:id="rId112" w:history="1">
        <w:r w:rsidR="005D4BED" w:rsidRPr="00CE43DA">
          <w:rPr>
            <w:rStyle w:val="Lienhypertexte"/>
            <w:b/>
            <w:lang w:val="en-US"/>
          </w:rPr>
          <w:t>http://hal.archives-ouvertes.fr/hal-00944797</w:t>
        </w:r>
      </w:hyperlink>
      <w:r w:rsidR="005D4BED" w:rsidRPr="00CE43DA">
        <w:rPr>
          <w:lang w:val="en-US"/>
        </w:rPr>
        <w:t>.</w:t>
      </w:r>
    </w:p>
    <w:p w14:paraId="5464065C" w14:textId="79FC0535" w:rsidR="00970268" w:rsidRPr="003F305A" w:rsidRDefault="003F305A" w:rsidP="00693562">
      <w:pPr>
        <w:pStyle w:val="Articletitle"/>
      </w:pPr>
      <w:r w:rsidRPr="003F305A">
        <w:t xml:space="preserve">6. </w:t>
      </w:r>
      <w:r w:rsidR="00970268" w:rsidRPr="003F305A">
        <w:rPr>
          <w:bCs/>
        </w:rPr>
        <w:t>Behra, S. &amp; Macaire</w:t>
      </w:r>
      <w:r w:rsidR="00970268" w:rsidRPr="003F305A">
        <w:t>, D. (2012)</w:t>
      </w:r>
      <w:r w:rsidR="005A3191" w:rsidRPr="003F305A">
        <w:t>.</w:t>
      </w:r>
      <w:r w:rsidR="00970268" w:rsidRPr="003F305A">
        <w:t xml:space="preserve"> </w:t>
      </w:r>
      <w:r w:rsidR="00970268" w:rsidRPr="003F305A">
        <w:rPr>
          <w:i/>
        </w:rPr>
        <w:t>Dire, interdire ou inter-dire ? Le « plurilinguisme en herbe » à l’École maternelle</w:t>
      </w:r>
      <w:r w:rsidR="00970268" w:rsidRPr="003F305A">
        <w:t>, Colloque international DILTEC, « Langages, cultures, sociétés : interrogations didactiques », Université Paris 3 Sorbonne nouvelle, 20-22 Juin 2012.</w:t>
      </w:r>
    </w:p>
    <w:p w14:paraId="7E205B2C" w14:textId="2893D956" w:rsidR="00970268" w:rsidRPr="003F305A" w:rsidRDefault="003F305A" w:rsidP="003F305A">
      <w:pPr>
        <w:pStyle w:val="Titre"/>
        <w:jc w:val="both"/>
        <w:rPr>
          <w:rFonts w:asciiTheme="minorHAnsi" w:hAnsiTheme="minorHAnsi"/>
          <w:sz w:val="22"/>
          <w:szCs w:val="22"/>
        </w:rPr>
      </w:pPr>
      <w:r w:rsidRPr="003F305A">
        <w:rPr>
          <w:rFonts w:asciiTheme="minorHAnsi" w:hAnsiTheme="minorHAnsi"/>
          <w:sz w:val="22"/>
          <w:szCs w:val="22"/>
        </w:rPr>
        <w:t xml:space="preserve">5. </w:t>
      </w:r>
      <w:r w:rsidR="005D4BED" w:rsidRPr="003F305A">
        <w:rPr>
          <w:rFonts w:asciiTheme="minorHAnsi" w:hAnsiTheme="minorHAnsi"/>
          <w:sz w:val="22"/>
          <w:szCs w:val="22"/>
        </w:rPr>
        <w:t>Macaire, D</w:t>
      </w:r>
      <w:r w:rsidR="00970268" w:rsidRPr="003F305A">
        <w:rPr>
          <w:rFonts w:asciiTheme="minorHAnsi" w:hAnsiTheme="minorHAnsi"/>
          <w:sz w:val="22"/>
          <w:szCs w:val="22"/>
        </w:rPr>
        <w:t xml:space="preserve">. &amp; </w:t>
      </w:r>
      <w:r w:rsidR="005D4BED" w:rsidRPr="003F305A">
        <w:rPr>
          <w:rFonts w:asciiTheme="minorHAnsi" w:hAnsiTheme="minorHAnsi"/>
          <w:sz w:val="22"/>
          <w:szCs w:val="22"/>
        </w:rPr>
        <w:t xml:space="preserve">Behra, S. (2012). </w:t>
      </w:r>
      <w:r w:rsidR="005D4BED" w:rsidRPr="003F305A">
        <w:rPr>
          <w:rFonts w:asciiTheme="minorHAnsi" w:hAnsiTheme="minorHAnsi"/>
          <w:i/>
          <w:sz w:val="22"/>
          <w:szCs w:val="22"/>
        </w:rPr>
        <w:t>Malika, Vadis et d’autres tombent dans le bain, que se passe-t-il donc ? Autour de l’hétérogénéité en maternelle en France</w:t>
      </w:r>
      <w:r w:rsidR="005D4BED" w:rsidRPr="003F305A">
        <w:rPr>
          <w:rFonts w:asciiTheme="minorHAnsi" w:hAnsiTheme="minorHAnsi"/>
          <w:sz w:val="22"/>
          <w:szCs w:val="22"/>
        </w:rPr>
        <w:t>, Recherches en didactique des langues, Colloque de l’Acedle, Nantes (</w:t>
      </w:r>
      <w:r w:rsidR="00035DEE">
        <w:rPr>
          <w:rFonts w:asciiTheme="minorHAnsi" w:hAnsiTheme="minorHAnsi"/>
          <w:sz w:val="22"/>
          <w:szCs w:val="22"/>
        </w:rPr>
        <w:t xml:space="preserve">Juin </w:t>
      </w:r>
      <w:r w:rsidR="005D4BED" w:rsidRPr="003F305A">
        <w:rPr>
          <w:rFonts w:asciiTheme="minorHAnsi" w:hAnsiTheme="minorHAnsi"/>
          <w:sz w:val="22"/>
          <w:szCs w:val="22"/>
        </w:rPr>
        <w:t>2012).</w:t>
      </w:r>
    </w:p>
    <w:p w14:paraId="3653FB1A" w14:textId="79B40C15" w:rsidR="003F305A" w:rsidRPr="003F305A" w:rsidRDefault="003F305A" w:rsidP="003F305A">
      <w:pPr>
        <w:pStyle w:val="Biblio"/>
        <w:ind w:left="0" w:firstLine="0"/>
        <w:rPr>
          <w:rFonts w:asciiTheme="minorHAnsi" w:hAnsiTheme="minorHAnsi"/>
          <w:sz w:val="22"/>
          <w:szCs w:val="22"/>
        </w:rPr>
      </w:pPr>
      <w:r w:rsidRPr="003F305A">
        <w:rPr>
          <w:rFonts w:asciiTheme="minorHAnsi" w:hAnsiTheme="minorHAnsi"/>
          <w:sz w:val="22"/>
          <w:szCs w:val="22"/>
        </w:rPr>
        <w:t xml:space="preserve">4. </w:t>
      </w:r>
      <w:r w:rsidR="005D4BED" w:rsidRPr="003F305A">
        <w:rPr>
          <w:rFonts w:asciiTheme="minorHAnsi" w:hAnsiTheme="minorHAnsi"/>
          <w:sz w:val="22"/>
          <w:szCs w:val="22"/>
          <w:lang w:val="de-DE"/>
        </w:rPr>
        <w:t xml:space="preserve">Macaire, D. (2010). </w:t>
      </w:r>
      <w:r w:rsidR="005D4BED" w:rsidRPr="003F305A">
        <w:rPr>
          <w:rFonts w:asciiTheme="minorHAnsi" w:hAnsiTheme="minorHAnsi"/>
          <w:i/>
          <w:sz w:val="22"/>
          <w:szCs w:val="22"/>
          <w:lang w:val="de-DE"/>
        </w:rPr>
        <w:t>TIC et compétences professionnelles de futurs enseignants de langues du premier degré: Etude d’un dispositif hybride de formation initiale</w:t>
      </w:r>
      <w:r w:rsidR="005D4BED" w:rsidRPr="003F305A">
        <w:rPr>
          <w:rFonts w:asciiTheme="minorHAnsi" w:hAnsiTheme="minorHAnsi"/>
          <w:sz w:val="22"/>
          <w:szCs w:val="22"/>
          <w:lang w:val="de-DE"/>
        </w:rPr>
        <w:t>, Colloque du CIUEN, Strasbourg (14/06/2010).</w:t>
      </w:r>
    </w:p>
    <w:p w14:paraId="62D6DB05" w14:textId="5916E014" w:rsidR="005D4BED" w:rsidRPr="003F305A" w:rsidRDefault="003F305A" w:rsidP="003F305A">
      <w:pPr>
        <w:pStyle w:val="Biblio"/>
        <w:ind w:left="0" w:firstLine="0"/>
        <w:rPr>
          <w:rFonts w:asciiTheme="minorHAnsi" w:hAnsiTheme="minorHAnsi"/>
          <w:sz w:val="22"/>
          <w:szCs w:val="22"/>
        </w:rPr>
      </w:pPr>
      <w:r w:rsidRPr="003F305A">
        <w:rPr>
          <w:rFonts w:asciiTheme="minorHAnsi" w:hAnsiTheme="minorHAnsi"/>
          <w:sz w:val="22"/>
          <w:szCs w:val="22"/>
        </w:rPr>
        <w:t xml:space="preserve">3. </w:t>
      </w:r>
      <w:r w:rsidR="005D4BED" w:rsidRPr="003F305A">
        <w:rPr>
          <w:rFonts w:asciiTheme="minorHAnsi" w:hAnsiTheme="minorHAnsi"/>
          <w:sz w:val="22"/>
          <w:szCs w:val="22"/>
          <w:lang w:val="de-DE"/>
        </w:rPr>
        <w:t xml:space="preserve">Macaire, D. (2010). </w:t>
      </w:r>
      <w:r w:rsidR="005D4BED" w:rsidRPr="003F305A">
        <w:rPr>
          <w:rFonts w:asciiTheme="minorHAnsi" w:hAnsiTheme="minorHAnsi"/>
          <w:i/>
          <w:sz w:val="22"/>
          <w:szCs w:val="22"/>
          <w:lang w:val="de-DE"/>
        </w:rPr>
        <w:t>Mehrsprachigkeit und DAF-Didaktik zwischen heute und morgen: Konzeptwandel, neue Wege und Zukunftsperspektiven - Das Beispiel Frankreich</w:t>
      </w:r>
      <w:r w:rsidR="005D4BED" w:rsidRPr="003F305A">
        <w:rPr>
          <w:rFonts w:asciiTheme="minorHAnsi" w:hAnsiTheme="minorHAnsi"/>
          <w:sz w:val="22"/>
          <w:szCs w:val="22"/>
          <w:lang w:val="de-DE"/>
        </w:rPr>
        <w:t xml:space="preserve">, Internationaler Verband der Deutschlehrer, Varsovie, Pologne (Août 2010). </w:t>
      </w:r>
    </w:p>
    <w:p w14:paraId="15864BAD" w14:textId="2AD13A35" w:rsidR="005D4BED" w:rsidRPr="003F305A" w:rsidRDefault="003F305A" w:rsidP="003F305A">
      <w:pPr>
        <w:pStyle w:val="Biblio"/>
        <w:ind w:left="0" w:firstLine="0"/>
        <w:rPr>
          <w:rFonts w:asciiTheme="minorHAnsi" w:hAnsiTheme="minorHAnsi"/>
          <w:sz w:val="22"/>
          <w:szCs w:val="22"/>
        </w:rPr>
      </w:pPr>
      <w:r w:rsidRPr="003F305A">
        <w:rPr>
          <w:rFonts w:asciiTheme="minorHAnsi" w:hAnsiTheme="minorHAnsi"/>
          <w:sz w:val="22"/>
          <w:szCs w:val="22"/>
        </w:rPr>
        <w:t xml:space="preserve">2. </w:t>
      </w:r>
      <w:r w:rsidR="005D4BED" w:rsidRPr="003F305A">
        <w:rPr>
          <w:rFonts w:asciiTheme="minorHAnsi" w:hAnsiTheme="minorHAnsi"/>
          <w:sz w:val="22"/>
          <w:szCs w:val="22"/>
        </w:rPr>
        <w:t xml:space="preserve">Macaire, D. (2009). </w:t>
      </w:r>
      <w:r w:rsidR="005D4BED" w:rsidRPr="003F305A">
        <w:rPr>
          <w:rFonts w:asciiTheme="minorHAnsi" w:hAnsiTheme="minorHAnsi"/>
          <w:i/>
          <w:sz w:val="22"/>
          <w:szCs w:val="22"/>
        </w:rPr>
        <w:t>La formation initiale des enseignants de langues en France et les incitations supranationales en matière de langues - La contextualisation de l’enseignement des langues étrangères,</w:t>
      </w:r>
      <w:r w:rsidR="005D4BED" w:rsidRPr="003F305A">
        <w:rPr>
          <w:rFonts w:asciiTheme="minorHAnsi" w:hAnsiTheme="minorHAnsi"/>
          <w:sz w:val="22"/>
          <w:szCs w:val="22"/>
        </w:rPr>
        <w:t xml:space="preserve"> Université de Kyoto, Japon (04</w:t>
      </w:r>
      <w:r w:rsidR="00035DEE">
        <w:rPr>
          <w:rFonts w:asciiTheme="minorHAnsi" w:hAnsiTheme="minorHAnsi"/>
          <w:sz w:val="22"/>
          <w:szCs w:val="22"/>
        </w:rPr>
        <w:t xml:space="preserve"> avril </w:t>
      </w:r>
      <w:r w:rsidR="005D4BED" w:rsidRPr="003F305A">
        <w:rPr>
          <w:rFonts w:asciiTheme="minorHAnsi" w:hAnsiTheme="minorHAnsi"/>
          <w:sz w:val="22"/>
          <w:szCs w:val="22"/>
        </w:rPr>
        <w:t>09).</w:t>
      </w:r>
    </w:p>
    <w:p w14:paraId="750A11F3" w14:textId="2EAE0CB5" w:rsidR="004B5773" w:rsidRPr="00AB2DE0" w:rsidRDefault="005D4BED" w:rsidP="00E3092C">
      <w:pPr>
        <w:pStyle w:val="Paragraphedeliste"/>
        <w:widowControl w:val="0"/>
        <w:numPr>
          <w:ilvl w:val="0"/>
          <w:numId w:val="13"/>
        </w:numPr>
        <w:autoSpaceDE w:val="0"/>
        <w:autoSpaceDN w:val="0"/>
        <w:adjustRightInd w:val="0"/>
        <w:ind w:left="0" w:firstLine="0"/>
        <w:jc w:val="both"/>
        <w:rPr>
          <w:rFonts w:asciiTheme="minorHAnsi" w:eastAsia="Cambria" w:hAnsiTheme="minorHAnsi" w:cs="TimesNewRomanPS-BoldMT"/>
          <w:color w:val="000000"/>
        </w:rPr>
      </w:pPr>
      <w:r w:rsidRPr="003F305A">
        <w:rPr>
          <w:rFonts w:asciiTheme="minorHAnsi" w:eastAsia="Cambria" w:hAnsiTheme="minorHAnsi" w:cs="TimesNewRomanPS-BoldMT"/>
          <w:bCs/>
          <w:color w:val="000000"/>
        </w:rPr>
        <w:t xml:space="preserve">Macaire, D. </w:t>
      </w:r>
      <w:r w:rsidR="00EC07E7" w:rsidRPr="003F305A">
        <w:rPr>
          <w:rFonts w:asciiTheme="minorHAnsi" w:eastAsia="Cambria" w:hAnsiTheme="minorHAnsi" w:cs="TimesNewRomanPS-BoldMT"/>
          <w:bCs/>
          <w:color w:val="000000"/>
        </w:rPr>
        <w:t xml:space="preserve">(2008). </w:t>
      </w:r>
      <w:r w:rsidRPr="003F305A">
        <w:rPr>
          <w:rFonts w:asciiTheme="minorHAnsi" w:eastAsia="Cambria" w:hAnsiTheme="minorHAnsi" w:cs="TimesNewRomanPS-BoldMT"/>
          <w:color w:val="000000"/>
        </w:rPr>
        <w:t xml:space="preserve">Les approches CLIL/EMILE. Journée d’étude : </w:t>
      </w:r>
      <w:r w:rsidRPr="003F305A">
        <w:rPr>
          <w:rFonts w:asciiTheme="minorHAnsi" w:eastAsia="Cambria" w:hAnsiTheme="minorHAnsi" w:cs="TimesNewRomanPS-BoldMT"/>
          <w:i/>
          <w:iCs/>
          <w:color w:val="000000"/>
        </w:rPr>
        <w:t xml:space="preserve">Caractéristiques et fonctions de la didactique de l’anglais, </w:t>
      </w:r>
      <w:r w:rsidRPr="003F305A">
        <w:rPr>
          <w:rFonts w:asciiTheme="minorHAnsi" w:eastAsia="Cambria" w:hAnsiTheme="minorHAnsi" w:cs="TimesNewRomanPS-BoldMT"/>
          <w:color w:val="000000"/>
        </w:rPr>
        <w:t>12 septembre 2008, ALDIDAC, DILTEC, LIDILEM,</w:t>
      </w:r>
      <w:r w:rsidRPr="003F305A">
        <w:rPr>
          <w:rFonts w:asciiTheme="minorHAnsi" w:eastAsia="Cambria" w:hAnsiTheme="minorHAnsi" w:cs="TimesNewRomanPS-BoldMT"/>
          <w:i/>
          <w:iCs/>
          <w:color w:val="000000"/>
        </w:rPr>
        <w:t xml:space="preserve"> </w:t>
      </w:r>
      <w:r w:rsidRPr="003F305A">
        <w:rPr>
          <w:rFonts w:asciiTheme="minorHAnsi" w:eastAsia="Cambria" w:hAnsiTheme="minorHAnsi" w:cs="TimesNewRomanPS-BoldMT"/>
          <w:color w:val="000000"/>
        </w:rPr>
        <w:t xml:space="preserve">PRISME/LILT (site de l’IUFM de Paris). </w:t>
      </w:r>
    </w:p>
    <w:p w14:paraId="187419B8" w14:textId="77777777" w:rsidR="00CC42AE" w:rsidRDefault="00CC42AE" w:rsidP="004B5773">
      <w:pPr>
        <w:ind w:left="567" w:hanging="851"/>
        <w:rPr>
          <w:rFonts w:ascii="Calibri" w:hAnsi="Calibri"/>
        </w:rPr>
      </w:pPr>
    </w:p>
    <w:p w14:paraId="196297FC" w14:textId="662A3E37" w:rsidR="005D4BED" w:rsidRPr="00AB2DE0" w:rsidRDefault="005D4BED" w:rsidP="00AB2DE0">
      <w:pPr>
        <w:pBdr>
          <w:bottom w:val="single" w:sz="12" w:space="1" w:color="auto"/>
        </w:pBdr>
        <w:rPr>
          <w:rStyle w:val="TableauGrille1Clair1"/>
          <w:rFonts w:ascii="Calibri" w:hAnsi="Calibri"/>
          <w:sz w:val="36"/>
        </w:rPr>
      </w:pPr>
      <w:r w:rsidRPr="009A3B6C">
        <w:rPr>
          <w:rFonts w:ascii="Calibri" w:hAnsi="Calibri"/>
          <w:sz w:val="36"/>
        </w:rPr>
        <w:t xml:space="preserve">7. </w:t>
      </w:r>
      <w:r w:rsidRPr="009A3B6C">
        <w:rPr>
          <w:rStyle w:val="TableauGrille1Clair1"/>
          <w:rFonts w:ascii="Calibri" w:hAnsi="Calibri"/>
          <w:sz w:val="36"/>
        </w:rPr>
        <w:t>VALORISATION</w:t>
      </w:r>
    </w:p>
    <w:p w14:paraId="766D60EE" w14:textId="77777777" w:rsidR="005D4BED" w:rsidRPr="00B00BF0" w:rsidRDefault="005D4BED">
      <w:pPr>
        <w:rPr>
          <w:rStyle w:val="TableauGrille1Clair1"/>
          <w:rFonts w:ascii="Calibri" w:hAnsi="Calibri"/>
          <w:b/>
        </w:rPr>
      </w:pPr>
    </w:p>
    <w:p w14:paraId="5D2C881D" w14:textId="77777777" w:rsidR="005D4BED" w:rsidRPr="00910F3A" w:rsidRDefault="005D4BED" w:rsidP="00D93BAF">
      <w:pPr>
        <w:shd w:val="pct10" w:color="auto" w:fill="auto"/>
        <w:jc w:val="both"/>
        <w:outlineLvl w:val="0"/>
        <w:rPr>
          <w:rFonts w:ascii="Calibri" w:hAnsi="Calibri"/>
          <w:b/>
        </w:rPr>
      </w:pPr>
      <w:r>
        <w:rPr>
          <w:rFonts w:ascii="Calibri" w:hAnsi="Calibri"/>
          <w:b/>
        </w:rPr>
        <w:t>7</w:t>
      </w:r>
      <w:r w:rsidRPr="00910F3A">
        <w:rPr>
          <w:rFonts w:ascii="Calibri" w:hAnsi="Calibri"/>
          <w:b/>
        </w:rPr>
        <w:t xml:space="preserve">.1. Ressources numériques en ligne ou publiées </w:t>
      </w:r>
    </w:p>
    <w:p w14:paraId="106EB1E8" w14:textId="77777777" w:rsidR="005D4BED" w:rsidRDefault="005D4BED" w:rsidP="005D4BED">
      <w:pPr>
        <w:rPr>
          <w:rFonts w:ascii="Calibri" w:hAnsi="Calibri"/>
          <w:sz w:val="22"/>
        </w:rPr>
      </w:pPr>
    </w:p>
    <w:p w14:paraId="01ABBDF1"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i/>
          <w:iCs/>
          <w:color w:val="000000"/>
          <w:sz w:val="22"/>
        </w:rPr>
      </w:pPr>
      <w:r w:rsidRPr="00D10B06">
        <w:rPr>
          <w:rFonts w:ascii="Calibri" w:eastAsia="Cambria" w:hAnsi="Calibri" w:cs="TimesNewRomanPSMT"/>
          <w:bCs/>
          <w:color w:val="000000"/>
          <w:sz w:val="22"/>
        </w:rPr>
        <w:t>2012</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Pr>
          <w:rFonts w:ascii="Calibri" w:eastAsia="Cambria" w:hAnsi="Calibri" w:cs="TimesNewRomanPSMT"/>
          <w:i/>
          <w:iCs/>
          <w:color w:val="000000"/>
          <w:sz w:val="22"/>
        </w:rPr>
        <w:t>L</w:t>
      </w:r>
      <w:r w:rsidRPr="00D10B06">
        <w:rPr>
          <w:rFonts w:ascii="Calibri" w:eastAsia="Cambria" w:hAnsi="Calibri" w:cs="TimesNewRomanPSMT"/>
          <w:i/>
          <w:iCs/>
          <w:color w:val="000000"/>
          <w:sz w:val="22"/>
        </w:rPr>
        <w:t>es langues en cycle 2, auto-formation des enseignants et</w:t>
      </w:r>
      <w:r>
        <w:rPr>
          <w:rFonts w:ascii="Calibri" w:eastAsia="Cambria" w:hAnsi="Calibri" w:cs="TimesNewRomanPSMT"/>
          <w:i/>
          <w:iCs/>
          <w:color w:val="000000"/>
          <w:sz w:val="22"/>
        </w:rPr>
        <w:t xml:space="preserve"> </w:t>
      </w:r>
      <w:r w:rsidRPr="00D10B06">
        <w:rPr>
          <w:rFonts w:ascii="Calibri" w:eastAsia="Cambria" w:hAnsi="Calibri" w:cs="TimesNewRomanPSMT"/>
          <w:i/>
          <w:iCs/>
          <w:color w:val="000000"/>
          <w:sz w:val="22"/>
        </w:rPr>
        <w:t>pratiques réflexives</w:t>
      </w:r>
      <w:r w:rsidRPr="00D10B06">
        <w:rPr>
          <w:rFonts w:ascii="Calibri" w:eastAsia="Cambria" w:hAnsi="Calibri" w:cs="TimesNewRomanPSMT"/>
          <w:color w:val="000000"/>
          <w:sz w:val="22"/>
        </w:rPr>
        <w:t xml:space="preserve">, </w:t>
      </w:r>
      <w:r w:rsidR="000163B8">
        <w:rPr>
          <w:rFonts w:ascii="Calibri" w:eastAsia="Cambria" w:hAnsi="Calibri" w:cs="TimesNewRomanPSMT"/>
          <w:color w:val="000000"/>
          <w:sz w:val="22"/>
        </w:rPr>
        <w:t>plate-forme</w:t>
      </w:r>
      <w:r w:rsidRPr="00D10B06">
        <w:rPr>
          <w:rFonts w:ascii="Calibri" w:eastAsia="Cambria" w:hAnsi="Calibri" w:cs="TimesNewRomanPSMT"/>
          <w:color w:val="000000"/>
          <w:sz w:val="22"/>
        </w:rPr>
        <w:t xml:space="preserve"> </w:t>
      </w:r>
      <w:r w:rsidR="000163B8">
        <w:rPr>
          <w:rFonts w:ascii="Calibri" w:eastAsia="Cambria" w:hAnsi="Calibri" w:cs="TimesNewRomanPSMT"/>
          <w:color w:val="000000"/>
          <w:sz w:val="22"/>
        </w:rPr>
        <w:t>Internet de formation d’enseignants du premier degré à l’enseignement des langues</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CRDP 33, </w:t>
      </w:r>
      <w:r w:rsidR="00CE4245">
        <w:rPr>
          <w:rFonts w:ascii="Calibri" w:eastAsia="Cambria" w:hAnsi="Calibri" w:cs="TimesNewRomanPSMT"/>
          <w:color w:val="000000"/>
          <w:sz w:val="22"/>
        </w:rPr>
        <w:t>France.</w:t>
      </w:r>
    </w:p>
    <w:p w14:paraId="34A283EB"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59AB9F25" w14:textId="77777777" w:rsidR="005D4BED" w:rsidRPr="00CE43DA" w:rsidRDefault="005D4BED" w:rsidP="002F22DE">
      <w:pPr>
        <w:widowControl w:val="0"/>
        <w:autoSpaceDE w:val="0"/>
        <w:autoSpaceDN w:val="0"/>
        <w:adjustRightInd w:val="0"/>
        <w:ind w:left="709" w:hanging="709"/>
        <w:jc w:val="both"/>
        <w:rPr>
          <w:rFonts w:ascii="Calibri" w:eastAsia="Cambria" w:hAnsi="Calibri" w:cs="TimesNewRomanPSMT"/>
          <w:color w:val="000000"/>
          <w:sz w:val="22"/>
          <w:lang w:val="en-US"/>
        </w:rPr>
      </w:pPr>
      <w:r w:rsidRPr="00CE43DA">
        <w:rPr>
          <w:rFonts w:ascii="Calibri" w:eastAsia="Cambria" w:hAnsi="Calibri" w:cs="TimesNewRomanPSMT"/>
          <w:bCs/>
          <w:color w:val="000000"/>
          <w:sz w:val="22"/>
          <w:lang w:val="en-US"/>
        </w:rPr>
        <w:t>2010</w:t>
      </w:r>
      <w:r w:rsidRPr="00CE43DA">
        <w:rPr>
          <w:rFonts w:ascii="Calibri" w:eastAsia="Cambria" w:hAnsi="Calibri" w:cs="TimesNewRomanPSMT"/>
          <w:bCs/>
          <w:color w:val="000000"/>
          <w:sz w:val="22"/>
          <w:lang w:val="en-US"/>
        </w:rPr>
        <w:tab/>
      </w:r>
      <w:r w:rsidRPr="00CE43DA">
        <w:rPr>
          <w:rFonts w:ascii="Calibri" w:eastAsia="Cambria" w:hAnsi="Calibri" w:cs="TimesNewRomanPSMT"/>
          <w:color w:val="000000"/>
          <w:sz w:val="22"/>
          <w:lang w:val="en-US"/>
        </w:rPr>
        <w:t xml:space="preserve"> </w:t>
      </w:r>
      <w:r w:rsidRPr="00CE43DA">
        <w:rPr>
          <w:rFonts w:ascii="Calibri" w:eastAsia="Cambria" w:hAnsi="Calibri" w:cs="TimesNewRomanPSMT"/>
          <w:i/>
          <w:iCs/>
          <w:color w:val="000000"/>
          <w:sz w:val="22"/>
          <w:lang w:val="en-US"/>
        </w:rPr>
        <w:t>Teaching English with Carolyn Graham</w:t>
      </w:r>
      <w:r w:rsidRPr="00CE43DA">
        <w:rPr>
          <w:rFonts w:ascii="Calibri" w:eastAsia="Cambria" w:hAnsi="Calibri" w:cs="TimesNewRomanPSMT"/>
          <w:color w:val="000000"/>
          <w:sz w:val="22"/>
          <w:lang w:val="en-US"/>
        </w:rPr>
        <w:t xml:space="preserve">, DVD ROM, </w:t>
      </w:r>
      <w:proofErr w:type="gramStart"/>
      <w:r w:rsidRPr="00CE43DA">
        <w:rPr>
          <w:rFonts w:ascii="Calibri" w:eastAsia="Cambria" w:hAnsi="Calibri" w:cs="TimesNewRomanPSMT"/>
          <w:color w:val="000000"/>
          <w:sz w:val="22"/>
          <w:lang w:val="en-US"/>
        </w:rPr>
        <w:t>Scéren :</w:t>
      </w:r>
      <w:proofErr w:type="gramEnd"/>
      <w:r w:rsidRPr="00CE43DA">
        <w:rPr>
          <w:rFonts w:ascii="Calibri" w:eastAsia="Cambria" w:hAnsi="Calibri" w:cs="TimesNewRomanPSMT"/>
          <w:color w:val="000000"/>
          <w:sz w:val="22"/>
          <w:lang w:val="en-US"/>
        </w:rPr>
        <w:t xml:space="preserve"> CNDP.</w:t>
      </w:r>
    </w:p>
    <w:p w14:paraId="280537F1" w14:textId="77777777" w:rsidR="005D4BED" w:rsidRPr="00CE43DA" w:rsidRDefault="005D4BED" w:rsidP="002F22DE">
      <w:pPr>
        <w:widowControl w:val="0"/>
        <w:autoSpaceDE w:val="0"/>
        <w:autoSpaceDN w:val="0"/>
        <w:adjustRightInd w:val="0"/>
        <w:ind w:left="709" w:hanging="709"/>
        <w:jc w:val="both"/>
        <w:rPr>
          <w:rFonts w:ascii="Calibri" w:eastAsia="Cambria" w:hAnsi="Calibri" w:cs="TimesNewRomanPSMT"/>
          <w:bCs/>
          <w:color w:val="000000"/>
          <w:sz w:val="22"/>
          <w:lang w:val="en-US"/>
        </w:rPr>
      </w:pPr>
    </w:p>
    <w:p w14:paraId="6B3FE8CC"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2007</w:t>
      </w:r>
      <w:r>
        <w:rPr>
          <w:rFonts w:ascii="Calibri" w:eastAsia="Cambria" w:hAnsi="Calibri" w:cs="TimesNewRomanPSMT"/>
          <w:bCs/>
          <w:color w:val="000000"/>
          <w:sz w:val="22"/>
        </w:rPr>
        <w:tab/>
      </w:r>
      <w:r w:rsidRPr="00D10B06">
        <w:rPr>
          <w:rFonts w:ascii="Calibri" w:eastAsia="Cambria" w:hAnsi="Calibri" w:cs="TimesNewRomanPSMT"/>
          <w:color w:val="000000"/>
          <w:sz w:val="22"/>
        </w:rPr>
        <w:t xml:space="preserve"> </w:t>
      </w:r>
      <w:r w:rsidRPr="00D10B06">
        <w:rPr>
          <w:rFonts w:ascii="Calibri" w:eastAsia="Cambria" w:hAnsi="Calibri" w:cs="TimesNewRomanPSMT"/>
          <w:i/>
          <w:iCs/>
          <w:color w:val="000000"/>
          <w:sz w:val="22"/>
        </w:rPr>
        <w:t>Les langues vivantes en cycle 3 – Moments de classes et paroles d’acteurs</w:t>
      </w:r>
      <w:r w:rsidRPr="00D10B06">
        <w:rPr>
          <w:rFonts w:ascii="Calibri" w:eastAsia="Cambria" w:hAnsi="Calibri" w:cs="TimesNewRomanPSMT"/>
          <w:color w:val="000000"/>
          <w:sz w:val="22"/>
        </w:rPr>
        <w:t>, DVD</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ROM, Scér</w:t>
      </w:r>
      <w:r>
        <w:rPr>
          <w:rFonts w:ascii="Calibri" w:eastAsia="Cambria" w:hAnsi="Calibri" w:cs="TimesNewRomanPSMT"/>
          <w:color w:val="000000"/>
          <w:sz w:val="22"/>
        </w:rPr>
        <w:t>e</w:t>
      </w:r>
      <w:r w:rsidRPr="00D10B06">
        <w:rPr>
          <w:rFonts w:ascii="Calibri" w:eastAsia="Cambria" w:hAnsi="Calibri" w:cs="TimesNewRomanPSMT"/>
          <w:color w:val="000000"/>
          <w:sz w:val="22"/>
        </w:rPr>
        <w:t>n</w:t>
      </w:r>
      <w:r>
        <w:rPr>
          <w:rFonts w:ascii="Calibri" w:eastAsia="Cambria" w:hAnsi="Calibri" w:cs="TimesNewRomanPSMT"/>
          <w:color w:val="000000"/>
          <w:sz w:val="22"/>
        </w:rPr>
        <w:t xml:space="preserve"> : </w:t>
      </w:r>
      <w:r w:rsidRPr="00D10B06">
        <w:rPr>
          <w:rFonts w:ascii="Calibri" w:eastAsia="Cambria" w:hAnsi="Calibri" w:cs="TimesNewRomanPSMT"/>
          <w:color w:val="000000"/>
          <w:sz w:val="22"/>
        </w:rPr>
        <w:t xml:space="preserve">CNDP, récipiendaire du </w:t>
      </w:r>
      <w:r w:rsidRPr="00D10B06">
        <w:rPr>
          <w:rFonts w:ascii="Calibri" w:eastAsia="Cambria" w:hAnsi="Calibri" w:cs="TimesNewRomanPSMT"/>
          <w:bCs/>
          <w:color w:val="000000"/>
          <w:sz w:val="22"/>
        </w:rPr>
        <w:t>LABEL A +</w:t>
      </w:r>
      <w:r>
        <w:rPr>
          <w:rFonts w:ascii="Calibri" w:eastAsia="Cambria" w:hAnsi="Calibri" w:cs="TimesNewRomanPSMT"/>
          <w:bCs/>
          <w:color w:val="000000"/>
          <w:sz w:val="22"/>
        </w:rPr>
        <w:t>.</w:t>
      </w:r>
      <w:r w:rsidRPr="00D10B06">
        <w:rPr>
          <w:rFonts w:ascii="Calibri" w:eastAsia="Cambria" w:hAnsi="Calibri" w:cs="TimesNewRomanPSMT"/>
          <w:bCs/>
          <w:color w:val="000000"/>
          <w:sz w:val="22"/>
        </w:rPr>
        <w:t xml:space="preserve"> </w:t>
      </w:r>
      <w:r w:rsidRPr="00D10B06">
        <w:rPr>
          <w:rFonts w:ascii="Calibri" w:eastAsia="Cambria" w:hAnsi="Calibri" w:cs="TimesNewRomanPSMT"/>
          <w:color w:val="000000"/>
          <w:sz w:val="22"/>
        </w:rPr>
        <w:t xml:space="preserve">Récipiendaire du </w:t>
      </w:r>
      <w:r>
        <w:rPr>
          <w:rFonts w:ascii="Calibri" w:eastAsia="Cambria" w:hAnsi="Calibri" w:cs="TimesNewRomanPSMT"/>
          <w:bCs/>
          <w:color w:val="000000"/>
          <w:sz w:val="22"/>
        </w:rPr>
        <w:t xml:space="preserve">Label Européen </w:t>
      </w:r>
      <w:r w:rsidRPr="00D10B06">
        <w:rPr>
          <w:rFonts w:ascii="Calibri" w:eastAsia="Cambria" w:hAnsi="Calibri" w:cs="TimesNewRomanPSMT"/>
          <w:bCs/>
          <w:color w:val="000000"/>
          <w:sz w:val="22"/>
        </w:rPr>
        <w:t>pour les Langues 2008.</w:t>
      </w:r>
    </w:p>
    <w:p w14:paraId="0DD2C88F" w14:textId="77777777" w:rsidR="005D4BED" w:rsidRDefault="005D4BED" w:rsidP="002F22DE">
      <w:pPr>
        <w:widowControl w:val="0"/>
        <w:autoSpaceDE w:val="0"/>
        <w:autoSpaceDN w:val="0"/>
        <w:adjustRightInd w:val="0"/>
        <w:ind w:left="709" w:hanging="709"/>
        <w:jc w:val="both"/>
        <w:rPr>
          <w:rFonts w:ascii="Calibri" w:eastAsia="Cambria" w:hAnsi="Calibri" w:cs="TimesNewRomanPSMT"/>
          <w:bCs/>
          <w:color w:val="000000"/>
          <w:sz w:val="22"/>
        </w:rPr>
      </w:pPr>
    </w:p>
    <w:p w14:paraId="6A64BF88"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D10B06">
        <w:rPr>
          <w:rFonts w:ascii="Calibri" w:eastAsia="Cambria" w:hAnsi="Calibri" w:cs="TimesNewRomanPSMT"/>
          <w:bCs/>
          <w:color w:val="000000"/>
          <w:sz w:val="22"/>
        </w:rPr>
        <w:t>2005</w:t>
      </w:r>
      <w:r>
        <w:rPr>
          <w:rFonts w:ascii="Calibri" w:eastAsia="Cambria" w:hAnsi="Calibri" w:cs="TimesNewRomanPSMT"/>
          <w:bCs/>
          <w:color w:val="000000"/>
          <w:sz w:val="22"/>
        </w:rPr>
        <w:tab/>
      </w:r>
      <w:r w:rsidRPr="00D10B06">
        <w:rPr>
          <w:rFonts w:ascii="Calibri" w:eastAsia="Cambria" w:hAnsi="Calibri" w:cs="TimesNewRomanPSMT"/>
          <w:bCs/>
          <w:color w:val="000000"/>
          <w:sz w:val="22"/>
        </w:rPr>
        <w:t xml:space="preserve"> </w:t>
      </w:r>
      <w:r w:rsidRPr="00D10B06">
        <w:rPr>
          <w:rFonts w:ascii="Calibri" w:eastAsia="Cambria" w:hAnsi="Calibri" w:cs="TimesNewRomanPSMT"/>
          <w:i/>
          <w:iCs/>
          <w:color w:val="000000"/>
          <w:sz w:val="22"/>
        </w:rPr>
        <w:t>Tele-Tandem</w:t>
      </w:r>
      <w:r w:rsidRPr="00D10B06">
        <w:rPr>
          <w:rFonts w:ascii="Calibri" w:eastAsia="Cambria" w:hAnsi="Calibri" w:cs="TimesNewRomanPSMT"/>
          <w:color w:val="000000"/>
          <w:sz w:val="22"/>
        </w:rPr>
        <w:t>®</w:t>
      </w:r>
      <w:r w:rsidRPr="00D10B06">
        <w:rPr>
          <w:rFonts w:ascii="Calibri" w:eastAsia="Cambria" w:hAnsi="Calibri" w:cs="TimesNewRomanPSMT"/>
          <w:i/>
          <w:iCs/>
          <w:color w:val="000000"/>
          <w:sz w:val="22"/>
        </w:rPr>
        <w:t xml:space="preserve">, une expérience franco-allemande à partager, </w:t>
      </w:r>
      <w:r w:rsidR="007106C2" w:rsidRPr="007106C2">
        <w:rPr>
          <w:rFonts w:ascii="Calibri" w:eastAsia="Cambria" w:hAnsi="Calibri" w:cs="TimesNewRomanPSMT"/>
          <w:iCs/>
          <w:color w:val="000000"/>
          <w:sz w:val="22"/>
        </w:rPr>
        <w:t xml:space="preserve">brochure </w:t>
      </w:r>
      <w:r w:rsidR="007106C2">
        <w:rPr>
          <w:rFonts w:ascii="Calibri" w:eastAsia="Cambria" w:hAnsi="Calibri" w:cs="TimesNewRomanPSMT"/>
          <w:iCs/>
          <w:color w:val="000000"/>
          <w:sz w:val="22"/>
        </w:rPr>
        <w:t>+</w:t>
      </w:r>
      <w:r w:rsidR="007106C2">
        <w:rPr>
          <w:rFonts w:ascii="Calibri" w:eastAsia="Cambria" w:hAnsi="Calibri" w:cs="TimesNewRomanPSMT"/>
          <w:i/>
          <w:iCs/>
          <w:color w:val="000000"/>
          <w:sz w:val="22"/>
        </w:rPr>
        <w:t xml:space="preserve"> </w:t>
      </w:r>
      <w:r w:rsidRPr="00D10B06">
        <w:rPr>
          <w:rFonts w:ascii="Calibri" w:eastAsia="Cambria" w:hAnsi="Calibri" w:cs="TimesNewRomanPSMT"/>
          <w:color w:val="000000"/>
          <w:sz w:val="22"/>
        </w:rPr>
        <w:t>CD ROM,</w:t>
      </w:r>
      <w:r>
        <w:rPr>
          <w:rFonts w:ascii="Calibri" w:eastAsia="Cambria" w:hAnsi="Calibri" w:cs="TimesNewRomanPSMT"/>
          <w:color w:val="000000"/>
          <w:sz w:val="22"/>
        </w:rPr>
        <w:t xml:space="preserve"> </w:t>
      </w:r>
      <w:r w:rsidRPr="00D10B06">
        <w:rPr>
          <w:rFonts w:ascii="Calibri" w:eastAsia="Cambria" w:hAnsi="Calibri" w:cs="TimesNewRomanPSMT"/>
          <w:color w:val="000000"/>
          <w:sz w:val="22"/>
        </w:rPr>
        <w:t xml:space="preserve">OFAJ/DFJW en partenariat avec l’IUFM d’Aquitaine, </w:t>
      </w:r>
      <w:r w:rsidRPr="004A5406">
        <w:rPr>
          <w:rFonts w:ascii="Calibri" w:eastAsia="Cambria" w:hAnsi="Calibri" w:cs="TimesNewRomanPSMT"/>
          <w:b/>
          <w:color w:val="000000"/>
          <w:sz w:val="22"/>
        </w:rPr>
        <w:t xml:space="preserve">projet récipiendaire du </w:t>
      </w:r>
      <w:r w:rsidRPr="004A5406">
        <w:rPr>
          <w:rFonts w:ascii="Calibri" w:eastAsia="Cambria" w:hAnsi="Calibri" w:cs="TimesNewRomanPSMT"/>
          <w:b/>
          <w:bCs/>
          <w:i/>
          <w:color w:val="000000"/>
          <w:sz w:val="22"/>
        </w:rPr>
        <w:t>Europäisches</w:t>
      </w:r>
      <w:r w:rsidRPr="004A5406">
        <w:rPr>
          <w:rFonts w:ascii="Calibri" w:eastAsia="Cambria" w:hAnsi="Calibri" w:cs="TimesNewRomanPSMT"/>
          <w:b/>
          <w:i/>
          <w:color w:val="000000"/>
          <w:sz w:val="22"/>
        </w:rPr>
        <w:t xml:space="preserve"> </w:t>
      </w:r>
      <w:r w:rsidRPr="004A5406">
        <w:rPr>
          <w:rFonts w:ascii="Calibri" w:eastAsia="Cambria" w:hAnsi="Calibri" w:cs="TimesNewRomanPSMT"/>
          <w:b/>
          <w:bCs/>
          <w:i/>
          <w:color w:val="000000"/>
          <w:sz w:val="22"/>
        </w:rPr>
        <w:t>Sprachensiegel</w:t>
      </w:r>
      <w:r w:rsidRPr="004A5406">
        <w:rPr>
          <w:rFonts w:ascii="Calibri" w:eastAsia="Cambria" w:hAnsi="Calibri" w:cs="TimesNewRomanPSMT"/>
          <w:b/>
          <w:bCs/>
          <w:color w:val="000000"/>
          <w:sz w:val="22"/>
        </w:rPr>
        <w:t xml:space="preserve"> 2003 </w:t>
      </w:r>
      <w:r w:rsidRPr="004A5406">
        <w:rPr>
          <w:rFonts w:ascii="Calibri" w:eastAsia="Cambria" w:hAnsi="Calibri" w:cs="TimesNewRomanPSMT"/>
          <w:b/>
          <w:color w:val="000000"/>
          <w:sz w:val="22"/>
        </w:rPr>
        <w:t>en Allemagne</w:t>
      </w:r>
      <w:r w:rsidRPr="00D10B06">
        <w:rPr>
          <w:rFonts w:ascii="Calibri" w:eastAsia="Cambria" w:hAnsi="Calibri" w:cs="TimesNewRomanPSMT"/>
          <w:color w:val="000000"/>
          <w:sz w:val="22"/>
        </w:rPr>
        <w:t>.</w:t>
      </w:r>
    </w:p>
    <w:p w14:paraId="3614BD57" w14:textId="77777777" w:rsidR="005D4BED"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p>
    <w:p w14:paraId="54B092E3" w14:textId="77777777" w:rsidR="005D4BED" w:rsidRPr="004A5406" w:rsidRDefault="005D4BED" w:rsidP="002F22DE">
      <w:pPr>
        <w:ind w:left="709" w:hanging="709"/>
        <w:jc w:val="both"/>
        <w:rPr>
          <w:rFonts w:asciiTheme="minorHAnsi" w:hAnsiTheme="minorHAnsi" w:cstheme="minorHAnsi"/>
          <w:sz w:val="22"/>
          <w:szCs w:val="22"/>
        </w:rPr>
      </w:pPr>
      <w:r w:rsidRPr="004A5406">
        <w:rPr>
          <w:rFonts w:asciiTheme="minorHAnsi" w:eastAsia="Cambria" w:hAnsiTheme="minorHAnsi" w:cstheme="minorHAnsi"/>
          <w:bCs/>
          <w:color w:val="000000"/>
          <w:sz w:val="22"/>
          <w:szCs w:val="22"/>
        </w:rPr>
        <w:t xml:space="preserve">2003-2006 </w:t>
      </w:r>
      <w:r w:rsidRPr="004A5406">
        <w:rPr>
          <w:rFonts w:asciiTheme="minorHAnsi" w:eastAsia="Cambria" w:hAnsiTheme="minorHAnsi" w:cstheme="minorHAnsi"/>
          <w:bCs/>
          <w:color w:val="000000"/>
          <w:sz w:val="22"/>
          <w:szCs w:val="22"/>
        </w:rPr>
        <w:tab/>
      </w:r>
      <w:r w:rsidRPr="004A5406">
        <w:rPr>
          <w:rFonts w:asciiTheme="minorHAnsi" w:eastAsia="Cambria" w:hAnsiTheme="minorHAnsi" w:cstheme="minorHAnsi"/>
          <w:color w:val="000000"/>
          <w:sz w:val="22"/>
          <w:szCs w:val="22"/>
        </w:rPr>
        <w:t>Site compagnon</w:t>
      </w:r>
      <w:r w:rsidRPr="004A5406">
        <w:rPr>
          <w:rFonts w:asciiTheme="minorHAnsi" w:eastAsia="Cambria" w:hAnsiTheme="minorHAnsi" w:cstheme="minorHAnsi"/>
          <w:bCs/>
          <w:color w:val="000000"/>
          <w:sz w:val="22"/>
          <w:szCs w:val="22"/>
        </w:rPr>
        <w:t xml:space="preserve"> </w:t>
      </w:r>
      <w:r w:rsidRPr="004A5406">
        <w:rPr>
          <w:rFonts w:asciiTheme="minorHAnsi" w:eastAsia="Cambria" w:hAnsiTheme="minorHAnsi" w:cstheme="minorHAnsi"/>
          <w:i/>
          <w:iCs/>
          <w:color w:val="000000"/>
          <w:sz w:val="22"/>
          <w:szCs w:val="22"/>
        </w:rPr>
        <w:t>Kiosk Lycée</w:t>
      </w:r>
      <w:r w:rsidRPr="004A5406">
        <w:rPr>
          <w:rFonts w:asciiTheme="minorHAnsi" w:eastAsia="Cambria" w:hAnsiTheme="minorHAnsi" w:cstheme="minorHAnsi"/>
          <w:color w:val="000000"/>
          <w:sz w:val="22"/>
          <w:szCs w:val="22"/>
        </w:rPr>
        <w:t xml:space="preserve">, Janitza, D., Laude, F. </w:t>
      </w:r>
      <w:r w:rsidRPr="004A5406">
        <w:rPr>
          <w:rFonts w:asciiTheme="minorHAnsi" w:eastAsia="Cambria" w:hAnsiTheme="minorHAnsi" w:cstheme="minorHAnsi"/>
          <w:sz w:val="22"/>
          <w:szCs w:val="22"/>
        </w:rPr>
        <w:t>Macaire, D. (Dir.)</w:t>
      </w:r>
      <w:r w:rsidR="007106C2" w:rsidRPr="004A5406">
        <w:rPr>
          <w:rFonts w:asciiTheme="minorHAnsi" w:eastAsia="Cambria" w:hAnsiTheme="minorHAnsi" w:cstheme="minorHAnsi"/>
          <w:sz w:val="22"/>
          <w:szCs w:val="22"/>
        </w:rPr>
        <w:t xml:space="preserve">. </w:t>
      </w:r>
      <w:r w:rsidRPr="004A5406">
        <w:rPr>
          <w:rFonts w:asciiTheme="minorHAnsi" w:eastAsia="Cambria" w:hAnsiTheme="minorHAnsi" w:cstheme="minorHAnsi"/>
          <w:color w:val="000000"/>
          <w:sz w:val="22"/>
          <w:szCs w:val="22"/>
        </w:rPr>
        <w:t xml:space="preserve"> </w:t>
      </w:r>
      <w:r w:rsidRPr="004A5406">
        <w:rPr>
          <w:rFonts w:asciiTheme="minorHAnsi" w:hAnsiTheme="minorHAnsi" w:cstheme="minorHAnsi"/>
          <w:sz w:val="22"/>
          <w:szCs w:val="22"/>
        </w:rPr>
        <w:t>Paris : Éditions Hatier</w:t>
      </w:r>
      <w:r w:rsidRPr="004A5406">
        <w:rPr>
          <w:rFonts w:asciiTheme="minorHAnsi" w:eastAsia="Cambria" w:hAnsiTheme="minorHAnsi" w:cstheme="minorHAnsi"/>
          <w:color w:val="000000"/>
          <w:sz w:val="22"/>
          <w:szCs w:val="22"/>
        </w:rPr>
        <w:t xml:space="preserve">, site :  </w:t>
      </w:r>
      <w:hyperlink r:id="rId113" w:history="1">
        <w:r w:rsidRPr="004A5406">
          <w:rPr>
            <w:rStyle w:val="Lienhypertexte"/>
            <w:rFonts w:asciiTheme="minorHAnsi" w:eastAsia="Cambria" w:hAnsiTheme="minorHAnsi" w:cstheme="minorHAnsi"/>
            <w:sz w:val="22"/>
            <w:szCs w:val="22"/>
          </w:rPr>
          <w:t>www.editions-hatier.fr/kiosk</w:t>
        </w:r>
      </w:hyperlink>
      <w:r w:rsidRPr="004A5406">
        <w:rPr>
          <w:rFonts w:asciiTheme="minorHAnsi" w:eastAsia="Cambria" w:hAnsiTheme="minorHAnsi" w:cstheme="minorHAnsi"/>
          <w:color w:val="0000FF"/>
          <w:sz w:val="22"/>
          <w:szCs w:val="22"/>
        </w:rPr>
        <w:t xml:space="preserve"> </w:t>
      </w:r>
      <w:r w:rsidRPr="004A5406">
        <w:rPr>
          <w:rFonts w:asciiTheme="minorHAnsi" w:eastAsia="Cambria" w:hAnsiTheme="minorHAnsi" w:cstheme="minorHAnsi"/>
          <w:sz w:val="22"/>
          <w:szCs w:val="22"/>
        </w:rPr>
        <w:t>(le lien n’est plus actif).</w:t>
      </w:r>
      <w:r w:rsidRPr="004A5406">
        <w:rPr>
          <w:rFonts w:asciiTheme="minorHAnsi" w:hAnsiTheme="minorHAnsi" w:cstheme="minorHAnsi"/>
          <w:sz w:val="22"/>
          <w:szCs w:val="22"/>
        </w:rPr>
        <w:t xml:space="preserve"> </w:t>
      </w:r>
    </w:p>
    <w:p w14:paraId="14FFF7F8" w14:textId="77777777" w:rsidR="005D4BED" w:rsidRPr="004A5406" w:rsidRDefault="005D4BED" w:rsidP="002F22DE">
      <w:pPr>
        <w:ind w:left="709" w:hanging="709"/>
        <w:jc w:val="both"/>
        <w:rPr>
          <w:rFonts w:asciiTheme="minorHAnsi" w:hAnsiTheme="minorHAnsi" w:cstheme="minorHAnsi"/>
          <w:sz w:val="22"/>
          <w:szCs w:val="22"/>
        </w:rPr>
      </w:pPr>
    </w:p>
    <w:p w14:paraId="3AD88EFB" w14:textId="77777777" w:rsidR="005D4BED" w:rsidRPr="004A5406" w:rsidRDefault="006657CB"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r w:rsidRPr="004A5406">
        <w:rPr>
          <w:rFonts w:asciiTheme="minorHAnsi" w:eastAsia="Cambria" w:hAnsiTheme="minorHAnsi" w:cstheme="minorHAnsi"/>
          <w:bCs/>
          <w:color w:val="000000"/>
          <w:sz w:val="22"/>
          <w:szCs w:val="22"/>
        </w:rPr>
        <w:t>2003</w:t>
      </w:r>
      <w:r w:rsidRPr="004A5406">
        <w:rPr>
          <w:rFonts w:asciiTheme="minorHAnsi" w:eastAsia="Cambria" w:hAnsiTheme="minorHAnsi" w:cstheme="minorHAnsi"/>
          <w:bCs/>
          <w:color w:val="000000"/>
          <w:sz w:val="22"/>
          <w:szCs w:val="22"/>
        </w:rPr>
        <w:tab/>
        <w:t>É</w:t>
      </w:r>
      <w:r w:rsidR="005D4BED" w:rsidRPr="004A5406">
        <w:rPr>
          <w:rFonts w:asciiTheme="minorHAnsi" w:eastAsia="Cambria" w:hAnsiTheme="minorHAnsi" w:cstheme="minorHAnsi"/>
          <w:color w:val="000000"/>
          <w:sz w:val="22"/>
          <w:szCs w:val="22"/>
        </w:rPr>
        <w:t xml:space="preserve">laboration d’une sitographie : </w:t>
      </w:r>
      <w:r w:rsidR="005D4BED" w:rsidRPr="004A5406">
        <w:rPr>
          <w:rFonts w:asciiTheme="minorHAnsi" w:eastAsia="Cambria" w:hAnsiTheme="minorHAnsi" w:cstheme="minorHAnsi"/>
          <w:i/>
          <w:iCs/>
          <w:color w:val="000000"/>
          <w:sz w:val="22"/>
          <w:szCs w:val="22"/>
        </w:rPr>
        <w:t>Sites utiles pour les langues en primaire</w:t>
      </w:r>
      <w:r w:rsidR="005D4BED" w:rsidRPr="004A5406">
        <w:rPr>
          <w:rFonts w:asciiTheme="minorHAnsi" w:eastAsia="Cambria" w:hAnsiTheme="minorHAnsi" w:cstheme="minorHAnsi"/>
          <w:color w:val="000000"/>
          <w:sz w:val="22"/>
          <w:szCs w:val="22"/>
        </w:rPr>
        <w:t xml:space="preserve">, OFAJ/DFJW, site : </w:t>
      </w:r>
      <w:hyperlink r:id="rId114" w:history="1">
        <w:r w:rsidR="005D4BED" w:rsidRPr="004A5406">
          <w:rPr>
            <w:rStyle w:val="Lienhypertexte"/>
            <w:rFonts w:asciiTheme="minorHAnsi" w:eastAsia="Cambria" w:hAnsiTheme="minorHAnsi" w:cstheme="minorHAnsi"/>
            <w:sz w:val="22"/>
            <w:szCs w:val="22"/>
          </w:rPr>
          <w:t>www.tele-tandem.org</w:t>
        </w:r>
      </w:hyperlink>
      <w:r w:rsidR="005D4BED" w:rsidRPr="004A5406">
        <w:rPr>
          <w:rFonts w:asciiTheme="minorHAnsi" w:eastAsia="Cambria" w:hAnsiTheme="minorHAnsi" w:cstheme="minorHAnsi"/>
          <w:color w:val="0000FF"/>
          <w:sz w:val="22"/>
          <w:szCs w:val="22"/>
        </w:rPr>
        <w:t xml:space="preserve"> </w:t>
      </w:r>
      <w:r w:rsidR="005D4BED" w:rsidRPr="004A5406">
        <w:rPr>
          <w:rFonts w:asciiTheme="minorHAnsi" w:eastAsia="Cambria" w:hAnsiTheme="minorHAnsi" w:cstheme="minorHAnsi"/>
          <w:sz w:val="22"/>
          <w:szCs w:val="22"/>
        </w:rPr>
        <w:t>(le lien n’est plus actif).</w:t>
      </w:r>
    </w:p>
    <w:p w14:paraId="20F1FB44"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p>
    <w:p w14:paraId="7E412F80"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r w:rsidRPr="004A5406">
        <w:rPr>
          <w:rFonts w:asciiTheme="minorHAnsi" w:eastAsia="Cambria" w:hAnsiTheme="minorHAnsi" w:cstheme="minorHAnsi"/>
          <w:bCs/>
          <w:color w:val="000000"/>
          <w:sz w:val="22"/>
          <w:szCs w:val="22"/>
        </w:rPr>
        <w:t>2002</w:t>
      </w:r>
      <w:r w:rsidRPr="004A5406">
        <w:rPr>
          <w:rFonts w:asciiTheme="minorHAnsi" w:eastAsia="Cambria" w:hAnsiTheme="minorHAnsi" w:cstheme="minorHAnsi"/>
          <w:bCs/>
          <w:color w:val="000000"/>
          <w:sz w:val="22"/>
          <w:szCs w:val="22"/>
        </w:rPr>
        <w:tab/>
      </w:r>
      <w:r w:rsidR="006657CB" w:rsidRPr="004A5406">
        <w:rPr>
          <w:rFonts w:asciiTheme="minorHAnsi" w:eastAsia="Cambria" w:hAnsiTheme="minorHAnsi" w:cstheme="minorHAnsi"/>
          <w:bCs/>
          <w:color w:val="000000"/>
          <w:sz w:val="22"/>
          <w:szCs w:val="22"/>
        </w:rPr>
        <w:t>Conception d’un module d’enseignement</w:t>
      </w:r>
      <w:r w:rsidRPr="004A5406">
        <w:rPr>
          <w:rFonts w:asciiTheme="minorHAnsi" w:eastAsia="Cambria" w:hAnsiTheme="minorHAnsi" w:cstheme="minorHAnsi"/>
          <w:bCs/>
          <w:color w:val="000000"/>
          <w:sz w:val="22"/>
          <w:szCs w:val="22"/>
        </w:rPr>
        <w:t xml:space="preserve"> </w:t>
      </w:r>
      <w:r w:rsidRPr="004A5406">
        <w:rPr>
          <w:rFonts w:asciiTheme="minorHAnsi" w:eastAsia="Cambria" w:hAnsiTheme="minorHAnsi" w:cstheme="minorHAnsi"/>
          <w:color w:val="000000"/>
          <w:sz w:val="22"/>
          <w:szCs w:val="22"/>
        </w:rPr>
        <w:t xml:space="preserve">« </w:t>
      </w:r>
      <w:r w:rsidRPr="004A5406">
        <w:rPr>
          <w:rFonts w:asciiTheme="minorHAnsi" w:eastAsia="Cambria" w:hAnsiTheme="minorHAnsi" w:cstheme="minorHAnsi"/>
          <w:i/>
          <w:iCs/>
          <w:color w:val="000000"/>
          <w:sz w:val="22"/>
          <w:szCs w:val="22"/>
        </w:rPr>
        <w:t>La paix », module de découverte de la diversité des langues et d’éducation citoyenne pour le primaire</w:t>
      </w:r>
      <w:r w:rsidRPr="004A5406">
        <w:rPr>
          <w:rFonts w:asciiTheme="minorHAnsi" w:eastAsia="Cambria" w:hAnsiTheme="minorHAnsi" w:cstheme="minorHAnsi"/>
          <w:color w:val="000000"/>
          <w:sz w:val="22"/>
          <w:szCs w:val="22"/>
        </w:rPr>
        <w:t>, Brun, C., Gaumet, B., Macaire, D.</w:t>
      </w:r>
      <w:r w:rsidR="007106C2" w:rsidRPr="004A5406">
        <w:rPr>
          <w:rFonts w:asciiTheme="minorHAnsi" w:eastAsia="Cambria" w:hAnsiTheme="minorHAnsi" w:cstheme="minorHAnsi"/>
          <w:color w:val="000000"/>
          <w:sz w:val="22"/>
          <w:szCs w:val="22"/>
        </w:rPr>
        <w:t xml:space="preserve"> (dir.).</w:t>
      </w:r>
      <w:r w:rsidRPr="004A5406">
        <w:rPr>
          <w:rFonts w:asciiTheme="minorHAnsi" w:eastAsia="Cambria" w:hAnsiTheme="minorHAnsi" w:cstheme="minorHAnsi"/>
          <w:color w:val="000000"/>
          <w:sz w:val="22"/>
          <w:szCs w:val="22"/>
        </w:rPr>
        <w:t xml:space="preserve"> </w:t>
      </w:r>
      <w:r w:rsidRPr="004A5406">
        <w:rPr>
          <w:rFonts w:asciiTheme="minorHAnsi" w:eastAsia="Cambria" w:hAnsiTheme="minorHAnsi" w:cstheme="minorHAnsi"/>
          <w:color w:val="000000"/>
          <w:sz w:val="22"/>
          <w:szCs w:val="22"/>
        </w:rPr>
        <w:lastRenderedPageBreak/>
        <w:t xml:space="preserve">CNDP, espace </w:t>
      </w:r>
      <w:r w:rsidR="006657CB" w:rsidRPr="004A5406">
        <w:rPr>
          <w:rFonts w:asciiTheme="minorHAnsi" w:eastAsia="Cambria" w:hAnsiTheme="minorHAnsi" w:cstheme="minorHAnsi"/>
          <w:color w:val="000000"/>
          <w:sz w:val="22"/>
          <w:szCs w:val="22"/>
        </w:rPr>
        <w:t>« </w:t>
      </w:r>
      <w:r w:rsidRPr="004A5406">
        <w:rPr>
          <w:rFonts w:asciiTheme="minorHAnsi" w:eastAsia="Cambria" w:hAnsiTheme="minorHAnsi" w:cstheme="minorHAnsi"/>
          <w:color w:val="000000"/>
          <w:sz w:val="22"/>
          <w:szCs w:val="22"/>
        </w:rPr>
        <w:t>Scénarios</w:t>
      </w:r>
      <w:r w:rsidRPr="004A5406">
        <w:rPr>
          <w:rFonts w:asciiTheme="minorHAnsi" w:eastAsia="Cambria" w:hAnsiTheme="minorHAnsi" w:cstheme="minorHAnsi"/>
          <w:i/>
          <w:iCs/>
          <w:color w:val="000000"/>
          <w:sz w:val="22"/>
          <w:szCs w:val="22"/>
        </w:rPr>
        <w:t xml:space="preserve"> </w:t>
      </w:r>
      <w:r w:rsidRPr="004A5406">
        <w:rPr>
          <w:rFonts w:asciiTheme="minorHAnsi" w:eastAsia="Cambria" w:hAnsiTheme="minorHAnsi" w:cstheme="minorHAnsi"/>
          <w:color w:val="000000"/>
          <w:sz w:val="22"/>
          <w:szCs w:val="22"/>
        </w:rPr>
        <w:t>pédagogiques</w:t>
      </w:r>
      <w:r w:rsidR="006657CB" w:rsidRPr="004A5406">
        <w:rPr>
          <w:rFonts w:asciiTheme="minorHAnsi" w:eastAsia="Cambria" w:hAnsiTheme="minorHAnsi" w:cstheme="minorHAnsi"/>
          <w:color w:val="000000"/>
          <w:sz w:val="22"/>
          <w:szCs w:val="22"/>
        </w:rPr>
        <w:t> »</w:t>
      </w:r>
      <w:r w:rsidRPr="004A5406">
        <w:rPr>
          <w:rFonts w:asciiTheme="minorHAnsi" w:eastAsia="Cambria" w:hAnsiTheme="minorHAnsi" w:cstheme="minorHAnsi"/>
          <w:color w:val="000000"/>
          <w:sz w:val="22"/>
          <w:szCs w:val="22"/>
        </w:rPr>
        <w:t xml:space="preserve">, site : </w:t>
      </w:r>
      <w:hyperlink r:id="rId115" w:history="1">
        <w:r w:rsidRPr="004A5406">
          <w:rPr>
            <w:rStyle w:val="Lienhypertexte"/>
            <w:rFonts w:asciiTheme="minorHAnsi" w:eastAsia="Cambria" w:hAnsiTheme="minorHAnsi" w:cstheme="minorHAnsi"/>
            <w:sz w:val="22"/>
            <w:szCs w:val="22"/>
          </w:rPr>
          <w:t>http://www.cndp.fr/tice/animpeda/scenarios.htm</w:t>
        </w:r>
      </w:hyperlink>
      <w:r w:rsidRPr="004A5406">
        <w:rPr>
          <w:rFonts w:asciiTheme="minorHAnsi" w:eastAsia="Cambria" w:hAnsiTheme="minorHAnsi" w:cstheme="minorHAnsi"/>
          <w:color w:val="0000FF"/>
          <w:sz w:val="22"/>
          <w:szCs w:val="22"/>
        </w:rPr>
        <w:t xml:space="preserve">  </w:t>
      </w:r>
      <w:r w:rsidRPr="004A5406">
        <w:rPr>
          <w:rFonts w:asciiTheme="minorHAnsi" w:eastAsia="Cambria" w:hAnsiTheme="minorHAnsi" w:cstheme="minorHAnsi"/>
          <w:sz w:val="22"/>
          <w:szCs w:val="22"/>
        </w:rPr>
        <w:t>(le lien n’est plus actif).</w:t>
      </w:r>
    </w:p>
    <w:p w14:paraId="25C82C80"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p>
    <w:p w14:paraId="0B5FECAA"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r w:rsidRPr="004A5406">
        <w:rPr>
          <w:rFonts w:asciiTheme="minorHAnsi" w:eastAsia="Cambria" w:hAnsiTheme="minorHAnsi" w:cstheme="minorHAnsi"/>
          <w:bCs/>
          <w:color w:val="000000"/>
          <w:sz w:val="22"/>
          <w:szCs w:val="22"/>
        </w:rPr>
        <w:t>2001</w:t>
      </w:r>
      <w:r w:rsidRPr="004A5406">
        <w:rPr>
          <w:rFonts w:asciiTheme="minorHAnsi" w:eastAsia="Cambria" w:hAnsiTheme="minorHAnsi" w:cstheme="minorHAnsi"/>
          <w:bCs/>
          <w:color w:val="000000"/>
          <w:sz w:val="22"/>
          <w:szCs w:val="22"/>
        </w:rPr>
        <w:tab/>
        <w:t xml:space="preserve"> </w:t>
      </w:r>
      <w:r w:rsidRPr="004A5406">
        <w:rPr>
          <w:rFonts w:asciiTheme="minorHAnsi" w:eastAsia="Cambria" w:hAnsiTheme="minorHAnsi" w:cstheme="minorHAnsi"/>
          <w:color w:val="000000"/>
          <w:sz w:val="22"/>
          <w:szCs w:val="22"/>
        </w:rPr>
        <w:t xml:space="preserve">Bibliographie en ligne </w:t>
      </w:r>
      <w:r w:rsidRPr="004A5406">
        <w:rPr>
          <w:rFonts w:asciiTheme="minorHAnsi" w:eastAsia="Cambria" w:hAnsiTheme="minorHAnsi" w:cstheme="minorHAnsi"/>
          <w:i/>
          <w:iCs/>
          <w:color w:val="000000"/>
          <w:sz w:val="22"/>
          <w:szCs w:val="22"/>
        </w:rPr>
        <w:t>Langues vivantes à l’école primaire</w:t>
      </w:r>
      <w:r w:rsidRPr="004A5406">
        <w:rPr>
          <w:rFonts w:asciiTheme="minorHAnsi" w:eastAsia="Cambria" w:hAnsiTheme="minorHAnsi" w:cstheme="minorHAnsi"/>
          <w:color w:val="000000"/>
          <w:sz w:val="22"/>
          <w:szCs w:val="22"/>
        </w:rPr>
        <w:t xml:space="preserve">, site : </w:t>
      </w:r>
      <w:hyperlink r:id="rId116" w:history="1">
        <w:r w:rsidRPr="004A5406">
          <w:rPr>
            <w:rStyle w:val="Lienhypertexte"/>
            <w:rFonts w:asciiTheme="minorHAnsi" w:eastAsia="Cambria" w:hAnsiTheme="minorHAnsi" w:cstheme="minorHAnsi"/>
            <w:sz w:val="22"/>
            <w:szCs w:val="22"/>
          </w:rPr>
          <w:t>http://www.unapec.org/crd/liens/lieninfo.htm</w:t>
        </w:r>
      </w:hyperlink>
      <w:r w:rsidRPr="004A5406">
        <w:rPr>
          <w:rFonts w:asciiTheme="minorHAnsi" w:eastAsia="Cambria" w:hAnsiTheme="minorHAnsi" w:cstheme="minorHAnsi"/>
          <w:color w:val="0000FF"/>
          <w:sz w:val="22"/>
          <w:szCs w:val="22"/>
        </w:rPr>
        <w:t xml:space="preserve"> </w:t>
      </w:r>
      <w:r w:rsidRPr="004A5406">
        <w:rPr>
          <w:rFonts w:asciiTheme="minorHAnsi" w:eastAsia="Cambria" w:hAnsiTheme="minorHAnsi" w:cstheme="minorHAnsi"/>
          <w:sz w:val="22"/>
          <w:szCs w:val="22"/>
        </w:rPr>
        <w:t>(le lien n’est plus actif).</w:t>
      </w:r>
    </w:p>
    <w:p w14:paraId="7A06F824" w14:textId="77777777" w:rsidR="005D4BED" w:rsidRPr="004A5406" w:rsidRDefault="005D4BED" w:rsidP="002F22DE">
      <w:pPr>
        <w:widowControl w:val="0"/>
        <w:autoSpaceDE w:val="0"/>
        <w:autoSpaceDN w:val="0"/>
        <w:adjustRightInd w:val="0"/>
        <w:ind w:left="709" w:hanging="709"/>
        <w:jc w:val="both"/>
        <w:rPr>
          <w:rFonts w:asciiTheme="minorHAnsi" w:eastAsia="Cambria" w:hAnsiTheme="minorHAnsi" w:cstheme="minorHAnsi"/>
          <w:color w:val="000000"/>
          <w:sz w:val="22"/>
          <w:szCs w:val="22"/>
        </w:rPr>
      </w:pPr>
    </w:p>
    <w:p w14:paraId="786A7ABB" w14:textId="77777777" w:rsidR="005D4BED" w:rsidRPr="00D10B06" w:rsidRDefault="005D4BED" w:rsidP="002F22DE">
      <w:pPr>
        <w:widowControl w:val="0"/>
        <w:autoSpaceDE w:val="0"/>
        <w:autoSpaceDN w:val="0"/>
        <w:adjustRightInd w:val="0"/>
        <w:ind w:left="709" w:hanging="709"/>
        <w:jc w:val="both"/>
        <w:rPr>
          <w:rFonts w:ascii="Calibri" w:eastAsia="Cambria" w:hAnsi="Calibri" w:cs="TimesNewRomanPSMT"/>
          <w:color w:val="000000"/>
          <w:sz w:val="22"/>
        </w:rPr>
      </w:pPr>
      <w:r w:rsidRPr="004A5406">
        <w:rPr>
          <w:rFonts w:asciiTheme="minorHAnsi" w:eastAsia="Cambria" w:hAnsiTheme="minorHAnsi" w:cstheme="minorHAnsi"/>
          <w:bCs/>
          <w:color w:val="000000"/>
          <w:sz w:val="22"/>
          <w:szCs w:val="22"/>
        </w:rPr>
        <w:t>1999</w:t>
      </w:r>
      <w:r w:rsidRPr="004A5406">
        <w:rPr>
          <w:rFonts w:asciiTheme="minorHAnsi" w:eastAsia="Cambria" w:hAnsiTheme="minorHAnsi" w:cstheme="minorHAnsi"/>
          <w:bCs/>
          <w:color w:val="000000"/>
          <w:sz w:val="22"/>
          <w:szCs w:val="22"/>
        </w:rPr>
        <w:tab/>
        <w:t xml:space="preserve"> </w:t>
      </w:r>
      <w:r w:rsidRPr="004A5406">
        <w:rPr>
          <w:rFonts w:asciiTheme="minorHAnsi" w:eastAsia="Cambria" w:hAnsiTheme="minorHAnsi" w:cstheme="minorHAnsi"/>
          <w:color w:val="000000"/>
          <w:sz w:val="22"/>
          <w:szCs w:val="22"/>
        </w:rPr>
        <w:t xml:space="preserve">Bibliographie </w:t>
      </w:r>
      <w:r w:rsidR="007106C2" w:rsidRPr="004A5406">
        <w:rPr>
          <w:rFonts w:asciiTheme="minorHAnsi" w:eastAsia="Cambria" w:hAnsiTheme="minorHAnsi" w:cstheme="minorHAnsi"/>
          <w:color w:val="000000"/>
          <w:sz w:val="22"/>
          <w:szCs w:val="22"/>
        </w:rPr>
        <w:t xml:space="preserve">bilingue </w:t>
      </w:r>
      <w:r w:rsidRPr="004A5406">
        <w:rPr>
          <w:rFonts w:asciiTheme="minorHAnsi" w:eastAsia="Cambria" w:hAnsiTheme="minorHAnsi" w:cstheme="minorHAnsi"/>
          <w:color w:val="000000"/>
          <w:sz w:val="22"/>
          <w:szCs w:val="22"/>
        </w:rPr>
        <w:t xml:space="preserve">en ligne </w:t>
      </w:r>
      <w:r w:rsidRPr="004A5406">
        <w:rPr>
          <w:rFonts w:asciiTheme="minorHAnsi" w:eastAsia="Cambria" w:hAnsiTheme="minorHAnsi" w:cstheme="minorHAnsi"/>
          <w:i/>
          <w:iCs/>
          <w:color w:val="000000"/>
          <w:sz w:val="22"/>
          <w:szCs w:val="22"/>
        </w:rPr>
        <w:t>Tandem, OFAJ/ DFJW</w:t>
      </w:r>
      <w:r w:rsidRPr="004A5406">
        <w:rPr>
          <w:rFonts w:asciiTheme="minorHAnsi" w:eastAsia="Cambria" w:hAnsiTheme="minorHAnsi" w:cstheme="minorHAnsi"/>
          <w:color w:val="000000"/>
          <w:sz w:val="22"/>
          <w:szCs w:val="22"/>
        </w:rPr>
        <w:t>, Würffel, N., Macaire, D., université de</w:t>
      </w:r>
      <w:r w:rsidRPr="00D10B06">
        <w:rPr>
          <w:rFonts w:ascii="Calibri" w:eastAsia="Cambria" w:hAnsi="Calibri" w:cs="TimesNewRomanPSMT"/>
          <w:color w:val="000000"/>
          <w:sz w:val="22"/>
        </w:rPr>
        <w:t xml:space="preserve"> Giessen, Département de Germanistique, </w:t>
      </w:r>
      <w:proofErr w:type="gramStart"/>
      <w:r w:rsidRPr="00D10B06">
        <w:rPr>
          <w:rFonts w:ascii="Calibri" w:eastAsia="Cambria" w:hAnsi="Calibri" w:cs="TimesNewRomanPSMT"/>
          <w:color w:val="000000"/>
          <w:sz w:val="22"/>
        </w:rPr>
        <w:t>site:</w:t>
      </w:r>
      <w:proofErr w:type="gramEnd"/>
      <w:r w:rsidRPr="00D10B06">
        <w:rPr>
          <w:rFonts w:ascii="Calibri" w:eastAsia="Cambria" w:hAnsi="Calibri" w:cs="TimesNewRomanPSMT"/>
          <w:color w:val="000000"/>
          <w:sz w:val="22"/>
        </w:rPr>
        <w:t xml:space="preserve"> </w:t>
      </w:r>
      <w:hyperlink r:id="rId117" w:history="1">
        <w:r w:rsidRPr="002D46E2">
          <w:rPr>
            <w:rStyle w:val="Lienhypertexte"/>
            <w:rFonts w:ascii="Calibri" w:eastAsia="Cambria" w:hAnsi="Calibri" w:cs="TimesNewRomanPSMT"/>
            <w:sz w:val="22"/>
          </w:rPr>
          <w:t>www.ofaj.org</w:t>
        </w:r>
      </w:hyperlink>
      <w:r>
        <w:rPr>
          <w:rFonts w:ascii="Calibri" w:eastAsia="Cambria" w:hAnsi="Calibri" w:cs="TimesNewRomanPSMT"/>
          <w:color w:val="0000FF"/>
          <w:sz w:val="22"/>
        </w:rPr>
        <w:t xml:space="preserve"> </w:t>
      </w:r>
      <w:r w:rsidRPr="0094171B">
        <w:rPr>
          <w:rFonts w:ascii="Calibri" w:eastAsia="Cambria" w:hAnsi="Calibri" w:cs="TimesNewRomanPSMT"/>
          <w:sz w:val="22"/>
        </w:rPr>
        <w:t>(le lien n’est plus actif)</w:t>
      </w:r>
      <w:r>
        <w:rPr>
          <w:rFonts w:ascii="Calibri" w:eastAsia="Cambria" w:hAnsi="Calibri" w:cs="TimesNewRomanPSMT"/>
          <w:color w:val="0000FF"/>
          <w:sz w:val="22"/>
        </w:rPr>
        <w:t>.</w:t>
      </w:r>
    </w:p>
    <w:p w14:paraId="3B4FE212" w14:textId="77777777" w:rsidR="005D4BED" w:rsidRPr="00B00BF0" w:rsidRDefault="005D4BED" w:rsidP="006C4BA1">
      <w:pPr>
        <w:rPr>
          <w:rStyle w:val="TableauGrille1Clair1"/>
          <w:rFonts w:ascii="Calibri" w:hAnsi="Calibri"/>
          <w:b/>
        </w:rPr>
      </w:pPr>
    </w:p>
    <w:p w14:paraId="02A090E1" w14:textId="77777777" w:rsidR="005D4BED" w:rsidRPr="008637DC" w:rsidRDefault="005D4BED" w:rsidP="002F22DE">
      <w:pPr>
        <w:shd w:val="pct10" w:color="auto" w:fill="auto"/>
        <w:ind w:left="709" w:hanging="709"/>
        <w:jc w:val="both"/>
        <w:rPr>
          <w:rFonts w:ascii="Calibri" w:hAnsi="Calibri"/>
          <w:b/>
        </w:rPr>
      </w:pPr>
      <w:r>
        <w:rPr>
          <w:rFonts w:ascii="Calibri" w:hAnsi="Calibri"/>
          <w:b/>
        </w:rPr>
        <w:t>7</w:t>
      </w:r>
      <w:r w:rsidRPr="008637DC">
        <w:rPr>
          <w:rFonts w:ascii="Calibri" w:hAnsi="Calibri"/>
          <w:b/>
        </w:rPr>
        <w:t>.2. Interventions dans des manifestations grand public</w:t>
      </w:r>
      <w:r w:rsidR="000163B8">
        <w:rPr>
          <w:rFonts w:ascii="Calibri" w:hAnsi="Calibri"/>
          <w:b/>
        </w:rPr>
        <w:t xml:space="preserve"> </w:t>
      </w:r>
    </w:p>
    <w:p w14:paraId="0989DFEC" w14:textId="77777777" w:rsidR="006C4BA1" w:rsidRDefault="006C4BA1" w:rsidP="0019659B">
      <w:pPr>
        <w:shd w:val="clear" w:color="auto" w:fill="FFFFFF"/>
        <w:ind w:left="700" w:hanging="700"/>
        <w:rPr>
          <w:rFonts w:ascii="Calibri" w:hAnsi="Calibri"/>
          <w:sz w:val="22"/>
        </w:rPr>
      </w:pPr>
    </w:p>
    <w:p w14:paraId="673B156A" w14:textId="7DA1A23D" w:rsidR="00AD7EF6" w:rsidRDefault="00AD7EF6" w:rsidP="00772082">
      <w:pPr>
        <w:shd w:val="clear" w:color="auto" w:fill="FFFFFF"/>
        <w:ind w:left="700" w:hanging="700"/>
        <w:jc w:val="both"/>
        <w:rPr>
          <w:rFonts w:ascii="Calibri" w:hAnsi="Calibri"/>
          <w:sz w:val="22"/>
        </w:rPr>
      </w:pPr>
      <w:r>
        <w:rPr>
          <w:rFonts w:ascii="Calibri" w:hAnsi="Calibri"/>
          <w:sz w:val="22"/>
        </w:rPr>
        <w:t>2018</w:t>
      </w:r>
      <w:r>
        <w:rPr>
          <w:rFonts w:ascii="Calibri" w:hAnsi="Calibri"/>
          <w:sz w:val="22"/>
        </w:rPr>
        <w:tab/>
      </w:r>
      <w:r w:rsidRPr="00AD7EF6">
        <w:rPr>
          <w:rFonts w:ascii="Calibri" w:hAnsi="Calibri"/>
          <w:i/>
          <w:sz w:val="22"/>
        </w:rPr>
        <w:t>Mois de la Francophonie</w:t>
      </w:r>
      <w:r>
        <w:rPr>
          <w:rFonts w:ascii="Calibri" w:hAnsi="Calibri"/>
          <w:sz w:val="22"/>
        </w:rPr>
        <w:t xml:space="preserve">, Ambassade de France en Chine, mars 2018, </w:t>
      </w:r>
      <w:r w:rsidR="00AB2DE0">
        <w:rPr>
          <w:rFonts w:ascii="Calibri" w:hAnsi="Calibri"/>
          <w:sz w:val="22"/>
        </w:rPr>
        <w:t xml:space="preserve">cycle de </w:t>
      </w:r>
      <w:r w:rsidR="000C7FEE">
        <w:rPr>
          <w:rFonts w:ascii="Calibri" w:hAnsi="Calibri"/>
          <w:sz w:val="22"/>
        </w:rPr>
        <w:t xml:space="preserve">conférences à </w:t>
      </w:r>
      <w:r>
        <w:rPr>
          <w:rFonts w:ascii="Calibri" w:hAnsi="Calibri"/>
          <w:sz w:val="22"/>
        </w:rPr>
        <w:t>Wuhan, Canton, Chongqin, Chengdu</w:t>
      </w:r>
    </w:p>
    <w:p w14:paraId="60B1704D" w14:textId="77777777" w:rsidR="00AD7EF6" w:rsidRDefault="00AD7EF6" w:rsidP="00772082">
      <w:pPr>
        <w:shd w:val="clear" w:color="auto" w:fill="FFFFFF"/>
        <w:ind w:left="700" w:hanging="700"/>
        <w:jc w:val="both"/>
        <w:rPr>
          <w:rFonts w:ascii="Calibri" w:hAnsi="Calibri"/>
          <w:sz w:val="22"/>
        </w:rPr>
      </w:pPr>
    </w:p>
    <w:p w14:paraId="122E304A" w14:textId="77777777" w:rsidR="0019659B" w:rsidRDefault="0019659B" w:rsidP="00772082">
      <w:pPr>
        <w:shd w:val="clear" w:color="auto" w:fill="FFFFFF"/>
        <w:ind w:left="700" w:hanging="700"/>
        <w:jc w:val="both"/>
        <w:rPr>
          <w:rFonts w:ascii="Arial" w:eastAsia="Times New Roman" w:hAnsi="Arial" w:cs="Arial"/>
          <w:color w:val="000000"/>
        </w:rPr>
      </w:pPr>
      <w:r>
        <w:rPr>
          <w:rFonts w:ascii="Calibri" w:hAnsi="Calibri"/>
          <w:sz w:val="22"/>
        </w:rPr>
        <w:t>2017</w:t>
      </w:r>
      <w:r>
        <w:rPr>
          <w:rFonts w:ascii="Calibri" w:hAnsi="Calibri"/>
          <w:sz w:val="22"/>
        </w:rPr>
        <w:tab/>
      </w:r>
      <w:r w:rsidRPr="00097618">
        <w:rPr>
          <w:rFonts w:ascii="Calibri" w:hAnsi="Calibri"/>
          <w:i/>
          <w:sz w:val="22"/>
        </w:rPr>
        <w:t>Café littéraire</w:t>
      </w:r>
      <w:r>
        <w:rPr>
          <w:rFonts w:ascii="Calibri" w:hAnsi="Calibri"/>
          <w:sz w:val="22"/>
        </w:rPr>
        <w:t xml:space="preserve"> à l’occasion de la rentrée Littéraire 2017 en France : </w:t>
      </w:r>
      <w:r w:rsidRPr="00097618">
        <w:rPr>
          <w:rFonts w:ascii="Calibri" w:hAnsi="Calibri"/>
          <w:i/>
          <w:sz w:val="22"/>
        </w:rPr>
        <w:t>Présentation de la littérature contemporaine, les Prix littéraires, lecture d’extraits d’œuvres</w:t>
      </w:r>
      <w:r w:rsidR="00097618">
        <w:rPr>
          <w:rFonts w:ascii="Calibri" w:hAnsi="Calibri"/>
          <w:i/>
          <w:sz w:val="22"/>
        </w:rPr>
        <w:t xml:space="preserve"> romanesques</w:t>
      </w:r>
      <w:r>
        <w:rPr>
          <w:rFonts w:ascii="Calibri" w:hAnsi="Calibri"/>
          <w:sz w:val="22"/>
        </w:rPr>
        <w:t>,  en présence du Consul général de France à Wuhan et avec la contribution de</w:t>
      </w:r>
      <w:r w:rsidR="000B7604">
        <w:rPr>
          <w:rFonts w:ascii="Calibri" w:hAnsi="Calibri"/>
          <w:sz w:val="22"/>
        </w:rPr>
        <w:t xml:space="preserve"> l’</w:t>
      </w:r>
      <w:r>
        <w:rPr>
          <w:rFonts w:ascii="Calibri" w:hAnsi="Calibri"/>
          <w:sz w:val="22"/>
        </w:rPr>
        <w:t>attaché culturel, Centre artistique Le 403, Wuhan (18 novembre 2017)</w:t>
      </w:r>
      <w:r w:rsidR="000B7604">
        <w:rPr>
          <w:rFonts w:ascii="Calibri" w:hAnsi="Calibri"/>
          <w:sz w:val="22"/>
        </w:rPr>
        <w:t xml:space="preserve"> </w:t>
      </w:r>
      <w:hyperlink r:id="rId118" w:anchor="rd" w:history="1">
        <w:r w:rsidR="000B7604" w:rsidRPr="002E26F2">
          <w:rPr>
            <w:rStyle w:val="Lienhypertexte"/>
            <w:rFonts w:ascii="-webkit-standard" w:hAnsi="-webkit-standard"/>
            <w:sz w:val="21"/>
            <w:szCs w:val="21"/>
          </w:rPr>
          <w:t>http://mp.weixin.qq.com/s?__biz=MzA5OTUzNTE2MA==&amp;mid=2695376185&amp;idx=1&amp;sn=d459e2a63460d4cac54fe530ce1b954d&amp;chksm=b5dc5d6e82abd478df945024509530dd8d8482222b88c94b1c8e2fad760a1523c99590dc97f2&amp;mpshare=1&amp;scene=1&amp;srcid=1115mgVOMdHqUkBzLuCH6gUa#rd</w:t>
        </w:r>
      </w:hyperlink>
      <w:r>
        <w:rPr>
          <w:rFonts w:ascii="-webkit-standard" w:eastAsia="Times New Roman" w:hAnsi="-webkit-standard" w:cs="Arial"/>
          <w:color w:val="000000"/>
          <w:sz w:val="21"/>
          <w:szCs w:val="21"/>
          <w:shd w:val="clear" w:color="auto" w:fill="FFFFFF"/>
        </w:rPr>
        <w:t>]</w:t>
      </w:r>
      <w:r w:rsidR="00097618">
        <w:rPr>
          <w:rFonts w:ascii="-webkit-standard" w:eastAsia="Times New Roman" w:hAnsi="-webkit-standard" w:cs="Arial"/>
          <w:color w:val="000000"/>
          <w:sz w:val="21"/>
          <w:szCs w:val="21"/>
          <w:shd w:val="clear" w:color="auto" w:fill="FFFFFF"/>
        </w:rPr>
        <w:t>.</w:t>
      </w:r>
      <w:r w:rsidR="000B7604">
        <w:rPr>
          <w:rFonts w:ascii="-webkit-standard" w:eastAsia="Times New Roman" w:hAnsi="-webkit-standard" w:cs="Arial"/>
          <w:color w:val="000000"/>
          <w:sz w:val="21"/>
          <w:szCs w:val="21"/>
          <w:shd w:val="clear" w:color="auto" w:fill="FFFFFF"/>
        </w:rPr>
        <w:t xml:space="preserve"> </w:t>
      </w:r>
    </w:p>
    <w:p w14:paraId="10FF3318" w14:textId="77777777" w:rsidR="0019659B" w:rsidRDefault="0019659B" w:rsidP="00772082">
      <w:pPr>
        <w:jc w:val="both"/>
        <w:rPr>
          <w:rFonts w:eastAsia="Times New Roman"/>
        </w:rPr>
      </w:pPr>
    </w:p>
    <w:p w14:paraId="2957D9A4" w14:textId="77777777" w:rsidR="005D4BED" w:rsidRPr="00CE43DA" w:rsidRDefault="005D4BED" w:rsidP="00772082">
      <w:pPr>
        <w:pStyle w:val="Biblio"/>
        <w:ind w:left="709" w:hanging="709"/>
        <w:rPr>
          <w:rFonts w:ascii="Calibri" w:hAnsi="Calibri"/>
          <w:sz w:val="22"/>
          <w:lang w:val="en-US"/>
        </w:rPr>
      </w:pPr>
      <w:r w:rsidRPr="00CE43DA">
        <w:rPr>
          <w:rFonts w:ascii="Calibri" w:hAnsi="Calibri"/>
          <w:sz w:val="22"/>
          <w:lang w:val="en-US"/>
        </w:rPr>
        <w:t>2011</w:t>
      </w:r>
      <w:r w:rsidRPr="00CE43DA">
        <w:rPr>
          <w:rFonts w:ascii="Calibri" w:hAnsi="Calibri"/>
          <w:sz w:val="22"/>
          <w:lang w:val="en-US"/>
        </w:rPr>
        <w:tab/>
      </w:r>
      <w:proofErr w:type="gramStart"/>
      <w:r w:rsidRPr="00CE43DA">
        <w:rPr>
          <w:rFonts w:ascii="Calibri" w:hAnsi="Calibri"/>
          <w:sz w:val="22"/>
          <w:lang w:val="en-US"/>
        </w:rPr>
        <w:t>Expolangues :</w:t>
      </w:r>
      <w:proofErr w:type="gramEnd"/>
      <w:r w:rsidRPr="00CE43DA">
        <w:rPr>
          <w:rFonts w:ascii="Calibri" w:hAnsi="Calibri"/>
          <w:sz w:val="22"/>
          <w:lang w:val="en-US"/>
        </w:rPr>
        <w:t xml:space="preserve"> </w:t>
      </w:r>
      <w:r w:rsidRPr="00CE43DA">
        <w:rPr>
          <w:rFonts w:ascii="Calibri" w:hAnsi="Calibri"/>
          <w:i/>
          <w:sz w:val="22"/>
          <w:lang w:val="en-US"/>
        </w:rPr>
        <w:t xml:space="preserve">Teaching English with Jazz Chants®, </w:t>
      </w:r>
      <w:r w:rsidRPr="00CE43DA">
        <w:rPr>
          <w:rFonts w:ascii="Calibri" w:hAnsi="Calibri"/>
          <w:sz w:val="22"/>
          <w:lang w:val="en-US"/>
        </w:rPr>
        <w:t>Scéren CNDP (Février 2011)</w:t>
      </w:r>
      <w:r w:rsidR="008450E0" w:rsidRPr="00CE43DA">
        <w:rPr>
          <w:rFonts w:ascii="Calibri" w:hAnsi="Calibri"/>
          <w:sz w:val="22"/>
          <w:lang w:val="en-US"/>
        </w:rPr>
        <w:t>.</w:t>
      </w:r>
    </w:p>
    <w:p w14:paraId="2A452BB7" w14:textId="77777777" w:rsidR="005D4BED" w:rsidRPr="00CE43DA" w:rsidRDefault="005D4BED" w:rsidP="00772082">
      <w:pPr>
        <w:widowControl w:val="0"/>
        <w:autoSpaceDE w:val="0"/>
        <w:autoSpaceDN w:val="0"/>
        <w:adjustRightInd w:val="0"/>
        <w:ind w:left="709" w:hanging="709"/>
        <w:jc w:val="both"/>
        <w:rPr>
          <w:rFonts w:ascii="Calibri" w:eastAsia="Cambria" w:hAnsi="Calibri" w:cs="TimesNewRomanPSMT"/>
          <w:sz w:val="22"/>
          <w:lang w:val="en-US"/>
        </w:rPr>
      </w:pPr>
    </w:p>
    <w:p w14:paraId="3AAADBBB" w14:textId="77777777" w:rsidR="005D4BED" w:rsidRDefault="005D4BED" w:rsidP="00772082">
      <w:pPr>
        <w:widowControl w:val="0"/>
        <w:autoSpaceDE w:val="0"/>
        <w:autoSpaceDN w:val="0"/>
        <w:adjustRightInd w:val="0"/>
        <w:ind w:left="709" w:hanging="709"/>
        <w:jc w:val="both"/>
        <w:rPr>
          <w:rFonts w:ascii="Calibri" w:eastAsia="Cambria" w:hAnsi="Calibri" w:cs="TimesNewRomanPSMT"/>
          <w:sz w:val="22"/>
        </w:rPr>
      </w:pPr>
      <w:r w:rsidRPr="00FE7FF0">
        <w:rPr>
          <w:rFonts w:ascii="Calibri" w:eastAsia="Cambria" w:hAnsi="Calibri" w:cs="TimesNewRomanPSMT"/>
          <w:sz w:val="22"/>
        </w:rPr>
        <w:t>2010</w:t>
      </w:r>
      <w:r w:rsidRPr="00FE7FF0">
        <w:rPr>
          <w:rFonts w:ascii="Calibri" w:eastAsia="Cambria" w:hAnsi="Calibri" w:cs="TimesNewRomanPSMT"/>
          <w:sz w:val="22"/>
        </w:rPr>
        <w:tab/>
      </w:r>
      <w:r>
        <w:rPr>
          <w:rFonts w:ascii="Calibri" w:eastAsia="Cambria" w:hAnsi="Calibri" w:cs="TimesNewRomanPSMT"/>
          <w:sz w:val="22"/>
        </w:rPr>
        <w:t xml:space="preserve">TV7 : </w:t>
      </w:r>
      <w:r w:rsidRPr="00FE7FF0">
        <w:rPr>
          <w:rFonts w:ascii="Calibri" w:eastAsia="Cambria" w:hAnsi="Calibri" w:cs="TimesNewRomanPSMT"/>
          <w:i/>
          <w:iCs/>
          <w:sz w:val="22"/>
        </w:rPr>
        <w:t xml:space="preserve">Apprendre les langues … Est-ce vraiment possible en France ? </w:t>
      </w:r>
      <w:r w:rsidRPr="00FE7FF0">
        <w:rPr>
          <w:rFonts w:ascii="Calibri" w:eastAsia="Cambria" w:hAnsi="Calibri" w:cs="TimesNewRomanPSMT"/>
          <w:sz w:val="22"/>
        </w:rPr>
        <w:t xml:space="preserve">Emission </w:t>
      </w:r>
      <w:r w:rsidR="004161D2">
        <w:rPr>
          <w:rFonts w:ascii="Calibri" w:eastAsia="Cambria" w:hAnsi="Calibri" w:cs="TimesNewRomanPSMT"/>
          <w:sz w:val="22"/>
        </w:rPr>
        <w:t>« </w:t>
      </w:r>
      <w:r w:rsidRPr="00FE7FF0">
        <w:rPr>
          <w:rFonts w:ascii="Calibri" w:eastAsia="Cambria" w:hAnsi="Calibri" w:cs="TimesNewRomanPSMT"/>
          <w:sz w:val="22"/>
        </w:rPr>
        <w:t>L’invité de</w:t>
      </w:r>
      <w:r>
        <w:rPr>
          <w:rFonts w:ascii="Calibri" w:eastAsia="Cambria" w:hAnsi="Calibri" w:cs="TimesNewRomanPSMT"/>
          <w:sz w:val="22"/>
        </w:rPr>
        <w:t xml:space="preserve"> </w:t>
      </w:r>
      <w:r w:rsidRPr="00FE7FF0">
        <w:rPr>
          <w:rFonts w:ascii="Calibri" w:eastAsia="Cambria" w:hAnsi="Calibri" w:cs="TimesNewRomanPSMT"/>
          <w:sz w:val="22"/>
        </w:rPr>
        <w:t>TV7</w:t>
      </w:r>
      <w:r w:rsidR="004161D2">
        <w:rPr>
          <w:rFonts w:ascii="Calibri" w:eastAsia="Cambria" w:hAnsi="Calibri" w:cs="TimesNewRomanPSMT"/>
          <w:sz w:val="22"/>
        </w:rPr>
        <w:t> »</w:t>
      </w:r>
      <w:r w:rsidRPr="00FE7FF0">
        <w:rPr>
          <w:rFonts w:ascii="Calibri" w:eastAsia="Cambria" w:hAnsi="Calibri" w:cs="TimesNewRomanPSMT"/>
          <w:sz w:val="22"/>
        </w:rPr>
        <w:t>, Bordeaux</w:t>
      </w:r>
      <w:r w:rsidR="008450E0">
        <w:rPr>
          <w:rFonts w:ascii="Calibri" w:eastAsia="Cambria" w:hAnsi="Calibri" w:cs="TimesNewRomanPSMT"/>
          <w:sz w:val="22"/>
        </w:rPr>
        <w:t xml:space="preserve"> (septembre 2010)</w:t>
      </w:r>
      <w:r w:rsidRPr="00FE7FF0">
        <w:rPr>
          <w:rFonts w:ascii="Calibri" w:eastAsia="Cambria" w:hAnsi="Calibri" w:cs="TimesNewRomanPSMT"/>
          <w:sz w:val="22"/>
        </w:rPr>
        <w:t>.</w:t>
      </w:r>
    </w:p>
    <w:p w14:paraId="47BC5D04" w14:textId="77777777" w:rsidR="005D4BED" w:rsidRPr="00FE7FF0" w:rsidRDefault="005D4BED" w:rsidP="00772082">
      <w:pPr>
        <w:pStyle w:val="Biblio"/>
        <w:ind w:left="709" w:hanging="709"/>
        <w:rPr>
          <w:rFonts w:ascii="Calibri" w:hAnsi="Calibri"/>
          <w:sz w:val="22"/>
        </w:rPr>
      </w:pPr>
    </w:p>
    <w:p w14:paraId="20493241"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2009</w:t>
      </w:r>
      <w:r w:rsidRPr="00FE7FF0">
        <w:rPr>
          <w:rFonts w:ascii="Calibri" w:hAnsi="Calibri"/>
          <w:sz w:val="22"/>
        </w:rPr>
        <w:tab/>
        <w:t xml:space="preserve">Expolangues : </w:t>
      </w:r>
      <w:r w:rsidRPr="00FE7FF0">
        <w:rPr>
          <w:rFonts w:ascii="Calibri" w:hAnsi="Calibri"/>
          <w:i/>
          <w:sz w:val="22"/>
        </w:rPr>
        <w:t xml:space="preserve">The book Box, Anglais cycle 2, Les démarches de Storytelling, </w:t>
      </w:r>
      <w:r w:rsidRPr="00FE7FF0">
        <w:rPr>
          <w:rFonts w:ascii="Calibri" w:hAnsi="Calibri"/>
          <w:sz w:val="22"/>
        </w:rPr>
        <w:t>Éditions Hatier (février 2008)</w:t>
      </w:r>
      <w:r w:rsidR="008450E0">
        <w:rPr>
          <w:rFonts w:ascii="Calibri" w:hAnsi="Calibri"/>
          <w:sz w:val="22"/>
        </w:rPr>
        <w:t>.</w:t>
      </w:r>
    </w:p>
    <w:p w14:paraId="3319AC40" w14:textId="77777777" w:rsidR="005D4BED" w:rsidRPr="00FE7FF0" w:rsidRDefault="005D4BED" w:rsidP="00772082">
      <w:pPr>
        <w:pStyle w:val="Biblio"/>
        <w:ind w:left="709" w:hanging="709"/>
        <w:rPr>
          <w:rFonts w:ascii="Calibri" w:hAnsi="Calibri"/>
          <w:sz w:val="22"/>
        </w:rPr>
      </w:pPr>
    </w:p>
    <w:p w14:paraId="7AF1D569" w14:textId="77777777" w:rsidR="005D4BED" w:rsidRPr="00FE7FF0" w:rsidRDefault="005D4BED" w:rsidP="00772082">
      <w:pPr>
        <w:pStyle w:val="Biblio"/>
        <w:ind w:left="709" w:hanging="709"/>
        <w:rPr>
          <w:rFonts w:ascii="Calibri" w:hAnsi="Calibri"/>
          <w:sz w:val="22"/>
        </w:rPr>
      </w:pPr>
      <w:r w:rsidRPr="00FE7FF0">
        <w:rPr>
          <w:rFonts w:ascii="Calibri" w:hAnsi="Calibri"/>
          <w:sz w:val="22"/>
        </w:rPr>
        <w:t>2008</w:t>
      </w:r>
      <w:r w:rsidRPr="00FE7FF0">
        <w:rPr>
          <w:rFonts w:ascii="Calibri" w:hAnsi="Calibri"/>
          <w:sz w:val="22"/>
        </w:rPr>
        <w:tab/>
        <w:t xml:space="preserve">Expolangues : </w:t>
      </w:r>
      <w:r w:rsidRPr="00FE7FF0">
        <w:rPr>
          <w:rFonts w:ascii="Calibri" w:hAnsi="Calibri"/>
          <w:i/>
          <w:sz w:val="22"/>
        </w:rPr>
        <w:t xml:space="preserve">Pratiques réflexives en formation et auto-formation médiée d’enseignants de langues, </w:t>
      </w:r>
      <w:r w:rsidRPr="00FE7FF0">
        <w:rPr>
          <w:rFonts w:ascii="Calibri" w:hAnsi="Calibri"/>
          <w:sz w:val="22"/>
        </w:rPr>
        <w:t>Scéren CNDP (février 2008)</w:t>
      </w:r>
      <w:r w:rsidR="008450E0">
        <w:rPr>
          <w:rFonts w:ascii="Calibri" w:hAnsi="Calibri"/>
          <w:sz w:val="22"/>
        </w:rPr>
        <w:t>.</w:t>
      </w:r>
    </w:p>
    <w:p w14:paraId="2A9505E5" w14:textId="77777777" w:rsidR="005D4BED" w:rsidRPr="00FE7FF0" w:rsidRDefault="005D4BED" w:rsidP="00772082">
      <w:pPr>
        <w:pStyle w:val="Biblio"/>
        <w:ind w:left="709" w:hanging="709"/>
        <w:rPr>
          <w:rFonts w:ascii="Calibri" w:hAnsi="Calibri"/>
          <w:sz w:val="22"/>
        </w:rPr>
      </w:pPr>
    </w:p>
    <w:p w14:paraId="320FF9A2" w14:textId="77777777" w:rsidR="005D4BED" w:rsidRDefault="005D4BED" w:rsidP="00772082">
      <w:pPr>
        <w:pStyle w:val="Biblio"/>
        <w:ind w:left="709" w:hanging="709"/>
        <w:rPr>
          <w:rFonts w:ascii="Calibri" w:hAnsi="Calibri"/>
          <w:sz w:val="22"/>
        </w:rPr>
      </w:pPr>
      <w:r w:rsidRPr="00FE7FF0">
        <w:rPr>
          <w:rFonts w:ascii="Calibri" w:hAnsi="Calibri"/>
          <w:sz w:val="22"/>
        </w:rPr>
        <w:t>2007</w:t>
      </w:r>
      <w:r w:rsidRPr="00FE7FF0">
        <w:rPr>
          <w:rFonts w:ascii="Calibri" w:hAnsi="Calibri"/>
          <w:sz w:val="22"/>
        </w:rPr>
        <w:tab/>
        <w:t xml:space="preserve">Expolangues : </w:t>
      </w:r>
      <w:r w:rsidRPr="00FE7FF0">
        <w:rPr>
          <w:rFonts w:ascii="Calibri" w:hAnsi="Calibri"/>
          <w:i/>
          <w:sz w:val="22"/>
        </w:rPr>
        <w:t xml:space="preserve">Hullabaloo, Anglais cycle 3, De la pédagogie de projet à l’évaluation, </w:t>
      </w:r>
      <w:r w:rsidRPr="00FE7FF0">
        <w:rPr>
          <w:rFonts w:ascii="Calibri" w:hAnsi="Calibri"/>
          <w:sz w:val="22"/>
        </w:rPr>
        <w:t>Éditions Hatier (février 2008)</w:t>
      </w:r>
      <w:r w:rsidR="008450E0">
        <w:rPr>
          <w:rFonts w:ascii="Calibri" w:hAnsi="Calibri"/>
          <w:sz w:val="22"/>
        </w:rPr>
        <w:t>.</w:t>
      </w:r>
    </w:p>
    <w:p w14:paraId="29E894B8" w14:textId="77777777" w:rsidR="005D4BED" w:rsidRDefault="005D4BED" w:rsidP="00772082">
      <w:pPr>
        <w:pStyle w:val="Biblio"/>
        <w:ind w:left="709" w:hanging="709"/>
        <w:rPr>
          <w:rFonts w:ascii="Calibri" w:hAnsi="Calibri"/>
          <w:sz w:val="22"/>
        </w:rPr>
      </w:pPr>
    </w:p>
    <w:p w14:paraId="5A9E1AA7" w14:textId="07DBA3A0" w:rsidR="005D4BED" w:rsidRPr="00FE7FF0" w:rsidRDefault="005D4BED" w:rsidP="00772082">
      <w:pPr>
        <w:widowControl w:val="0"/>
        <w:autoSpaceDE w:val="0"/>
        <w:autoSpaceDN w:val="0"/>
        <w:adjustRightInd w:val="0"/>
        <w:ind w:left="709" w:hanging="709"/>
        <w:jc w:val="both"/>
        <w:rPr>
          <w:rFonts w:ascii="Calibri" w:eastAsia="Cambria" w:hAnsi="Calibri" w:cs="TimesNewRomanPSMT"/>
          <w:sz w:val="22"/>
        </w:rPr>
      </w:pPr>
      <w:r w:rsidRPr="00FE7FF0">
        <w:rPr>
          <w:rFonts w:ascii="Calibri" w:eastAsia="Cambria" w:hAnsi="Calibri" w:cs="TimesNewRomanPSMT"/>
          <w:sz w:val="22"/>
        </w:rPr>
        <w:t>1999</w:t>
      </w:r>
      <w:r w:rsidRPr="00FE7FF0">
        <w:rPr>
          <w:rFonts w:ascii="Calibri" w:eastAsia="Cambria" w:hAnsi="Calibri" w:cs="TimesNewRomanPSMT"/>
          <w:sz w:val="22"/>
        </w:rPr>
        <w:tab/>
      </w:r>
      <w:r>
        <w:rPr>
          <w:rFonts w:ascii="Calibri" w:eastAsia="Cambria" w:hAnsi="Calibri" w:cs="TimesNewRomanPSMT"/>
          <w:sz w:val="22"/>
        </w:rPr>
        <w:t xml:space="preserve">France Inter : </w:t>
      </w:r>
      <w:r w:rsidRPr="00FE7FF0">
        <w:rPr>
          <w:rFonts w:ascii="Calibri" w:eastAsia="Cambria" w:hAnsi="Calibri" w:cs="TimesNewRomanPSMT"/>
          <w:i/>
          <w:iCs/>
          <w:sz w:val="22"/>
        </w:rPr>
        <w:t xml:space="preserve">La grammaire sert-elle à apprendre les langues ? </w:t>
      </w:r>
      <w:r w:rsidR="007858E3">
        <w:rPr>
          <w:rFonts w:ascii="Calibri" w:eastAsia="Cambria" w:hAnsi="Calibri" w:cs="TimesNewRomanPSMT"/>
          <w:sz w:val="22"/>
        </w:rPr>
        <w:t xml:space="preserve">Intervenants : </w:t>
      </w:r>
      <w:r w:rsidRPr="00FE7FF0">
        <w:rPr>
          <w:rFonts w:ascii="Calibri" w:eastAsia="Cambria" w:hAnsi="Calibri" w:cs="TimesNewRomanPSMT"/>
          <w:sz w:val="22"/>
        </w:rPr>
        <w:t>Robert Bouchard (Français),</w:t>
      </w:r>
      <w:r>
        <w:rPr>
          <w:rFonts w:ascii="Calibri" w:eastAsia="Cambria" w:hAnsi="Calibri" w:cs="TimesNewRomanPSMT"/>
          <w:sz w:val="22"/>
        </w:rPr>
        <w:t xml:space="preserve"> </w:t>
      </w:r>
      <w:r w:rsidRPr="00FE7FF0">
        <w:rPr>
          <w:rFonts w:ascii="Calibri" w:eastAsia="Cambria" w:hAnsi="Calibri" w:cs="TimesNewRomanPSMT"/>
          <w:sz w:val="22"/>
        </w:rPr>
        <w:t>Christiane Luc (</w:t>
      </w:r>
      <w:r>
        <w:rPr>
          <w:rFonts w:ascii="Calibri" w:eastAsia="Cambria" w:hAnsi="Calibri" w:cs="TimesNewRomanPSMT"/>
          <w:sz w:val="22"/>
        </w:rPr>
        <w:t>Anglais) et Dominique Macaire (Allemand).</w:t>
      </w:r>
    </w:p>
    <w:p w14:paraId="5EAD5D6B" w14:textId="77777777" w:rsidR="005D4BED" w:rsidRPr="00BF073F" w:rsidRDefault="005D4BED" w:rsidP="005D4BED">
      <w:pPr>
        <w:jc w:val="both"/>
        <w:rPr>
          <w:rFonts w:ascii="Calibri" w:hAnsi="Calibri"/>
        </w:rPr>
      </w:pPr>
    </w:p>
    <w:p w14:paraId="3BE5CB7B" w14:textId="77777777" w:rsidR="005D4BED" w:rsidRPr="008637DC" w:rsidRDefault="005D4BED" w:rsidP="005D4BED">
      <w:pPr>
        <w:shd w:val="pct10" w:color="auto" w:fill="auto"/>
        <w:jc w:val="both"/>
        <w:rPr>
          <w:rFonts w:ascii="Calibri" w:hAnsi="Calibri"/>
          <w:b/>
        </w:rPr>
      </w:pPr>
      <w:r>
        <w:rPr>
          <w:rFonts w:ascii="Calibri" w:hAnsi="Calibri"/>
          <w:b/>
        </w:rPr>
        <w:t>7</w:t>
      </w:r>
      <w:r w:rsidR="000F238A">
        <w:rPr>
          <w:rFonts w:ascii="Calibri" w:hAnsi="Calibri"/>
          <w:b/>
        </w:rPr>
        <w:t>.3. Projets TUIC - M</w:t>
      </w:r>
      <w:r w:rsidRPr="008637DC">
        <w:rPr>
          <w:rFonts w:ascii="Calibri" w:hAnsi="Calibri"/>
          <w:b/>
        </w:rPr>
        <w:t>ultimedia</w:t>
      </w:r>
    </w:p>
    <w:p w14:paraId="79BBFFF4" w14:textId="77777777" w:rsidR="005D4BED" w:rsidRDefault="005D4BED" w:rsidP="005D4BED">
      <w:pPr>
        <w:widowControl w:val="0"/>
        <w:autoSpaceDE w:val="0"/>
        <w:autoSpaceDN w:val="0"/>
        <w:adjustRightInd w:val="0"/>
        <w:jc w:val="both"/>
        <w:rPr>
          <w:rFonts w:ascii="Calibri" w:eastAsia="Cambria" w:hAnsi="Calibri" w:cs="TimesNewRomanPSMT"/>
          <w:b/>
          <w:sz w:val="22"/>
        </w:rPr>
      </w:pPr>
    </w:p>
    <w:p w14:paraId="3C571E6A" w14:textId="77777777" w:rsidR="007A5291" w:rsidRDefault="002F22DE" w:rsidP="00AE6495">
      <w:pPr>
        <w:widowControl w:val="0"/>
        <w:autoSpaceDE w:val="0"/>
        <w:autoSpaceDN w:val="0"/>
        <w:adjustRightInd w:val="0"/>
        <w:ind w:left="709" w:hanging="709"/>
        <w:jc w:val="both"/>
        <w:rPr>
          <w:rFonts w:ascii="Calibri" w:eastAsia="Cambria" w:hAnsi="Calibri" w:cs="TimesNewRomanPS-BoldMT"/>
          <w:sz w:val="22"/>
        </w:rPr>
      </w:pPr>
      <w:r>
        <w:rPr>
          <w:rFonts w:ascii="Calibri" w:eastAsia="Cambria" w:hAnsi="Calibri" w:cs="TimesNewRomanPSMT"/>
          <w:sz w:val="22"/>
        </w:rPr>
        <w:t xml:space="preserve">2011-2012 </w:t>
      </w:r>
      <w:r w:rsidR="005D4BED" w:rsidRPr="00DB7255">
        <w:rPr>
          <w:rFonts w:ascii="Calibri" w:eastAsia="Cambria" w:hAnsi="Calibri" w:cs="TimesNewRomanPSMT"/>
          <w:sz w:val="22"/>
        </w:rPr>
        <w:t>Direction scientifique d’une recherche-développement sur les pratiques réflexives en formation d’enseignants de langues, production de ressources video d’auto-formation</w:t>
      </w:r>
      <w:r w:rsidR="005D4BED" w:rsidRPr="00DB7255">
        <w:rPr>
          <w:rFonts w:ascii="Calibri" w:eastAsia="Cambria" w:hAnsi="Calibri" w:cs="TimesNewRomanPSMT"/>
          <w:sz w:val="20"/>
        </w:rPr>
        <w:t xml:space="preserve">, </w:t>
      </w:r>
      <w:r w:rsidR="005D4BED" w:rsidRPr="00DB7255">
        <w:rPr>
          <w:rFonts w:ascii="Calibri" w:eastAsia="Cambria" w:hAnsi="Calibri" w:cs="TimesNewRomanPSMT"/>
          <w:sz w:val="22"/>
        </w:rPr>
        <w:t xml:space="preserve">2 DVD ROM (2011 et </w:t>
      </w:r>
      <w:r w:rsidR="005D4BED" w:rsidRPr="00194339">
        <w:rPr>
          <w:rFonts w:ascii="Calibri" w:eastAsia="Cambria" w:hAnsi="Calibri" w:cs="TimesNewRomanPSMT"/>
          <w:sz w:val="22"/>
        </w:rPr>
        <w:t>2012</w:t>
      </w:r>
      <w:r w:rsidR="005D4BED" w:rsidRPr="007E3C79">
        <w:rPr>
          <w:rFonts w:ascii="Calibri" w:eastAsia="Cambria" w:hAnsi="Calibri" w:cs="TimesNewRomanPSMT"/>
          <w:sz w:val="22"/>
        </w:rPr>
        <w:t>)</w:t>
      </w:r>
      <w:r w:rsidR="005D4BED" w:rsidRPr="007E3C79">
        <w:rPr>
          <w:rFonts w:ascii="Calibri" w:eastAsia="Cambria" w:hAnsi="Calibri" w:cs="TimesNewRomanPS-BoldMT"/>
          <w:sz w:val="22"/>
        </w:rPr>
        <w:t>, projet</w:t>
      </w:r>
      <w:r w:rsidR="005D4BED">
        <w:rPr>
          <w:rFonts w:ascii="TimesNewRomanPS-BoldMT" w:eastAsia="Cambria" w:hAnsi="TimesNewRomanPS-BoldMT" w:cs="TimesNewRomanPS-BoldMT"/>
        </w:rPr>
        <w:t xml:space="preserve"> </w:t>
      </w:r>
      <w:r w:rsidR="005D4BED">
        <w:rPr>
          <w:rFonts w:ascii="Calibri" w:eastAsia="Cambria" w:hAnsi="Calibri" w:cs="TimesNewRomanPS-BoldMT"/>
          <w:sz w:val="22"/>
        </w:rPr>
        <w:t>command</w:t>
      </w:r>
      <w:r w:rsidR="007106C2">
        <w:rPr>
          <w:rFonts w:ascii="Calibri" w:eastAsia="Cambria" w:hAnsi="Calibri" w:cs="TimesNewRomanPS-BoldMT"/>
          <w:sz w:val="22"/>
        </w:rPr>
        <w:t>it</w:t>
      </w:r>
      <w:r w:rsidR="005D4BED">
        <w:rPr>
          <w:rFonts w:ascii="Calibri" w:eastAsia="Cambria" w:hAnsi="Calibri" w:cs="TimesNewRomanPS-BoldMT"/>
          <w:sz w:val="22"/>
        </w:rPr>
        <w:t>é</w:t>
      </w:r>
      <w:r w:rsidR="005D4BED" w:rsidRPr="007E3C79">
        <w:rPr>
          <w:rFonts w:ascii="Calibri" w:eastAsia="Cambria" w:hAnsi="Calibri" w:cs="TimesNewRomanPS-BoldMT"/>
          <w:sz w:val="22"/>
        </w:rPr>
        <w:t xml:space="preserve"> par le Scéren</w:t>
      </w:r>
      <w:r w:rsidR="000163B8">
        <w:rPr>
          <w:rFonts w:ascii="Calibri" w:eastAsia="Cambria" w:hAnsi="Calibri" w:cs="TimesNewRomanPS-BoldMT"/>
          <w:sz w:val="22"/>
        </w:rPr>
        <w:t xml:space="preserve"> (ex CANOPÉ)</w:t>
      </w:r>
      <w:r w:rsidR="005D4BED">
        <w:rPr>
          <w:rFonts w:ascii="Calibri" w:eastAsia="Cambria" w:hAnsi="Calibri" w:cs="TimesNewRomanPS-BoldMT"/>
          <w:sz w:val="22"/>
        </w:rPr>
        <w:t xml:space="preserve"> et le CRDP</w:t>
      </w:r>
      <w:r w:rsidR="007106C2">
        <w:rPr>
          <w:rFonts w:ascii="Calibri" w:eastAsia="Cambria" w:hAnsi="Calibri" w:cs="TimesNewRomanPS-BoldMT"/>
          <w:sz w:val="22"/>
        </w:rPr>
        <w:t xml:space="preserve"> 33</w:t>
      </w:r>
    </w:p>
    <w:p w14:paraId="75369C33" w14:textId="77777777" w:rsidR="005D4BED" w:rsidRPr="007A5291" w:rsidRDefault="005D4BED" w:rsidP="002F22DE">
      <w:pPr>
        <w:widowControl w:val="0"/>
        <w:autoSpaceDE w:val="0"/>
        <w:autoSpaceDN w:val="0"/>
        <w:adjustRightInd w:val="0"/>
        <w:ind w:left="709" w:hanging="1"/>
        <w:jc w:val="both"/>
        <w:rPr>
          <w:rFonts w:ascii="Calibri" w:eastAsia="Cambria" w:hAnsi="Calibri" w:cs="TimesNewRomanPS-BoldMT"/>
          <w:b/>
          <w:sz w:val="22"/>
        </w:rPr>
      </w:pPr>
      <w:r w:rsidRPr="007A5291">
        <w:rPr>
          <w:rFonts w:ascii="Calibri" w:eastAsia="Cambria" w:hAnsi="Calibri" w:cs="TimesNewRomanPS-BoldMT"/>
          <w:b/>
          <w:sz w:val="22"/>
        </w:rPr>
        <w:t>Récompense :</w:t>
      </w:r>
      <w:r w:rsidR="007106C2" w:rsidRPr="007A5291">
        <w:rPr>
          <w:rFonts w:ascii="Calibri" w:eastAsia="Cambria" w:hAnsi="Calibri" w:cs="TimesNewRomanPS-BoldMT"/>
          <w:b/>
          <w:sz w:val="22"/>
        </w:rPr>
        <w:t xml:space="preserve"> </w:t>
      </w:r>
      <w:r w:rsidRPr="007A5291">
        <w:rPr>
          <w:rFonts w:ascii="Calibri" w:eastAsia="Cambria" w:hAnsi="Calibri" w:cs="TimesNewRomanPS-BoldMT"/>
          <w:b/>
          <w:i/>
          <w:iCs/>
          <w:sz w:val="22"/>
        </w:rPr>
        <w:t>Label</w:t>
      </w:r>
      <w:r w:rsidRPr="007A5291">
        <w:rPr>
          <w:rFonts w:ascii="Calibri" w:eastAsia="Cambria" w:hAnsi="Calibri" w:cs="TimesNewRomanPS-BoldMT"/>
          <w:b/>
          <w:sz w:val="22"/>
        </w:rPr>
        <w:t xml:space="preserve"> </w:t>
      </w:r>
      <w:r w:rsidRPr="007A5291">
        <w:rPr>
          <w:rFonts w:ascii="Calibri" w:eastAsia="Cambria" w:hAnsi="Calibri" w:cs="TimesNewRomanPS-BoldMT"/>
          <w:b/>
          <w:i/>
          <w:iCs/>
          <w:sz w:val="22"/>
        </w:rPr>
        <w:t>Européen des Langues</w:t>
      </w:r>
      <w:r w:rsidRPr="007A5291">
        <w:rPr>
          <w:rFonts w:ascii="Calibri" w:eastAsia="Cambria" w:hAnsi="Calibri" w:cs="TimesNewRomanPS-BoldMT"/>
          <w:b/>
          <w:sz w:val="22"/>
        </w:rPr>
        <w:t>, 2008</w:t>
      </w:r>
    </w:p>
    <w:p w14:paraId="3E6ECEB8" w14:textId="77777777" w:rsidR="005D4BED" w:rsidRDefault="005D4BED" w:rsidP="005D4BED">
      <w:pPr>
        <w:jc w:val="both"/>
        <w:rPr>
          <w:rFonts w:ascii="Calibri" w:hAnsi="Calibri"/>
          <w:highlight w:val="cyan"/>
        </w:rPr>
      </w:pPr>
    </w:p>
    <w:p w14:paraId="3BFD3EB6" w14:textId="77777777" w:rsidR="005D4BED" w:rsidRPr="008637DC" w:rsidRDefault="005D4BED" w:rsidP="00D93BAF">
      <w:pPr>
        <w:shd w:val="pct10" w:color="auto" w:fill="auto"/>
        <w:jc w:val="both"/>
        <w:outlineLvl w:val="0"/>
        <w:rPr>
          <w:rFonts w:ascii="Calibri" w:hAnsi="Calibri"/>
          <w:b/>
        </w:rPr>
      </w:pPr>
      <w:r>
        <w:rPr>
          <w:rFonts w:ascii="Calibri" w:hAnsi="Calibri"/>
          <w:b/>
        </w:rPr>
        <w:t>7</w:t>
      </w:r>
      <w:r w:rsidRPr="005D59B8">
        <w:rPr>
          <w:rFonts w:ascii="Calibri" w:hAnsi="Calibri"/>
          <w:b/>
        </w:rPr>
        <w:t>.</w:t>
      </w:r>
      <w:r>
        <w:rPr>
          <w:rFonts w:ascii="Calibri" w:hAnsi="Calibri"/>
          <w:b/>
        </w:rPr>
        <w:t>4</w:t>
      </w:r>
      <w:r w:rsidRPr="005D59B8">
        <w:rPr>
          <w:rFonts w:ascii="Calibri" w:hAnsi="Calibri"/>
          <w:b/>
        </w:rPr>
        <w:t>. Organisation de manifestations</w:t>
      </w:r>
      <w:r>
        <w:rPr>
          <w:rFonts w:ascii="Calibri" w:hAnsi="Calibri"/>
          <w:b/>
        </w:rPr>
        <w:t xml:space="preserve"> culturelles</w:t>
      </w:r>
    </w:p>
    <w:p w14:paraId="7D5BAC19" w14:textId="77777777" w:rsidR="005D4BED" w:rsidRDefault="005D4BED" w:rsidP="005D4BED">
      <w:pPr>
        <w:jc w:val="both"/>
        <w:rPr>
          <w:rFonts w:ascii="Calibri" w:hAnsi="Calibri"/>
          <w:sz w:val="22"/>
          <w:highlight w:val="cyan"/>
        </w:rPr>
      </w:pPr>
    </w:p>
    <w:p w14:paraId="40E62F12" w14:textId="77777777" w:rsidR="005D4BED" w:rsidRDefault="005D4BED" w:rsidP="002F22DE">
      <w:pPr>
        <w:widowControl w:val="0"/>
        <w:autoSpaceDE w:val="0"/>
        <w:autoSpaceDN w:val="0"/>
        <w:adjustRightInd w:val="0"/>
        <w:ind w:left="709" w:hanging="709"/>
        <w:rPr>
          <w:rFonts w:ascii="Calibri" w:eastAsia="Cambria" w:hAnsi="Calibri" w:cs="TimesNewRomanPSMT"/>
          <w:i/>
          <w:iCs/>
          <w:sz w:val="22"/>
        </w:rPr>
      </w:pPr>
      <w:r w:rsidRPr="00DD01D9">
        <w:rPr>
          <w:rFonts w:ascii="Calibri" w:eastAsia="Cambria" w:hAnsi="Calibri" w:cs="TimesNewRomanPSMT"/>
          <w:sz w:val="22"/>
        </w:rPr>
        <w:lastRenderedPageBreak/>
        <w:t>24 janvier 2013</w:t>
      </w:r>
      <w:r>
        <w:rPr>
          <w:rFonts w:ascii="Calibri" w:eastAsia="Cambria" w:hAnsi="Calibri" w:cs="TimesNewRomanPSMT"/>
          <w:sz w:val="22"/>
        </w:rPr>
        <w:tab/>
      </w:r>
      <w:r w:rsidRPr="00DD01D9">
        <w:rPr>
          <w:rFonts w:ascii="Calibri" w:eastAsia="Cambria" w:hAnsi="Calibri" w:cs="TimesNewRomanPSMT"/>
          <w:sz w:val="22"/>
        </w:rPr>
        <w:t xml:space="preserve"> </w:t>
      </w:r>
      <w:r w:rsidRPr="00DD01D9">
        <w:rPr>
          <w:rFonts w:ascii="Calibri" w:eastAsia="Cambria" w:hAnsi="Calibri" w:cs="TimesNewRomanPSMT"/>
          <w:i/>
          <w:iCs/>
          <w:sz w:val="22"/>
        </w:rPr>
        <w:t xml:space="preserve">L’IUFM </w:t>
      </w:r>
      <w:r>
        <w:rPr>
          <w:rFonts w:ascii="Calibri" w:eastAsia="Cambria" w:hAnsi="Calibri" w:cs="TimesNewRomanPSMT"/>
          <w:i/>
          <w:iCs/>
          <w:sz w:val="22"/>
        </w:rPr>
        <w:t xml:space="preserve">de Lorraine </w:t>
      </w:r>
      <w:r w:rsidRPr="00DD01D9">
        <w:rPr>
          <w:rFonts w:ascii="Calibri" w:eastAsia="Cambria" w:hAnsi="Calibri" w:cs="TimesNewRomanPSMT"/>
          <w:i/>
          <w:iCs/>
          <w:sz w:val="22"/>
        </w:rPr>
        <w:t>célèbre les 50 ans du Traité de l’</w:t>
      </w:r>
      <w:r w:rsidR="007858E3">
        <w:rPr>
          <w:rFonts w:ascii="Calibri" w:eastAsia="Cambria" w:hAnsi="Calibri" w:cs="TimesNewRomanPSMT"/>
          <w:i/>
          <w:iCs/>
          <w:sz w:val="22"/>
        </w:rPr>
        <w:t>É</w:t>
      </w:r>
      <w:r w:rsidRPr="00DD01D9">
        <w:rPr>
          <w:rFonts w:ascii="Calibri" w:eastAsia="Cambria" w:hAnsi="Calibri" w:cs="TimesNewRomanPSMT"/>
          <w:i/>
          <w:iCs/>
          <w:sz w:val="22"/>
        </w:rPr>
        <w:t>lysée</w:t>
      </w:r>
    </w:p>
    <w:p w14:paraId="59A8A645" w14:textId="77777777" w:rsidR="005D4BED" w:rsidRDefault="00403934" w:rsidP="002F22DE">
      <w:pPr>
        <w:widowControl w:val="0"/>
        <w:autoSpaceDE w:val="0"/>
        <w:autoSpaceDN w:val="0"/>
        <w:adjustRightInd w:val="0"/>
        <w:ind w:left="709" w:hanging="1"/>
        <w:jc w:val="both"/>
        <w:rPr>
          <w:rFonts w:ascii="Calibri" w:eastAsia="Cambria" w:hAnsi="Calibri" w:cs="TimesNewRomanPSMT"/>
          <w:sz w:val="22"/>
        </w:rPr>
      </w:pPr>
      <w:r>
        <w:rPr>
          <w:rFonts w:ascii="Calibri" w:eastAsia="Cambria" w:hAnsi="Calibri" w:cs="TimesNewRomanPSMT"/>
          <w:sz w:val="22"/>
        </w:rPr>
        <w:t>Co-o</w:t>
      </w:r>
      <w:r w:rsidR="005D4BED" w:rsidRPr="00DD01D9">
        <w:rPr>
          <w:rFonts w:ascii="Calibri" w:eastAsia="Cambria" w:hAnsi="Calibri" w:cs="TimesNewRomanPSMT"/>
          <w:sz w:val="22"/>
        </w:rPr>
        <w:t xml:space="preserve">rganisation </w:t>
      </w:r>
      <w:r w:rsidR="005D4BED" w:rsidRPr="005D59B8">
        <w:rPr>
          <w:rFonts w:ascii="Calibri" w:eastAsia="Cambria" w:hAnsi="Calibri" w:cs="TimesNewRomanPSMT"/>
          <w:sz w:val="22"/>
        </w:rPr>
        <w:t>et pilotage de la manifestation</w:t>
      </w:r>
      <w:r>
        <w:rPr>
          <w:rFonts w:ascii="Calibri" w:eastAsia="Cambria" w:hAnsi="Calibri" w:cs="TimesNewRomanPSMT"/>
          <w:sz w:val="22"/>
        </w:rPr>
        <w:t xml:space="preserve"> (avec Séverine Behra)</w:t>
      </w:r>
      <w:r w:rsidR="00F67FA1">
        <w:rPr>
          <w:rFonts w:ascii="Calibri" w:eastAsia="Cambria" w:hAnsi="Calibri" w:cs="TimesNewRomanPSMT"/>
          <w:sz w:val="22"/>
        </w:rPr>
        <w:t> :</w:t>
      </w:r>
      <w:r w:rsidR="005D4BED" w:rsidRPr="005D59B8">
        <w:rPr>
          <w:rFonts w:ascii="Calibri" w:eastAsia="Cambria" w:hAnsi="Calibri" w:cs="TimesNewRomanPSMT"/>
          <w:sz w:val="22"/>
        </w:rPr>
        <w:t xml:space="preserve"> contacts avec des écoles, montage d’un spectacle, </w:t>
      </w:r>
      <w:r w:rsidR="005D4BED" w:rsidRPr="005D59B8">
        <w:rPr>
          <w:rFonts w:ascii="Calibri" w:hAnsi="Calibri"/>
          <w:sz w:val="22"/>
        </w:rPr>
        <w:t xml:space="preserve">relation avec les partenaires, les établissements scolaires, les étudiants de Master, les artistes invités, </w:t>
      </w:r>
      <w:r w:rsidR="005D4BED">
        <w:rPr>
          <w:rFonts w:ascii="Calibri" w:hAnsi="Calibri"/>
          <w:sz w:val="22"/>
        </w:rPr>
        <w:t>la presse</w:t>
      </w:r>
      <w:r w:rsidR="005D4BED">
        <w:rPr>
          <w:rFonts w:ascii="Calibri" w:eastAsia="Cambria" w:hAnsi="Calibri" w:cs="TimesNewRomanPSMT"/>
          <w:sz w:val="22"/>
        </w:rPr>
        <w:t xml:space="preserve">, mise en œuvre </w:t>
      </w:r>
      <w:r w:rsidR="005D4BED" w:rsidRPr="00DD01D9">
        <w:rPr>
          <w:rFonts w:ascii="Calibri" w:eastAsia="Cambria" w:hAnsi="Calibri" w:cs="TimesNewRomanPSMT"/>
          <w:sz w:val="22"/>
        </w:rPr>
        <w:t>dans les</w:t>
      </w:r>
      <w:r w:rsidR="005D4BED">
        <w:rPr>
          <w:rFonts w:ascii="Calibri" w:eastAsia="Cambria" w:hAnsi="Calibri" w:cs="TimesNewRomanPSMT"/>
          <w:sz w:val="22"/>
        </w:rPr>
        <w:t xml:space="preserve"> </w:t>
      </w:r>
      <w:r w:rsidR="005D4BED" w:rsidRPr="00DD01D9">
        <w:rPr>
          <w:rFonts w:ascii="Calibri" w:eastAsia="Cambria" w:hAnsi="Calibri" w:cs="TimesNewRomanPSMT"/>
          <w:sz w:val="22"/>
        </w:rPr>
        <w:t xml:space="preserve">formations </w:t>
      </w:r>
      <w:r w:rsidR="005D4BED">
        <w:rPr>
          <w:rFonts w:ascii="Calibri" w:eastAsia="Cambria" w:hAnsi="Calibri" w:cs="TimesNewRomanPSMT"/>
          <w:sz w:val="22"/>
        </w:rPr>
        <w:t xml:space="preserve">de futurs enseignants </w:t>
      </w:r>
      <w:r w:rsidR="005D4BED" w:rsidRPr="00DD01D9">
        <w:rPr>
          <w:rFonts w:ascii="Calibri" w:eastAsia="Cambria" w:hAnsi="Calibri" w:cs="TimesNewRomanPSMT"/>
          <w:sz w:val="22"/>
        </w:rPr>
        <w:t xml:space="preserve">en lien avec </w:t>
      </w:r>
      <w:r w:rsidR="00F67FA1">
        <w:rPr>
          <w:rFonts w:ascii="Calibri" w:eastAsia="Cambria" w:hAnsi="Calibri" w:cs="TimesNewRomanPSMT"/>
          <w:sz w:val="22"/>
        </w:rPr>
        <w:t>le dispositif de formation</w:t>
      </w:r>
      <w:r w:rsidR="005D4BED" w:rsidRPr="00DD01D9">
        <w:rPr>
          <w:rFonts w:ascii="Calibri" w:eastAsia="Cambria" w:hAnsi="Calibri" w:cs="TimesNewRomanPSMT"/>
          <w:sz w:val="22"/>
        </w:rPr>
        <w:t xml:space="preserve"> </w:t>
      </w:r>
      <w:r w:rsidR="00F67FA1">
        <w:rPr>
          <w:rFonts w:ascii="Calibri" w:eastAsia="Cambria" w:hAnsi="Calibri" w:cs="TimesNewRomanPSMT"/>
          <w:sz w:val="22"/>
        </w:rPr>
        <w:t>à la</w:t>
      </w:r>
      <w:r w:rsidR="005D4BED">
        <w:rPr>
          <w:rFonts w:ascii="Calibri" w:eastAsia="Cambria" w:hAnsi="Calibri" w:cs="TimesNewRomanPSMT"/>
          <w:sz w:val="22"/>
        </w:rPr>
        <w:t xml:space="preserve"> médiation culturelle et interculturelle</w:t>
      </w:r>
      <w:r w:rsidR="00F67FA1">
        <w:rPr>
          <w:rFonts w:ascii="Calibri" w:eastAsia="Cambria" w:hAnsi="Calibri" w:cs="TimesNewRomanPSMT"/>
          <w:sz w:val="22"/>
        </w:rPr>
        <w:t xml:space="preserve"> (UeD)</w:t>
      </w:r>
      <w:r w:rsidR="005D4BED" w:rsidRPr="00DD01D9">
        <w:rPr>
          <w:rFonts w:ascii="Calibri" w:eastAsia="Cambria" w:hAnsi="Calibri" w:cs="TimesNewRomanPSMT"/>
          <w:sz w:val="22"/>
        </w:rPr>
        <w:t xml:space="preserve"> </w:t>
      </w:r>
    </w:p>
    <w:p w14:paraId="28915AFA" w14:textId="09602958" w:rsidR="007106C2" w:rsidRPr="007106C2" w:rsidRDefault="005D4BED" w:rsidP="006C4BA1">
      <w:pPr>
        <w:widowControl w:val="0"/>
        <w:autoSpaceDE w:val="0"/>
        <w:autoSpaceDN w:val="0"/>
        <w:adjustRightInd w:val="0"/>
        <w:ind w:left="709" w:hanging="1"/>
        <w:jc w:val="both"/>
        <w:rPr>
          <w:rFonts w:ascii="Calibri" w:eastAsia="Cambria" w:hAnsi="Calibri" w:cs="TimesNewRomanPSMT"/>
          <w:sz w:val="22"/>
        </w:rPr>
      </w:pPr>
      <w:r>
        <w:rPr>
          <w:rFonts w:ascii="Calibri" w:eastAsia="Cambria" w:hAnsi="Calibri" w:cs="TimesNewRomanPSMT"/>
          <w:sz w:val="22"/>
        </w:rPr>
        <w:t xml:space="preserve">Production d’un </w:t>
      </w:r>
      <w:r w:rsidRPr="00F67FA1">
        <w:rPr>
          <w:rFonts w:ascii="Calibri" w:eastAsia="Cambria" w:hAnsi="Calibri" w:cs="TimesNewRomanPSMT"/>
          <w:i/>
          <w:sz w:val="22"/>
        </w:rPr>
        <w:t>book</w:t>
      </w:r>
      <w:r>
        <w:rPr>
          <w:rFonts w:ascii="Calibri" w:eastAsia="Cambria" w:hAnsi="Calibri" w:cs="TimesNewRomanPSMT"/>
          <w:sz w:val="22"/>
        </w:rPr>
        <w:t xml:space="preserve"> et de </w:t>
      </w:r>
      <w:r w:rsidRPr="002E4ED7">
        <w:rPr>
          <w:rFonts w:ascii="Calibri" w:eastAsia="Cambria" w:hAnsi="Calibri" w:cs="TimesNewRomanPSMT"/>
          <w:i/>
          <w:sz w:val="22"/>
        </w:rPr>
        <w:t>clips</w:t>
      </w:r>
      <w:r>
        <w:rPr>
          <w:rFonts w:ascii="Calibri" w:eastAsia="Cambria" w:hAnsi="Calibri" w:cs="TimesNewRomanPSMT"/>
          <w:sz w:val="22"/>
        </w:rPr>
        <w:t xml:space="preserve"> vidéo avec les étudiants de Master en 2</w:t>
      </w:r>
      <w:r w:rsidRPr="00742257">
        <w:rPr>
          <w:rFonts w:ascii="Calibri" w:eastAsia="Cambria" w:hAnsi="Calibri" w:cs="TimesNewRomanPSMT"/>
          <w:sz w:val="22"/>
          <w:vertAlign w:val="superscript"/>
        </w:rPr>
        <w:t>nde</w:t>
      </w:r>
      <w:r>
        <w:rPr>
          <w:rFonts w:ascii="Calibri" w:eastAsia="Cambria" w:hAnsi="Calibri" w:cs="TimesNewRomanPSMT"/>
          <w:sz w:val="22"/>
        </w:rPr>
        <w:t xml:space="preserve"> année et le Service multimédia de l’IUFM de Lorraine</w:t>
      </w:r>
      <w:r w:rsidR="00F67FA1">
        <w:rPr>
          <w:rFonts w:ascii="Calibri" w:eastAsia="Cambria" w:hAnsi="Calibri" w:cs="TimesNewRomanPSMT"/>
          <w:sz w:val="22"/>
        </w:rPr>
        <w:t xml:space="preserve">, fabrication de jeux interculturels franco-allemands </w:t>
      </w:r>
      <w:r w:rsidRPr="00DD01D9">
        <w:rPr>
          <w:rFonts w:ascii="Calibri" w:eastAsia="Cambria" w:hAnsi="Calibri" w:cs="TimesNewRomanPSMT"/>
          <w:sz w:val="22"/>
        </w:rPr>
        <w:t>(400 participants)</w:t>
      </w:r>
      <w:r w:rsidR="009278D2">
        <w:rPr>
          <w:rFonts w:ascii="Calibri" w:eastAsia="Cambria" w:hAnsi="Calibri" w:cs="TimesNewRomanPSMT"/>
          <w:sz w:val="22"/>
        </w:rPr>
        <w:t>, organisation d’un concert et de productions artistiques d’étudiants</w:t>
      </w:r>
      <w:r w:rsidRPr="00DD01D9">
        <w:rPr>
          <w:rFonts w:ascii="Calibri" w:eastAsia="Cambria" w:hAnsi="Calibri" w:cs="TimesNewRomanPSMT"/>
          <w:sz w:val="22"/>
        </w:rPr>
        <w:t>.</w:t>
      </w:r>
    </w:p>
    <w:p w14:paraId="6B5BF326" w14:textId="77777777" w:rsidR="005D4BED" w:rsidRDefault="005D4BED">
      <w:pPr>
        <w:rPr>
          <w:rFonts w:ascii="Calibri" w:hAnsi="Calibri"/>
        </w:rPr>
      </w:pPr>
    </w:p>
    <w:p w14:paraId="418BD9D6" w14:textId="77777777" w:rsidR="005D4BED" w:rsidRPr="00D04A2E" w:rsidRDefault="005D4BED" w:rsidP="00D93BAF">
      <w:pPr>
        <w:shd w:val="pct5" w:color="auto" w:fill="auto"/>
        <w:outlineLvl w:val="0"/>
        <w:rPr>
          <w:rFonts w:ascii="Calibri" w:hAnsi="Calibri"/>
          <w:b/>
        </w:rPr>
      </w:pPr>
      <w:r w:rsidRPr="00D04A2E">
        <w:rPr>
          <w:rFonts w:ascii="Calibri" w:hAnsi="Calibri"/>
          <w:b/>
        </w:rPr>
        <w:t>7.</w:t>
      </w:r>
      <w:r w:rsidR="002F22DE">
        <w:rPr>
          <w:rFonts w:ascii="Calibri" w:hAnsi="Calibri"/>
          <w:b/>
        </w:rPr>
        <w:t>5</w:t>
      </w:r>
      <w:r w:rsidRPr="00D04A2E">
        <w:rPr>
          <w:rFonts w:ascii="Calibri" w:hAnsi="Calibri"/>
          <w:b/>
        </w:rPr>
        <w:t xml:space="preserve">. </w:t>
      </w:r>
      <w:r>
        <w:rPr>
          <w:rFonts w:ascii="Calibri" w:hAnsi="Calibri"/>
          <w:b/>
        </w:rPr>
        <w:t>Divers</w:t>
      </w:r>
      <w:r w:rsidR="001E0C5E">
        <w:rPr>
          <w:rFonts w:ascii="Calibri" w:hAnsi="Calibri"/>
          <w:b/>
        </w:rPr>
        <w:t xml:space="preserve"> (valorisation de l’U</w:t>
      </w:r>
      <w:r w:rsidR="00CC5417">
        <w:rPr>
          <w:rFonts w:ascii="Calibri" w:hAnsi="Calibri"/>
          <w:b/>
        </w:rPr>
        <w:t>niversité</w:t>
      </w:r>
      <w:r w:rsidR="00510A77">
        <w:rPr>
          <w:rFonts w:ascii="Calibri" w:hAnsi="Calibri"/>
          <w:b/>
        </w:rPr>
        <w:t xml:space="preserve"> de Lorraine</w:t>
      </w:r>
      <w:r w:rsidR="00CC5417">
        <w:rPr>
          <w:rFonts w:ascii="Calibri" w:hAnsi="Calibri"/>
          <w:b/>
        </w:rPr>
        <w:t>)</w:t>
      </w:r>
    </w:p>
    <w:p w14:paraId="2D30C946" w14:textId="77777777" w:rsidR="00F67FA1" w:rsidRDefault="00F67FA1" w:rsidP="007853B8">
      <w:pPr>
        <w:ind w:left="700" w:hanging="700"/>
        <w:jc w:val="both"/>
        <w:rPr>
          <w:rFonts w:ascii="Calibri" w:hAnsi="Calibri"/>
          <w:sz w:val="22"/>
        </w:rPr>
      </w:pPr>
    </w:p>
    <w:p w14:paraId="584FEC3E" w14:textId="56BD2C52" w:rsidR="00905B31" w:rsidRDefault="00905B31" w:rsidP="007853B8">
      <w:pPr>
        <w:ind w:left="700" w:hanging="700"/>
        <w:jc w:val="both"/>
        <w:rPr>
          <w:rFonts w:ascii="Calibri" w:hAnsi="Calibri"/>
          <w:sz w:val="22"/>
        </w:rPr>
      </w:pPr>
      <w:r>
        <w:rPr>
          <w:rFonts w:ascii="Calibri" w:hAnsi="Calibri"/>
          <w:sz w:val="22"/>
        </w:rPr>
        <w:t>2019</w:t>
      </w:r>
      <w:r w:rsidRPr="00905B31">
        <w:rPr>
          <w:rFonts w:ascii="Calibri" w:hAnsi="Calibri"/>
          <w:sz w:val="22"/>
        </w:rPr>
        <w:t xml:space="preserve"> </w:t>
      </w:r>
      <w:r>
        <w:rPr>
          <w:rFonts w:ascii="Calibri" w:hAnsi="Calibri"/>
          <w:sz w:val="22"/>
        </w:rPr>
        <w:tab/>
        <w:t xml:space="preserve">Novembre-décembre 2019 : </w:t>
      </w:r>
      <w:r w:rsidR="007853B8">
        <w:rPr>
          <w:rFonts w:ascii="Calibri" w:hAnsi="Calibri"/>
          <w:sz w:val="22"/>
        </w:rPr>
        <w:t>3</w:t>
      </w:r>
      <w:r w:rsidRPr="005D6665">
        <w:rPr>
          <w:rFonts w:ascii="Calibri" w:hAnsi="Calibri"/>
          <w:sz w:val="22"/>
          <w:vertAlign w:val="superscript"/>
        </w:rPr>
        <w:t>ème</w:t>
      </w:r>
      <w:r>
        <w:rPr>
          <w:rFonts w:ascii="Calibri" w:hAnsi="Calibri"/>
          <w:sz w:val="22"/>
        </w:rPr>
        <w:t xml:space="preserve"> </w:t>
      </w:r>
      <w:r w:rsidR="0067797B">
        <w:rPr>
          <w:rFonts w:ascii="Calibri" w:hAnsi="Calibri"/>
          <w:sz w:val="22"/>
        </w:rPr>
        <w:t>É</w:t>
      </w:r>
      <w:r>
        <w:rPr>
          <w:rFonts w:ascii="Calibri" w:hAnsi="Calibri"/>
          <w:sz w:val="22"/>
        </w:rPr>
        <w:t>cole d’automne pour l’EdUHK, Hong Kong</w:t>
      </w:r>
      <w:r w:rsidR="004A5406">
        <w:rPr>
          <w:rFonts w:ascii="Calibri" w:hAnsi="Calibri"/>
          <w:sz w:val="22"/>
        </w:rPr>
        <w:t xml:space="preserve"> (pilotage du projet de mobilité internationale préprofessionnalisante)</w:t>
      </w:r>
    </w:p>
    <w:p w14:paraId="2B935241" w14:textId="77777777" w:rsidR="00905B31" w:rsidRDefault="00905B31" w:rsidP="007853B8">
      <w:pPr>
        <w:ind w:left="700" w:hanging="700"/>
        <w:jc w:val="both"/>
        <w:rPr>
          <w:rFonts w:ascii="Calibri" w:hAnsi="Calibri"/>
          <w:sz w:val="22"/>
        </w:rPr>
      </w:pPr>
    </w:p>
    <w:p w14:paraId="43A656CD" w14:textId="4250D21C" w:rsidR="00B51940" w:rsidRDefault="00E607FC" w:rsidP="007853B8">
      <w:pPr>
        <w:ind w:left="700" w:hanging="700"/>
        <w:jc w:val="both"/>
        <w:rPr>
          <w:rFonts w:ascii="Calibri" w:hAnsi="Calibri"/>
          <w:sz w:val="22"/>
        </w:rPr>
      </w:pPr>
      <w:r>
        <w:rPr>
          <w:rFonts w:ascii="Calibri" w:hAnsi="Calibri"/>
          <w:sz w:val="22"/>
        </w:rPr>
        <w:t xml:space="preserve">2018 </w:t>
      </w:r>
      <w:r>
        <w:rPr>
          <w:rFonts w:ascii="Calibri" w:hAnsi="Calibri"/>
          <w:sz w:val="22"/>
        </w:rPr>
        <w:tab/>
      </w:r>
      <w:r w:rsidR="005D6665">
        <w:rPr>
          <w:rFonts w:ascii="Calibri" w:hAnsi="Calibri"/>
          <w:sz w:val="22"/>
        </w:rPr>
        <w:t xml:space="preserve">Contribution au lancement du </w:t>
      </w:r>
      <w:r w:rsidR="008C322D" w:rsidRPr="0067797B">
        <w:rPr>
          <w:rFonts w:ascii="Calibri" w:hAnsi="Calibri"/>
          <w:i/>
          <w:sz w:val="22"/>
        </w:rPr>
        <w:t>Choix</w:t>
      </w:r>
      <w:r w:rsidR="005D6665" w:rsidRPr="0067797B">
        <w:rPr>
          <w:rFonts w:ascii="Calibri" w:hAnsi="Calibri"/>
          <w:i/>
          <w:sz w:val="22"/>
        </w:rPr>
        <w:t xml:space="preserve"> Goncourt Chine</w:t>
      </w:r>
      <w:r w:rsidR="008C322D">
        <w:rPr>
          <w:rFonts w:ascii="Calibri" w:hAnsi="Calibri"/>
          <w:sz w:val="22"/>
        </w:rPr>
        <w:t xml:space="preserve">, membre invitée </w:t>
      </w:r>
      <w:r>
        <w:rPr>
          <w:rFonts w:ascii="Calibri" w:hAnsi="Calibri"/>
          <w:sz w:val="22"/>
        </w:rPr>
        <w:t xml:space="preserve">(novembre 2018) VIP du </w:t>
      </w:r>
      <w:r w:rsidR="00B22F06" w:rsidRPr="0067797B">
        <w:rPr>
          <w:rFonts w:ascii="Calibri" w:hAnsi="Calibri"/>
          <w:i/>
          <w:sz w:val="22"/>
        </w:rPr>
        <w:t>1</w:t>
      </w:r>
      <w:r w:rsidR="00B22F06" w:rsidRPr="0067797B">
        <w:rPr>
          <w:rFonts w:ascii="Calibri" w:hAnsi="Calibri"/>
          <w:i/>
          <w:sz w:val="22"/>
          <w:vertAlign w:val="superscript"/>
        </w:rPr>
        <w:t>er</w:t>
      </w:r>
      <w:r w:rsidR="00B22F06" w:rsidRPr="0067797B">
        <w:rPr>
          <w:rFonts w:ascii="Calibri" w:hAnsi="Calibri"/>
          <w:i/>
          <w:sz w:val="22"/>
        </w:rPr>
        <w:t xml:space="preserve"> </w:t>
      </w:r>
      <w:r w:rsidRPr="0067797B">
        <w:rPr>
          <w:rFonts w:ascii="Calibri" w:hAnsi="Calibri"/>
          <w:i/>
          <w:sz w:val="22"/>
        </w:rPr>
        <w:t>Choix Goncourt Chine</w:t>
      </w:r>
      <w:r w:rsidR="0067797B" w:rsidRPr="0067797B">
        <w:rPr>
          <w:rFonts w:ascii="Calibri" w:hAnsi="Calibri"/>
          <w:i/>
          <w:sz w:val="22"/>
        </w:rPr>
        <w:t xml:space="preserve"> </w:t>
      </w:r>
      <w:r w:rsidRPr="0067797B">
        <w:rPr>
          <w:rFonts w:ascii="Calibri" w:hAnsi="Calibri"/>
          <w:i/>
          <w:sz w:val="22"/>
        </w:rPr>
        <w:t>2019</w:t>
      </w:r>
      <w:r>
        <w:rPr>
          <w:rFonts w:ascii="Calibri" w:hAnsi="Calibri"/>
          <w:sz w:val="22"/>
        </w:rPr>
        <w:t xml:space="preserve"> (novembre 2019)</w:t>
      </w:r>
    </w:p>
    <w:p w14:paraId="48756DCD" w14:textId="77777777" w:rsidR="007853B8" w:rsidRDefault="007853B8" w:rsidP="007853B8">
      <w:pPr>
        <w:ind w:left="700"/>
        <w:jc w:val="both"/>
        <w:rPr>
          <w:rFonts w:ascii="Calibri" w:hAnsi="Calibri"/>
          <w:sz w:val="22"/>
        </w:rPr>
      </w:pPr>
    </w:p>
    <w:p w14:paraId="270D9838" w14:textId="4F13E90B" w:rsidR="00E607FC" w:rsidRDefault="00905B31" w:rsidP="004A5406">
      <w:pPr>
        <w:ind w:left="700" w:hanging="700"/>
        <w:jc w:val="both"/>
        <w:rPr>
          <w:rFonts w:ascii="Calibri" w:hAnsi="Calibri"/>
          <w:sz w:val="22"/>
        </w:rPr>
      </w:pPr>
      <w:r>
        <w:rPr>
          <w:rFonts w:ascii="Calibri" w:hAnsi="Calibri"/>
          <w:sz w:val="22"/>
        </w:rPr>
        <w:t>Novembre-décembre 2018 : 2</w:t>
      </w:r>
      <w:r w:rsidRPr="005D6665">
        <w:rPr>
          <w:rFonts w:ascii="Calibri" w:hAnsi="Calibri"/>
          <w:sz w:val="22"/>
          <w:vertAlign w:val="superscript"/>
        </w:rPr>
        <w:t>ème</w:t>
      </w:r>
      <w:r>
        <w:rPr>
          <w:rFonts w:ascii="Calibri" w:hAnsi="Calibri"/>
          <w:sz w:val="22"/>
        </w:rPr>
        <w:t xml:space="preserve"> </w:t>
      </w:r>
      <w:r w:rsidR="0067797B">
        <w:rPr>
          <w:rFonts w:ascii="Calibri" w:hAnsi="Calibri"/>
          <w:sz w:val="22"/>
        </w:rPr>
        <w:t>É</w:t>
      </w:r>
      <w:r>
        <w:rPr>
          <w:rFonts w:ascii="Calibri" w:hAnsi="Calibri"/>
          <w:sz w:val="22"/>
        </w:rPr>
        <w:t>cole d’automne pour l’EdUHK, Hong Kong</w:t>
      </w:r>
      <w:r w:rsidR="004A5406">
        <w:rPr>
          <w:rFonts w:ascii="Calibri" w:hAnsi="Calibri"/>
          <w:sz w:val="22"/>
        </w:rPr>
        <w:t xml:space="preserve"> (pilotage du projet de mobilité internationale préprofessionnalisante)</w:t>
      </w:r>
    </w:p>
    <w:p w14:paraId="4FB2B6CA" w14:textId="77777777" w:rsidR="00905B31" w:rsidRDefault="00905B31" w:rsidP="007853B8">
      <w:pPr>
        <w:ind w:left="700" w:hanging="700"/>
        <w:jc w:val="both"/>
        <w:rPr>
          <w:rFonts w:ascii="Calibri" w:hAnsi="Calibri"/>
          <w:sz w:val="22"/>
        </w:rPr>
      </w:pPr>
    </w:p>
    <w:p w14:paraId="54B97486" w14:textId="77777777" w:rsidR="007853B8" w:rsidRDefault="005D6665" w:rsidP="007853B8">
      <w:pPr>
        <w:ind w:left="700" w:hanging="700"/>
        <w:jc w:val="both"/>
        <w:rPr>
          <w:rFonts w:ascii="Calibri" w:hAnsi="Calibri"/>
          <w:sz w:val="22"/>
        </w:rPr>
      </w:pPr>
      <w:r>
        <w:rPr>
          <w:rFonts w:ascii="Calibri" w:hAnsi="Calibri"/>
          <w:sz w:val="22"/>
        </w:rPr>
        <w:t>2017</w:t>
      </w:r>
      <w:r w:rsidR="00E607FC">
        <w:rPr>
          <w:rFonts w:ascii="Calibri" w:hAnsi="Calibri"/>
          <w:sz w:val="22"/>
        </w:rPr>
        <w:tab/>
      </w:r>
      <w:r w:rsidR="007853B8">
        <w:rPr>
          <w:rFonts w:ascii="Calibri" w:hAnsi="Calibri"/>
          <w:sz w:val="22"/>
        </w:rPr>
        <w:t xml:space="preserve">Pilotage d’un groupe de réflexion sur la formation doctorale et conception d’un kit MOOC sur l’intégrité scientifique des doctorants, Université de Lorraine </w:t>
      </w:r>
    </w:p>
    <w:p w14:paraId="55664D17" w14:textId="77777777" w:rsidR="007853B8" w:rsidRDefault="007853B8" w:rsidP="007853B8">
      <w:pPr>
        <w:ind w:left="700" w:hanging="700"/>
        <w:jc w:val="both"/>
        <w:rPr>
          <w:rFonts w:ascii="Calibri" w:hAnsi="Calibri"/>
          <w:sz w:val="22"/>
        </w:rPr>
      </w:pPr>
    </w:p>
    <w:p w14:paraId="38D4E1B0" w14:textId="77777777" w:rsidR="004A5406" w:rsidRDefault="00AE6495" w:rsidP="004A5406">
      <w:pPr>
        <w:ind w:left="700"/>
        <w:jc w:val="both"/>
        <w:rPr>
          <w:rFonts w:ascii="Calibri" w:hAnsi="Calibri"/>
          <w:sz w:val="22"/>
        </w:rPr>
      </w:pPr>
      <w:r>
        <w:rPr>
          <w:rFonts w:ascii="Calibri" w:hAnsi="Calibri"/>
          <w:sz w:val="22"/>
        </w:rPr>
        <w:t>Novembre-décembre 2017 : 1</w:t>
      </w:r>
      <w:r w:rsidRPr="00AE6495">
        <w:rPr>
          <w:rFonts w:ascii="Calibri" w:hAnsi="Calibri"/>
          <w:sz w:val="22"/>
          <w:vertAlign w:val="superscript"/>
        </w:rPr>
        <w:t>ère</w:t>
      </w:r>
      <w:r>
        <w:rPr>
          <w:rFonts w:ascii="Calibri" w:hAnsi="Calibri"/>
          <w:sz w:val="22"/>
        </w:rPr>
        <w:t xml:space="preserve"> </w:t>
      </w:r>
      <w:r w:rsidR="0067797B">
        <w:rPr>
          <w:rFonts w:ascii="Calibri" w:hAnsi="Calibri"/>
          <w:sz w:val="22"/>
        </w:rPr>
        <w:t>É</w:t>
      </w:r>
      <w:r>
        <w:rPr>
          <w:rFonts w:ascii="Calibri" w:hAnsi="Calibri"/>
          <w:sz w:val="22"/>
        </w:rPr>
        <w:t>cole d’a</w:t>
      </w:r>
      <w:r w:rsidR="005D6665">
        <w:rPr>
          <w:rFonts w:ascii="Calibri" w:hAnsi="Calibri"/>
          <w:sz w:val="22"/>
        </w:rPr>
        <w:t>utomne pour l’EdU</w:t>
      </w:r>
      <w:r w:rsidR="003A0B82">
        <w:rPr>
          <w:rFonts w:ascii="Calibri" w:hAnsi="Calibri"/>
          <w:sz w:val="22"/>
        </w:rPr>
        <w:t>HK, Hong Kon</w:t>
      </w:r>
      <w:r w:rsidR="00905B31">
        <w:rPr>
          <w:rFonts w:ascii="Calibri" w:hAnsi="Calibri"/>
          <w:sz w:val="22"/>
        </w:rPr>
        <w:t>g</w:t>
      </w:r>
      <w:r w:rsidR="004A5406">
        <w:rPr>
          <w:rFonts w:ascii="Calibri" w:hAnsi="Calibri"/>
          <w:sz w:val="22"/>
        </w:rPr>
        <w:t xml:space="preserve"> (pilotage du projet de mobilité internationale préprofessionnalisante)</w:t>
      </w:r>
    </w:p>
    <w:p w14:paraId="40207329" w14:textId="3F88161B" w:rsidR="004A5406" w:rsidRDefault="00B22F06" w:rsidP="004A5406">
      <w:pPr>
        <w:ind w:left="700"/>
        <w:jc w:val="both"/>
        <w:rPr>
          <w:rFonts w:ascii="Calibri" w:hAnsi="Calibri"/>
          <w:sz w:val="22"/>
        </w:rPr>
      </w:pPr>
      <w:r>
        <w:rPr>
          <w:rFonts w:ascii="Calibri" w:hAnsi="Calibri"/>
          <w:sz w:val="22"/>
        </w:rPr>
        <w:tab/>
      </w:r>
      <w:r w:rsidR="004A5406">
        <w:rPr>
          <w:rFonts w:ascii="Calibri" w:hAnsi="Calibri"/>
          <w:sz w:val="22"/>
        </w:rPr>
        <w:t>Séminaire de rencontre interculturelle pour l’EdUHK de Hong Kong pour des doctorants de toutes disciplines (Avril 2017)</w:t>
      </w:r>
    </w:p>
    <w:p w14:paraId="789F1225" w14:textId="65B4FB54" w:rsidR="00BD16BB" w:rsidRDefault="00BD16BB" w:rsidP="007853B8">
      <w:pPr>
        <w:jc w:val="both"/>
        <w:rPr>
          <w:rFonts w:ascii="Calibri" w:hAnsi="Calibri"/>
          <w:sz w:val="22"/>
        </w:rPr>
      </w:pPr>
    </w:p>
    <w:p w14:paraId="0987FC19" w14:textId="28A1C8B5" w:rsidR="00BD16BB" w:rsidRDefault="00BD16BB" w:rsidP="007853B8">
      <w:pPr>
        <w:ind w:left="700" w:hanging="700"/>
        <w:jc w:val="both"/>
        <w:rPr>
          <w:rFonts w:ascii="Calibri" w:hAnsi="Calibri"/>
          <w:sz w:val="22"/>
        </w:rPr>
      </w:pPr>
      <w:r>
        <w:rPr>
          <w:rFonts w:ascii="Calibri" w:hAnsi="Calibri"/>
          <w:sz w:val="22"/>
        </w:rPr>
        <w:tab/>
        <w:t xml:space="preserve">Contribution au partenariat de l’UL avec </w:t>
      </w:r>
      <w:r w:rsidR="003C7712">
        <w:rPr>
          <w:rFonts w:ascii="Calibri" w:hAnsi="Calibri"/>
          <w:sz w:val="22"/>
        </w:rPr>
        <w:t>le Consulat</w:t>
      </w:r>
      <w:r>
        <w:rPr>
          <w:rFonts w:ascii="Calibri" w:hAnsi="Calibri"/>
          <w:sz w:val="22"/>
        </w:rPr>
        <w:t xml:space="preserve"> général de France à</w:t>
      </w:r>
      <w:r w:rsidR="0067797B">
        <w:rPr>
          <w:rFonts w:ascii="Calibri" w:hAnsi="Calibri"/>
          <w:sz w:val="22"/>
        </w:rPr>
        <w:t xml:space="preserve"> Wuhan et l’université Wuda de Wuhan</w:t>
      </w:r>
      <w:r>
        <w:rPr>
          <w:rFonts w:ascii="Calibri" w:hAnsi="Calibri"/>
          <w:sz w:val="22"/>
        </w:rPr>
        <w:t xml:space="preserve"> pour l’organisation de l’</w:t>
      </w:r>
      <w:r w:rsidR="0067797B">
        <w:rPr>
          <w:rFonts w:ascii="Calibri" w:hAnsi="Calibri"/>
          <w:sz w:val="22"/>
        </w:rPr>
        <w:t>U</w:t>
      </w:r>
      <w:r>
        <w:rPr>
          <w:rFonts w:ascii="Calibri" w:hAnsi="Calibri"/>
          <w:sz w:val="22"/>
        </w:rPr>
        <w:t>niversité d’été de français</w:t>
      </w:r>
      <w:r w:rsidR="0067797B">
        <w:rPr>
          <w:rFonts w:ascii="Calibri" w:hAnsi="Calibri"/>
          <w:sz w:val="22"/>
        </w:rPr>
        <w:t xml:space="preserve"> à Wuhan</w:t>
      </w:r>
      <w:r>
        <w:rPr>
          <w:rFonts w:ascii="Calibri" w:hAnsi="Calibri"/>
          <w:sz w:val="22"/>
        </w:rPr>
        <w:t xml:space="preserve"> (2 formatrices du DEFLE)</w:t>
      </w:r>
      <w:r w:rsidR="00AE6495">
        <w:rPr>
          <w:rFonts w:ascii="Calibri" w:hAnsi="Calibri"/>
          <w:sz w:val="22"/>
        </w:rPr>
        <w:t> : signature d’une convention pour la recherche doctorale et le FLE</w:t>
      </w:r>
    </w:p>
    <w:p w14:paraId="40DEF8DD" w14:textId="77777777" w:rsidR="00B51940" w:rsidRDefault="00B51940" w:rsidP="007853B8">
      <w:pPr>
        <w:ind w:left="700" w:hanging="700"/>
        <w:jc w:val="both"/>
        <w:rPr>
          <w:rFonts w:ascii="Calibri" w:hAnsi="Calibri"/>
          <w:sz w:val="22"/>
        </w:rPr>
      </w:pPr>
    </w:p>
    <w:p w14:paraId="44FE0F73" w14:textId="77777777" w:rsidR="009F32CC" w:rsidRPr="00120132" w:rsidRDefault="009F32CC" w:rsidP="007853B8">
      <w:pPr>
        <w:ind w:left="700" w:hanging="700"/>
        <w:jc w:val="both"/>
        <w:rPr>
          <w:rFonts w:ascii="Calibri" w:hAnsi="Calibri"/>
          <w:sz w:val="22"/>
        </w:rPr>
      </w:pPr>
      <w:r>
        <w:rPr>
          <w:rFonts w:ascii="Calibri" w:hAnsi="Calibri"/>
          <w:sz w:val="22"/>
        </w:rPr>
        <w:t xml:space="preserve">2016 </w:t>
      </w:r>
      <w:r>
        <w:rPr>
          <w:rFonts w:ascii="Calibri" w:hAnsi="Calibri"/>
          <w:sz w:val="22"/>
        </w:rPr>
        <w:tab/>
      </w:r>
      <w:r w:rsidRPr="0091460A">
        <w:rPr>
          <w:rFonts w:ascii="Calibri" w:hAnsi="Calibri"/>
          <w:i/>
          <w:sz w:val="22"/>
        </w:rPr>
        <w:t>Labellisation</w:t>
      </w:r>
      <w:r w:rsidR="007A5291">
        <w:rPr>
          <w:rFonts w:ascii="Calibri" w:hAnsi="Calibri"/>
          <w:i/>
          <w:sz w:val="22"/>
        </w:rPr>
        <w:t xml:space="preserve"> « Compétences </w:t>
      </w:r>
      <w:r w:rsidR="00DC5C42">
        <w:rPr>
          <w:rFonts w:ascii="Calibri" w:hAnsi="Calibri"/>
          <w:i/>
          <w:sz w:val="22"/>
        </w:rPr>
        <w:t>pour l’</w:t>
      </w:r>
      <w:r w:rsidRPr="0091460A">
        <w:rPr>
          <w:rFonts w:ascii="Calibri" w:hAnsi="Calibri"/>
          <w:i/>
          <w:sz w:val="22"/>
        </w:rPr>
        <w:t>Entrepris</w:t>
      </w:r>
      <w:r w:rsidR="007A5291">
        <w:rPr>
          <w:rFonts w:ascii="Calibri" w:hAnsi="Calibri"/>
          <w:i/>
          <w:sz w:val="22"/>
        </w:rPr>
        <w:t>e » du CDEFI</w:t>
      </w:r>
      <w:r w:rsidR="00120132">
        <w:rPr>
          <w:rFonts w:ascii="Calibri" w:hAnsi="Calibri"/>
          <w:i/>
          <w:sz w:val="22"/>
        </w:rPr>
        <w:t xml:space="preserve"> </w:t>
      </w:r>
      <w:r w:rsidR="00120132">
        <w:rPr>
          <w:rFonts w:ascii="Calibri" w:hAnsi="Calibri"/>
          <w:sz w:val="22"/>
        </w:rPr>
        <w:t>(mise en œuvre</w:t>
      </w:r>
      <w:r w:rsidR="00517826">
        <w:rPr>
          <w:rFonts w:ascii="Calibri" w:hAnsi="Calibri"/>
          <w:sz w:val="22"/>
        </w:rPr>
        <w:t xml:space="preserve"> 2016-2017</w:t>
      </w:r>
      <w:r w:rsidR="00120132">
        <w:rPr>
          <w:rFonts w:ascii="Calibri" w:hAnsi="Calibri"/>
          <w:sz w:val="22"/>
        </w:rPr>
        <w:t>)</w:t>
      </w:r>
    </w:p>
    <w:p w14:paraId="61A38E76" w14:textId="497BB144" w:rsidR="007A5291" w:rsidRDefault="0067797B" w:rsidP="007853B8">
      <w:pPr>
        <w:ind w:left="700"/>
        <w:jc w:val="both"/>
        <w:rPr>
          <w:rFonts w:ascii="Calibri" w:hAnsi="Calibri"/>
          <w:i/>
          <w:sz w:val="22"/>
        </w:rPr>
      </w:pPr>
      <w:r>
        <w:rPr>
          <w:rFonts w:ascii="Calibri" w:hAnsi="Calibri"/>
          <w:sz w:val="22"/>
        </w:rPr>
        <w:t>Lancement par</w:t>
      </w:r>
      <w:r w:rsidR="009F32CC">
        <w:rPr>
          <w:rFonts w:ascii="Calibri" w:hAnsi="Calibri"/>
          <w:sz w:val="22"/>
        </w:rPr>
        <w:t xml:space="preserve"> 2 Écoles doctorales de l’Université de Lorraine et les 11 Écoles d’ingénieurs de Lorraine</w:t>
      </w:r>
      <w:r>
        <w:rPr>
          <w:rFonts w:ascii="Calibri" w:hAnsi="Calibri"/>
          <w:sz w:val="22"/>
        </w:rPr>
        <w:t xml:space="preserve"> (SHS et sciences exactes)</w:t>
      </w:r>
    </w:p>
    <w:p w14:paraId="5A9D1CFB" w14:textId="294C663B" w:rsidR="009F32CC" w:rsidRDefault="007853B8" w:rsidP="007853B8">
      <w:pPr>
        <w:ind w:left="700"/>
        <w:jc w:val="both"/>
        <w:rPr>
          <w:rFonts w:ascii="Calibri" w:hAnsi="Calibri"/>
          <w:sz w:val="22"/>
        </w:rPr>
      </w:pPr>
      <w:r>
        <w:rPr>
          <w:rFonts w:ascii="Calibri" w:hAnsi="Calibri"/>
          <w:sz w:val="22"/>
        </w:rPr>
        <w:t>Mars 2016 : l</w:t>
      </w:r>
      <w:r w:rsidR="009F32CC">
        <w:rPr>
          <w:rFonts w:ascii="Calibri" w:hAnsi="Calibri"/>
          <w:sz w:val="22"/>
        </w:rPr>
        <w:t>abellisation</w:t>
      </w:r>
      <w:r w:rsidR="0067797B">
        <w:rPr>
          <w:rFonts w:ascii="Calibri" w:hAnsi="Calibri"/>
          <w:sz w:val="22"/>
        </w:rPr>
        <w:t xml:space="preserve"> officielle</w:t>
      </w:r>
    </w:p>
    <w:p w14:paraId="16995AD1" w14:textId="39CEF34C" w:rsidR="007853B8" w:rsidRDefault="007853B8" w:rsidP="007853B8">
      <w:pPr>
        <w:ind w:left="700"/>
        <w:jc w:val="both"/>
        <w:rPr>
          <w:rFonts w:ascii="Calibri" w:hAnsi="Calibri"/>
          <w:sz w:val="22"/>
        </w:rPr>
      </w:pPr>
      <w:r>
        <w:rPr>
          <w:rFonts w:ascii="Calibri" w:hAnsi="Calibri"/>
          <w:sz w:val="22"/>
        </w:rPr>
        <w:t>2017</w:t>
      </w:r>
      <w:r w:rsidR="0067797B">
        <w:rPr>
          <w:rFonts w:ascii="Calibri" w:hAnsi="Calibri"/>
          <w:sz w:val="22"/>
        </w:rPr>
        <w:t xml:space="preserve"> </w:t>
      </w:r>
      <w:r>
        <w:rPr>
          <w:rFonts w:ascii="Calibri" w:hAnsi="Calibri"/>
          <w:sz w:val="22"/>
        </w:rPr>
        <w:t xml:space="preserve">: </w:t>
      </w:r>
      <w:r w:rsidR="00DC5C42">
        <w:rPr>
          <w:rFonts w:ascii="Calibri" w:hAnsi="Calibri"/>
          <w:sz w:val="22"/>
        </w:rPr>
        <w:t>Mise en place des modules</w:t>
      </w:r>
    </w:p>
    <w:p w14:paraId="586DBA66" w14:textId="7B6894DA" w:rsidR="00DC5C42" w:rsidRPr="00A734D1" w:rsidRDefault="007853B8" w:rsidP="007853B8">
      <w:pPr>
        <w:ind w:left="700"/>
        <w:jc w:val="both"/>
        <w:rPr>
          <w:rFonts w:ascii="Calibri" w:hAnsi="Calibri"/>
          <w:sz w:val="22"/>
        </w:rPr>
      </w:pPr>
      <w:r>
        <w:rPr>
          <w:rFonts w:ascii="Calibri" w:hAnsi="Calibri"/>
          <w:sz w:val="22"/>
        </w:rPr>
        <w:t xml:space="preserve">Septembre 2018 : </w:t>
      </w:r>
      <w:r w:rsidR="00FD4BBC">
        <w:rPr>
          <w:rFonts w:ascii="Calibri" w:hAnsi="Calibri"/>
          <w:sz w:val="22"/>
        </w:rPr>
        <w:t>Première vague de récipiendaires</w:t>
      </w:r>
    </w:p>
    <w:p w14:paraId="0494C681" w14:textId="77777777" w:rsidR="009F32CC" w:rsidRDefault="009F32CC" w:rsidP="007853B8">
      <w:pPr>
        <w:jc w:val="both"/>
        <w:rPr>
          <w:rFonts w:ascii="Calibri" w:hAnsi="Calibri"/>
          <w:sz w:val="22"/>
        </w:rPr>
      </w:pPr>
    </w:p>
    <w:p w14:paraId="5A900878" w14:textId="77777777" w:rsidR="0091460A" w:rsidRPr="00120132" w:rsidRDefault="0091460A" w:rsidP="007853B8">
      <w:pPr>
        <w:ind w:left="700" w:hanging="700"/>
        <w:jc w:val="both"/>
        <w:rPr>
          <w:rFonts w:ascii="Calibri" w:hAnsi="Calibri"/>
          <w:sz w:val="22"/>
        </w:rPr>
      </w:pPr>
      <w:r>
        <w:rPr>
          <w:rFonts w:ascii="Calibri" w:hAnsi="Calibri"/>
          <w:sz w:val="22"/>
        </w:rPr>
        <w:t>2014</w:t>
      </w:r>
      <w:r>
        <w:rPr>
          <w:rFonts w:ascii="Calibri" w:hAnsi="Calibri"/>
          <w:sz w:val="22"/>
        </w:rPr>
        <w:tab/>
      </w:r>
      <w:r w:rsidRPr="0091460A">
        <w:rPr>
          <w:rFonts w:ascii="Calibri" w:hAnsi="Calibri"/>
          <w:i/>
          <w:sz w:val="22"/>
        </w:rPr>
        <w:t>Label Enseignement Supérieur</w:t>
      </w:r>
      <w:r w:rsidR="00120132">
        <w:rPr>
          <w:rFonts w:ascii="Calibri" w:hAnsi="Calibri"/>
          <w:i/>
          <w:sz w:val="22"/>
        </w:rPr>
        <w:t xml:space="preserve"> </w:t>
      </w:r>
      <w:r w:rsidR="00120132">
        <w:rPr>
          <w:rFonts w:ascii="Calibri" w:hAnsi="Calibri"/>
          <w:sz w:val="22"/>
        </w:rPr>
        <w:t xml:space="preserve">(pérennisation) </w:t>
      </w:r>
    </w:p>
    <w:p w14:paraId="62A1D9FB" w14:textId="69F3F5F9" w:rsidR="00941103" w:rsidRDefault="00805A5F" w:rsidP="007853B8">
      <w:pPr>
        <w:ind w:left="700"/>
        <w:jc w:val="both"/>
        <w:rPr>
          <w:rFonts w:ascii="Calibri" w:hAnsi="Calibri"/>
          <w:sz w:val="22"/>
        </w:rPr>
      </w:pPr>
      <w:r>
        <w:rPr>
          <w:rFonts w:ascii="Calibri" w:hAnsi="Calibri"/>
          <w:sz w:val="22"/>
        </w:rPr>
        <w:t>Participation à la c</w:t>
      </w:r>
      <w:r w:rsidR="005D4BED" w:rsidRPr="00A734D1">
        <w:rPr>
          <w:rFonts w:ascii="Calibri" w:hAnsi="Calibri"/>
          <w:sz w:val="22"/>
        </w:rPr>
        <w:t xml:space="preserve">onception d’un </w:t>
      </w:r>
      <w:r w:rsidR="0091460A">
        <w:rPr>
          <w:rFonts w:ascii="Calibri" w:hAnsi="Calibri"/>
          <w:i/>
          <w:sz w:val="22"/>
        </w:rPr>
        <w:t xml:space="preserve">Label </w:t>
      </w:r>
      <w:r w:rsidR="005D4BED" w:rsidRPr="00A734D1">
        <w:rPr>
          <w:rFonts w:ascii="Calibri" w:hAnsi="Calibri"/>
          <w:i/>
          <w:sz w:val="22"/>
        </w:rPr>
        <w:t>Enseignement supérieur</w:t>
      </w:r>
      <w:r w:rsidR="005D4BED" w:rsidRPr="00A734D1">
        <w:rPr>
          <w:rFonts w:ascii="Calibri" w:hAnsi="Calibri"/>
          <w:sz w:val="22"/>
        </w:rPr>
        <w:t xml:space="preserve"> pour les doctorants contractuels (DCCE) </w:t>
      </w:r>
      <w:r w:rsidR="0091460A">
        <w:rPr>
          <w:rFonts w:ascii="Calibri" w:hAnsi="Calibri"/>
          <w:sz w:val="22"/>
        </w:rPr>
        <w:t xml:space="preserve">et chargés d’enseignement </w:t>
      </w:r>
      <w:r w:rsidR="005D4BED">
        <w:rPr>
          <w:rFonts w:ascii="Calibri" w:hAnsi="Calibri"/>
          <w:sz w:val="22"/>
        </w:rPr>
        <w:t xml:space="preserve">des 8 écoles doctorales de l’université de Lorraine </w:t>
      </w:r>
      <w:r w:rsidR="0067797B">
        <w:rPr>
          <w:rFonts w:ascii="Calibri" w:hAnsi="Calibri"/>
          <w:sz w:val="22"/>
        </w:rPr>
        <w:t>2013-2014</w:t>
      </w:r>
    </w:p>
    <w:p w14:paraId="76344BB8" w14:textId="702AF5C7" w:rsidR="005D4BED" w:rsidRDefault="0091460A" w:rsidP="007853B8">
      <w:pPr>
        <w:ind w:left="700"/>
        <w:jc w:val="both"/>
        <w:rPr>
          <w:rFonts w:ascii="Calibri" w:hAnsi="Calibri"/>
          <w:sz w:val="22"/>
        </w:rPr>
      </w:pPr>
      <w:r>
        <w:rPr>
          <w:rFonts w:ascii="Calibri" w:hAnsi="Calibri"/>
          <w:sz w:val="22"/>
        </w:rPr>
        <w:t>M</w:t>
      </w:r>
      <w:r w:rsidR="005D4BED" w:rsidRPr="00A734D1">
        <w:rPr>
          <w:rFonts w:ascii="Calibri" w:hAnsi="Calibri"/>
          <w:sz w:val="22"/>
        </w:rPr>
        <w:t>ise en place institutionnelle en lien avec le CLED</w:t>
      </w:r>
      <w:r w:rsidR="005D4BED">
        <w:rPr>
          <w:rFonts w:ascii="Calibri" w:hAnsi="Calibri"/>
          <w:sz w:val="22"/>
        </w:rPr>
        <w:t xml:space="preserve"> et l’ESP</w:t>
      </w:r>
      <w:r>
        <w:rPr>
          <w:rFonts w:ascii="Calibri" w:hAnsi="Calibri"/>
          <w:sz w:val="22"/>
        </w:rPr>
        <w:t>É</w:t>
      </w:r>
      <w:r w:rsidR="005D4BED">
        <w:rPr>
          <w:rFonts w:ascii="Calibri" w:hAnsi="Calibri"/>
          <w:sz w:val="22"/>
        </w:rPr>
        <w:t xml:space="preserve"> de Lorraine</w:t>
      </w:r>
      <w:r w:rsidR="005D4BED" w:rsidRPr="00A734D1">
        <w:rPr>
          <w:rFonts w:ascii="Calibri" w:hAnsi="Calibri"/>
          <w:sz w:val="22"/>
        </w:rPr>
        <w:t xml:space="preserve">, </w:t>
      </w:r>
      <w:r>
        <w:rPr>
          <w:rFonts w:ascii="Calibri" w:hAnsi="Calibri"/>
          <w:sz w:val="22"/>
        </w:rPr>
        <w:t xml:space="preserve">en </w:t>
      </w:r>
      <w:r w:rsidR="005D4BED" w:rsidRPr="00A734D1">
        <w:rPr>
          <w:rFonts w:ascii="Calibri" w:hAnsi="Calibri"/>
          <w:sz w:val="22"/>
        </w:rPr>
        <w:t>juin 2014</w:t>
      </w:r>
      <w:r w:rsidR="005D4BED">
        <w:rPr>
          <w:rFonts w:ascii="Calibri" w:hAnsi="Calibri"/>
          <w:sz w:val="22"/>
        </w:rPr>
        <w:t>.</w:t>
      </w:r>
      <w:r w:rsidR="00120148">
        <w:rPr>
          <w:rFonts w:ascii="Calibri" w:hAnsi="Calibri"/>
          <w:sz w:val="22"/>
        </w:rPr>
        <w:t xml:space="preserve"> </w:t>
      </w:r>
      <w:r w:rsidR="005D4BED">
        <w:rPr>
          <w:rFonts w:ascii="Calibri" w:hAnsi="Calibri"/>
          <w:sz w:val="22"/>
        </w:rPr>
        <w:t xml:space="preserve">Remise des </w:t>
      </w:r>
      <w:r w:rsidR="00645E64">
        <w:rPr>
          <w:rFonts w:ascii="Calibri" w:hAnsi="Calibri"/>
          <w:sz w:val="22"/>
        </w:rPr>
        <w:t xml:space="preserve">premiers </w:t>
      </w:r>
      <w:r w:rsidR="005D4BED">
        <w:rPr>
          <w:rFonts w:ascii="Calibri" w:hAnsi="Calibri"/>
          <w:sz w:val="22"/>
        </w:rPr>
        <w:t xml:space="preserve">labels lors de la </w:t>
      </w:r>
      <w:r>
        <w:rPr>
          <w:rFonts w:ascii="Calibri" w:hAnsi="Calibri"/>
          <w:sz w:val="22"/>
        </w:rPr>
        <w:t>R</w:t>
      </w:r>
      <w:r w:rsidR="005D4BED">
        <w:rPr>
          <w:rFonts w:ascii="Calibri" w:hAnsi="Calibri"/>
          <w:sz w:val="22"/>
        </w:rPr>
        <w:t>entrée universitaire (2014)</w:t>
      </w:r>
      <w:r>
        <w:rPr>
          <w:rFonts w:ascii="Calibri" w:hAnsi="Calibri"/>
          <w:sz w:val="22"/>
        </w:rPr>
        <w:t>, puis lors de la remise des « dipl</w:t>
      </w:r>
      <w:r w:rsidR="0067797B">
        <w:rPr>
          <w:rFonts w:ascii="Calibri" w:hAnsi="Calibri"/>
          <w:sz w:val="22"/>
        </w:rPr>
        <w:t>ômes de Docteur » (2015, 2016)</w:t>
      </w:r>
    </w:p>
    <w:p w14:paraId="4F49D45E" w14:textId="77777777" w:rsidR="004D5D33" w:rsidRPr="0067797B" w:rsidRDefault="004D5D33" w:rsidP="007853B8">
      <w:pPr>
        <w:ind w:left="700"/>
        <w:jc w:val="both"/>
        <w:rPr>
          <w:rFonts w:ascii="Calibri" w:hAnsi="Calibri"/>
          <w:i/>
          <w:sz w:val="22"/>
        </w:rPr>
      </w:pPr>
      <w:r w:rsidRPr="0067797B">
        <w:rPr>
          <w:rFonts w:ascii="Calibri" w:hAnsi="Calibri"/>
          <w:i/>
          <w:sz w:val="22"/>
        </w:rPr>
        <w:t>NB : D’autres labels devraient voir le jour à l’Université de Lorraine</w:t>
      </w:r>
      <w:r w:rsidR="00941103" w:rsidRPr="0067797B">
        <w:rPr>
          <w:rFonts w:ascii="Calibri" w:hAnsi="Calibri"/>
          <w:i/>
          <w:sz w:val="22"/>
        </w:rPr>
        <w:t>, suite à l’expertise acquise</w:t>
      </w:r>
      <w:r w:rsidR="00ED58D2" w:rsidRPr="0067797B">
        <w:rPr>
          <w:rFonts w:ascii="Calibri" w:hAnsi="Calibri"/>
          <w:i/>
          <w:sz w:val="22"/>
        </w:rPr>
        <w:t xml:space="preserve"> (extension du modèle)</w:t>
      </w:r>
    </w:p>
    <w:p w14:paraId="5E65042C" w14:textId="77777777" w:rsidR="009F32CC" w:rsidRDefault="009F32CC" w:rsidP="009F32CC">
      <w:pPr>
        <w:widowControl w:val="0"/>
        <w:autoSpaceDE w:val="0"/>
        <w:autoSpaceDN w:val="0"/>
        <w:adjustRightInd w:val="0"/>
        <w:jc w:val="both"/>
        <w:rPr>
          <w:rFonts w:ascii="Calibri" w:hAnsi="Calibri"/>
          <w:sz w:val="22"/>
        </w:rPr>
      </w:pPr>
    </w:p>
    <w:p w14:paraId="645DE6A5" w14:textId="77777777" w:rsidR="009F32CC" w:rsidRDefault="009F32CC" w:rsidP="009F32CC">
      <w:pPr>
        <w:widowControl w:val="0"/>
        <w:autoSpaceDE w:val="0"/>
        <w:autoSpaceDN w:val="0"/>
        <w:adjustRightInd w:val="0"/>
        <w:jc w:val="both"/>
        <w:rPr>
          <w:rFonts w:ascii="Calibri" w:hAnsi="Calibri"/>
          <w:sz w:val="22"/>
        </w:rPr>
      </w:pPr>
      <w:r>
        <w:rPr>
          <w:rFonts w:ascii="Calibri" w:hAnsi="Calibri"/>
          <w:sz w:val="22"/>
        </w:rPr>
        <w:t>Depuis 2013</w:t>
      </w:r>
      <w:r w:rsidR="00120132">
        <w:rPr>
          <w:rFonts w:ascii="Calibri" w:hAnsi="Calibri"/>
          <w:sz w:val="22"/>
        </w:rPr>
        <w:t xml:space="preserve"> (pérennisation)</w:t>
      </w:r>
    </w:p>
    <w:p w14:paraId="01663FE8" w14:textId="77777777" w:rsidR="00F25815" w:rsidRDefault="009F32CC" w:rsidP="00C23E3B">
      <w:pPr>
        <w:widowControl w:val="0"/>
        <w:numPr>
          <w:ilvl w:val="0"/>
          <w:numId w:val="8"/>
        </w:numPr>
        <w:autoSpaceDE w:val="0"/>
        <w:autoSpaceDN w:val="0"/>
        <w:adjustRightInd w:val="0"/>
        <w:jc w:val="both"/>
        <w:rPr>
          <w:rFonts w:ascii="Calibri" w:hAnsi="Calibri"/>
          <w:sz w:val="22"/>
        </w:rPr>
      </w:pPr>
      <w:r>
        <w:rPr>
          <w:rFonts w:ascii="Calibri" w:hAnsi="Calibri"/>
          <w:sz w:val="22"/>
        </w:rPr>
        <w:t xml:space="preserve">Organisation </w:t>
      </w:r>
      <w:r w:rsidR="00F67FA1">
        <w:rPr>
          <w:rFonts w:ascii="Calibri" w:hAnsi="Calibri"/>
          <w:sz w:val="22"/>
        </w:rPr>
        <w:t xml:space="preserve">annuelle </w:t>
      </w:r>
      <w:r>
        <w:rPr>
          <w:rFonts w:ascii="Calibri" w:hAnsi="Calibri"/>
          <w:sz w:val="22"/>
        </w:rPr>
        <w:t xml:space="preserve">d’un </w:t>
      </w:r>
      <w:r w:rsidR="00A5280F">
        <w:rPr>
          <w:rFonts w:ascii="Calibri" w:hAnsi="Calibri"/>
          <w:i/>
          <w:sz w:val="22"/>
        </w:rPr>
        <w:t>Séminaire</w:t>
      </w:r>
      <w:r w:rsidRPr="00DE00D9">
        <w:rPr>
          <w:rFonts w:ascii="Calibri" w:hAnsi="Calibri"/>
          <w:i/>
          <w:sz w:val="22"/>
        </w:rPr>
        <w:t xml:space="preserve"> doctoral national franco-chinois </w:t>
      </w:r>
      <w:r w:rsidR="00DE00D9">
        <w:rPr>
          <w:rFonts w:ascii="Calibri" w:hAnsi="Calibri"/>
          <w:i/>
          <w:sz w:val="22"/>
        </w:rPr>
        <w:t>en</w:t>
      </w:r>
      <w:r w:rsidR="00123103">
        <w:rPr>
          <w:rFonts w:ascii="Calibri" w:hAnsi="Calibri"/>
          <w:i/>
          <w:sz w:val="22"/>
        </w:rPr>
        <w:t xml:space="preserve"> didactique des langues </w:t>
      </w:r>
      <w:r w:rsidR="00941103">
        <w:rPr>
          <w:rFonts w:ascii="Calibri" w:hAnsi="Calibri"/>
          <w:i/>
          <w:sz w:val="22"/>
        </w:rPr>
        <w:t xml:space="preserve">/ FLE </w:t>
      </w:r>
      <w:r w:rsidR="00123103">
        <w:rPr>
          <w:rFonts w:ascii="Calibri" w:hAnsi="Calibri"/>
          <w:i/>
          <w:sz w:val="22"/>
        </w:rPr>
        <w:t>et en</w:t>
      </w:r>
      <w:r w:rsidRPr="00DE00D9">
        <w:rPr>
          <w:rFonts w:ascii="Calibri" w:hAnsi="Calibri"/>
          <w:i/>
          <w:sz w:val="22"/>
        </w:rPr>
        <w:t xml:space="preserve"> sciences du langage</w:t>
      </w:r>
      <w:r>
        <w:rPr>
          <w:rFonts w:ascii="Calibri" w:hAnsi="Calibri"/>
          <w:sz w:val="22"/>
        </w:rPr>
        <w:t xml:space="preserve">, </w:t>
      </w:r>
      <w:r w:rsidR="00DE00D9">
        <w:rPr>
          <w:rFonts w:ascii="Calibri" w:hAnsi="Calibri"/>
          <w:sz w:val="22"/>
        </w:rPr>
        <w:t>U</w:t>
      </w:r>
      <w:r>
        <w:rPr>
          <w:rFonts w:ascii="Calibri" w:hAnsi="Calibri"/>
          <w:sz w:val="22"/>
        </w:rPr>
        <w:t>niversité de Wuhan</w:t>
      </w:r>
      <w:r w:rsidR="00F67FA1">
        <w:rPr>
          <w:rFonts w:ascii="Calibri" w:hAnsi="Calibri"/>
          <w:sz w:val="22"/>
        </w:rPr>
        <w:t xml:space="preserve">, département </w:t>
      </w:r>
      <w:r w:rsidR="00A5280F">
        <w:rPr>
          <w:rFonts w:ascii="Calibri" w:hAnsi="Calibri"/>
          <w:sz w:val="22"/>
        </w:rPr>
        <w:t>des langues étrangères et de littérature</w:t>
      </w:r>
      <w:r>
        <w:rPr>
          <w:rFonts w:ascii="Calibri" w:hAnsi="Calibri"/>
          <w:sz w:val="22"/>
        </w:rPr>
        <w:t xml:space="preserve"> (avec le soutien </w:t>
      </w:r>
      <w:r w:rsidR="00CB19E1">
        <w:rPr>
          <w:rFonts w:ascii="Calibri" w:hAnsi="Calibri"/>
          <w:sz w:val="22"/>
        </w:rPr>
        <w:t xml:space="preserve">de </w:t>
      </w:r>
      <w:r w:rsidR="00517826">
        <w:rPr>
          <w:rFonts w:ascii="Calibri" w:hAnsi="Calibri"/>
          <w:sz w:val="22"/>
        </w:rPr>
        <w:t>l’</w:t>
      </w:r>
      <w:r w:rsidR="00941103">
        <w:rPr>
          <w:rFonts w:ascii="Calibri" w:hAnsi="Calibri"/>
          <w:sz w:val="22"/>
        </w:rPr>
        <w:t xml:space="preserve">Attaché de coopération universitaire, </w:t>
      </w:r>
      <w:r w:rsidR="00517826">
        <w:rPr>
          <w:rFonts w:ascii="Calibri" w:hAnsi="Calibri"/>
          <w:sz w:val="22"/>
        </w:rPr>
        <w:t>de la</w:t>
      </w:r>
      <w:r w:rsidR="00CB19E1">
        <w:rPr>
          <w:rFonts w:ascii="Calibri" w:hAnsi="Calibri"/>
          <w:sz w:val="22"/>
        </w:rPr>
        <w:t xml:space="preserve"> </w:t>
      </w:r>
      <w:r w:rsidR="00941103">
        <w:rPr>
          <w:rFonts w:ascii="Calibri" w:hAnsi="Calibri"/>
          <w:sz w:val="22"/>
        </w:rPr>
        <w:t>Chargée de mission linguistique et éducative</w:t>
      </w:r>
      <w:r w:rsidR="00550D39">
        <w:rPr>
          <w:rFonts w:ascii="Calibri" w:hAnsi="Calibri"/>
          <w:sz w:val="22"/>
        </w:rPr>
        <w:t xml:space="preserve"> du Consulat de France à Wuhan</w:t>
      </w:r>
      <w:r w:rsidR="00941103">
        <w:rPr>
          <w:rFonts w:ascii="Calibri" w:hAnsi="Calibri"/>
          <w:sz w:val="22"/>
        </w:rPr>
        <w:t xml:space="preserve">, </w:t>
      </w:r>
      <w:r w:rsidR="00550D39">
        <w:rPr>
          <w:rFonts w:ascii="Calibri" w:hAnsi="Calibri"/>
          <w:sz w:val="22"/>
        </w:rPr>
        <w:t>de l’Ambassade de France en Chine</w:t>
      </w:r>
      <w:r w:rsidR="00517826">
        <w:rPr>
          <w:rFonts w:ascii="Calibri" w:hAnsi="Calibri"/>
          <w:sz w:val="22"/>
        </w:rPr>
        <w:t xml:space="preserve"> </w:t>
      </w:r>
      <w:r w:rsidR="00941103">
        <w:rPr>
          <w:rFonts w:ascii="Calibri" w:hAnsi="Calibri"/>
          <w:sz w:val="22"/>
        </w:rPr>
        <w:t>et d</w:t>
      </w:r>
      <w:r w:rsidR="00ED58D2">
        <w:rPr>
          <w:rFonts w:ascii="Calibri" w:hAnsi="Calibri"/>
          <w:sz w:val="22"/>
        </w:rPr>
        <w:t xml:space="preserve">e </w:t>
      </w:r>
      <w:r w:rsidR="00941103">
        <w:rPr>
          <w:rFonts w:ascii="Calibri" w:hAnsi="Calibri"/>
          <w:sz w:val="22"/>
        </w:rPr>
        <w:t>l’université de Wuhan, Département des Langues étrangères et de Littérature, Professeur WU Hongmiao et Professeur WANG Zhan</w:t>
      </w:r>
      <w:r w:rsidR="00550D39">
        <w:rPr>
          <w:rFonts w:ascii="Calibri" w:hAnsi="Calibri"/>
          <w:sz w:val="22"/>
        </w:rPr>
        <w:t>)</w:t>
      </w:r>
    </w:p>
    <w:p w14:paraId="4AAE5357" w14:textId="77777777" w:rsidR="00517826" w:rsidRPr="00A5280F" w:rsidRDefault="00517826" w:rsidP="00517826">
      <w:pPr>
        <w:widowControl w:val="0"/>
        <w:autoSpaceDE w:val="0"/>
        <w:autoSpaceDN w:val="0"/>
        <w:adjustRightInd w:val="0"/>
        <w:ind w:left="700"/>
        <w:jc w:val="both"/>
        <w:rPr>
          <w:rFonts w:ascii="Calibri" w:hAnsi="Calibri"/>
          <w:sz w:val="22"/>
        </w:rPr>
      </w:pPr>
      <w:r>
        <w:rPr>
          <w:rFonts w:ascii="Calibri" w:hAnsi="Calibri"/>
          <w:sz w:val="22"/>
        </w:rPr>
        <w:t xml:space="preserve">Le Professeur WU Hongmiao </w:t>
      </w:r>
      <w:r w:rsidR="002738B9">
        <w:rPr>
          <w:rFonts w:ascii="Calibri" w:hAnsi="Calibri"/>
          <w:sz w:val="22"/>
        </w:rPr>
        <w:t>a été</w:t>
      </w:r>
      <w:r>
        <w:rPr>
          <w:rFonts w:ascii="Calibri" w:hAnsi="Calibri"/>
          <w:sz w:val="22"/>
        </w:rPr>
        <w:t xml:space="preserve"> l’une des 50 personnalités françaises et chinoises reconnues</w:t>
      </w:r>
      <w:r w:rsidR="00E41288">
        <w:rPr>
          <w:rFonts w:ascii="Calibri" w:hAnsi="Calibri"/>
          <w:sz w:val="22"/>
        </w:rPr>
        <w:t xml:space="preserve"> en 2015</w:t>
      </w:r>
      <w:r>
        <w:rPr>
          <w:rFonts w:ascii="Calibri" w:hAnsi="Calibri"/>
          <w:sz w:val="22"/>
        </w:rPr>
        <w:t xml:space="preserve">. </w:t>
      </w:r>
    </w:p>
    <w:p w14:paraId="1CC002F5" w14:textId="67D48820" w:rsidR="002738B9" w:rsidRPr="0067797B" w:rsidRDefault="002738B9" w:rsidP="00C23E3B">
      <w:pPr>
        <w:widowControl w:val="0"/>
        <w:numPr>
          <w:ilvl w:val="0"/>
          <w:numId w:val="8"/>
        </w:numPr>
        <w:autoSpaceDE w:val="0"/>
        <w:autoSpaceDN w:val="0"/>
        <w:adjustRightInd w:val="0"/>
        <w:jc w:val="both"/>
        <w:rPr>
          <w:rFonts w:ascii="Calibri" w:hAnsi="Calibri"/>
          <w:sz w:val="22"/>
        </w:rPr>
      </w:pPr>
      <w:r>
        <w:rPr>
          <w:rFonts w:ascii="Calibri" w:hAnsi="Calibri"/>
          <w:sz w:val="22"/>
        </w:rPr>
        <w:t xml:space="preserve">Organisation d’une </w:t>
      </w:r>
      <w:r w:rsidRPr="002738B9">
        <w:rPr>
          <w:rFonts w:ascii="Calibri" w:hAnsi="Calibri"/>
          <w:i/>
          <w:sz w:val="22"/>
        </w:rPr>
        <w:t>Formation à la recherche en didactique du FLE et de découverte du doctorat</w:t>
      </w:r>
      <w:r w:rsidR="0067797B">
        <w:rPr>
          <w:rFonts w:ascii="Calibri" w:hAnsi="Calibri"/>
          <w:i/>
          <w:sz w:val="22"/>
        </w:rPr>
        <w:t xml:space="preserve"> (formation pré-doctorale, SEMPREDOC)</w:t>
      </w:r>
    </w:p>
    <w:p w14:paraId="3B23CF4D" w14:textId="30E8DBAC" w:rsidR="0067797B" w:rsidRDefault="0067797B" w:rsidP="00C23E3B">
      <w:pPr>
        <w:widowControl w:val="0"/>
        <w:numPr>
          <w:ilvl w:val="0"/>
          <w:numId w:val="8"/>
        </w:numPr>
        <w:autoSpaceDE w:val="0"/>
        <w:autoSpaceDN w:val="0"/>
        <w:adjustRightInd w:val="0"/>
        <w:jc w:val="both"/>
        <w:rPr>
          <w:rFonts w:ascii="Calibri" w:hAnsi="Calibri"/>
          <w:sz w:val="22"/>
        </w:rPr>
      </w:pPr>
      <w:r>
        <w:rPr>
          <w:rFonts w:ascii="Calibri" w:hAnsi="Calibri"/>
          <w:sz w:val="22"/>
        </w:rPr>
        <w:t xml:space="preserve">Organisation d’un </w:t>
      </w:r>
      <w:r>
        <w:rPr>
          <w:rFonts w:ascii="Calibri" w:hAnsi="Calibri"/>
          <w:i/>
          <w:sz w:val="22"/>
        </w:rPr>
        <w:t>S</w:t>
      </w:r>
      <w:r w:rsidRPr="0067797B">
        <w:rPr>
          <w:rFonts w:ascii="Calibri" w:hAnsi="Calibri"/>
          <w:i/>
          <w:sz w:val="22"/>
        </w:rPr>
        <w:t>éminaire d’écriture académique en français</w:t>
      </w:r>
      <w:r>
        <w:rPr>
          <w:rFonts w:ascii="Calibri" w:hAnsi="Calibri"/>
          <w:sz w:val="22"/>
        </w:rPr>
        <w:t xml:space="preserve"> pour chercheurs chinois (SHS : littérature, langues, didactique, linguistique)</w:t>
      </w:r>
    </w:p>
    <w:p w14:paraId="0D3E217C" w14:textId="77777777" w:rsidR="00941103" w:rsidRDefault="00941103" w:rsidP="002F22DE">
      <w:pPr>
        <w:widowControl w:val="0"/>
        <w:autoSpaceDE w:val="0"/>
        <w:autoSpaceDN w:val="0"/>
        <w:adjustRightInd w:val="0"/>
        <w:ind w:left="700"/>
        <w:jc w:val="both"/>
        <w:rPr>
          <w:rFonts w:ascii="Calibri" w:hAnsi="Calibri"/>
          <w:sz w:val="22"/>
        </w:rPr>
      </w:pPr>
      <w:r>
        <w:rPr>
          <w:rFonts w:ascii="Calibri" w:hAnsi="Calibri"/>
          <w:sz w:val="22"/>
        </w:rPr>
        <w:t>Ce</w:t>
      </w:r>
      <w:r w:rsidR="002738B9">
        <w:rPr>
          <w:rFonts w:ascii="Calibri" w:hAnsi="Calibri"/>
          <w:sz w:val="22"/>
        </w:rPr>
        <w:t>s</w:t>
      </w:r>
      <w:r>
        <w:rPr>
          <w:rFonts w:ascii="Calibri" w:hAnsi="Calibri"/>
          <w:sz w:val="22"/>
        </w:rPr>
        <w:t xml:space="preserve"> </w:t>
      </w:r>
      <w:r w:rsidR="002738B9">
        <w:rPr>
          <w:rFonts w:ascii="Calibri" w:hAnsi="Calibri"/>
          <w:sz w:val="22"/>
        </w:rPr>
        <w:t xml:space="preserve">modules ont </w:t>
      </w:r>
      <w:r>
        <w:rPr>
          <w:rFonts w:ascii="Calibri" w:hAnsi="Calibri"/>
          <w:sz w:val="22"/>
        </w:rPr>
        <w:t xml:space="preserve">donné lieu à </w:t>
      </w:r>
      <w:r w:rsidR="002738B9">
        <w:rPr>
          <w:rFonts w:ascii="Calibri" w:hAnsi="Calibri"/>
          <w:sz w:val="22"/>
        </w:rPr>
        <w:t xml:space="preserve">des </w:t>
      </w:r>
      <w:r w:rsidR="00633206">
        <w:rPr>
          <w:rFonts w:ascii="Calibri" w:hAnsi="Calibri"/>
          <w:sz w:val="22"/>
        </w:rPr>
        <w:t>brèves</w:t>
      </w:r>
      <w:r>
        <w:rPr>
          <w:rFonts w:ascii="Calibri" w:hAnsi="Calibri"/>
          <w:sz w:val="22"/>
        </w:rPr>
        <w:t xml:space="preserve"> sur le site du Consulat général de France à Wuhan</w:t>
      </w:r>
      <w:r w:rsidR="002738B9">
        <w:rPr>
          <w:rFonts w:ascii="Calibri" w:hAnsi="Calibri"/>
          <w:sz w:val="22"/>
        </w:rPr>
        <w:t>, de l’Ambassade de France à Pékin</w:t>
      </w:r>
      <w:r>
        <w:rPr>
          <w:rFonts w:ascii="Calibri" w:hAnsi="Calibri"/>
          <w:sz w:val="22"/>
        </w:rPr>
        <w:t xml:space="preserve"> </w:t>
      </w:r>
      <w:r w:rsidR="00550D39">
        <w:rPr>
          <w:rFonts w:ascii="Calibri" w:hAnsi="Calibri"/>
          <w:sz w:val="22"/>
        </w:rPr>
        <w:t xml:space="preserve">et </w:t>
      </w:r>
      <w:r w:rsidR="00633206">
        <w:rPr>
          <w:rFonts w:ascii="Calibri" w:hAnsi="Calibri"/>
          <w:sz w:val="22"/>
        </w:rPr>
        <w:t>de l’U</w:t>
      </w:r>
      <w:r>
        <w:rPr>
          <w:rFonts w:ascii="Calibri" w:hAnsi="Calibri"/>
          <w:sz w:val="22"/>
        </w:rPr>
        <w:t xml:space="preserve">niversité de Lorraine. </w:t>
      </w:r>
    </w:p>
    <w:p w14:paraId="1ED6B2D7" w14:textId="77777777" w:rsidR="00E3092C" w:rsidRDefault="00E3092C" w:rsidP="002F22DE">
      <w:pPr>
        <w:rPr>
          <w:rFonts w:ascii="Calibri" w:hAnsi="Calibri"/>
        </w:rPr>
      </w:pPr>
    </w:p>
    <w:p w14:paraId="7D58B60E" w14:textId="5F570632" w:rsidR="00E3092C" w:rsidRPr="00E3092C" w:rsidRDefault="00E3092C" w:rsidP="00E3092C">
      <w:pPr>
        <w:pBdr>
          <w:bottom w:val="single" w:sz="12" w:space="1" w:color="auto"/>
        </w:pBdr>
        <w:rPr>
          <w:rStyle w:val="TableauGrille1Clair1"/>
          <w:rFonts w:ascii="Calibri" w:hAnsi="Calibri"/>
          <w:sz w:val="36"/>
        </w:rPr>
      </w:pPr>
      <w:r>
        <w:rPr>
          <w:rFonts w:ascii="Calibri" w:hAnsi="Calibri"/>
          <w:sz w:val="36"/>
        </w:rPr>
        <w:t>8</w:t>
      </w:r>
      <w:r w:rsidRPr="009A3B6C">
        <w:rPr>
          <w:rFonts w:ascii="Calibri" w:hAnsi="Calibri"/>
          <w:sz w:val="36"/>
        </w:rPr>
        <w:t xml:space="preserve">. </w:t>
      </w:r>
      <w:r>
        <w:rPr>
          <w:rStyle w:val="TableauGrille1Clair1"/>
          <w:rFonts w:ascii="Calibri" w:hAnsi="Calibri"/>
          <w:sz w:val="36"/>
        </w:rPr>
        <w:t>INDICE DE RECONNAISSANCE</w:t>
      </w:r>
    </w:p>
    <w:p w14:paraId="5A7272F5" w14:textId="77777777" w:rsidR="00E3092C" w:rsidRDefault="00E3092C" w:rsidP="002F22DE">
      <w:pPr>
        <w:rPr>
          <w:rFonts w:ascii="Calibri" w:hAnsi="Calibri"/>
        </w:rPr>
      </w:pPr>
    </w:p>
    <w:p w14:paraId="005274D3" w14:textId="30236F52" w:rsidR="002F22DE" w:rsidRPr="00D04A2E" w:rsidRDefault="00E3092C" w:rsidP="002F22DE">
      <w:pPr>
        <w:shd w:val="pct5" w:color="auto" w:fill="auto"/>
        <w:rPr>
          <w:rFonts w:ascii="Calibri" w:hAnsi="Calibri"/>
          <w:b/>
        </w:rPr>
      </w:pPr>
      <w:r>
        <w:rPr>
          <w:rFonts w:ascii="Calibri" w:hAnsi="Calibri"/>
          <w:b/>
        </w:rPr>
        <w:t>8.1</w:t>
      </w:r>
      <w:r w:rsidR="002F22DE" w:rsidRPr="00D04A2E">
        <w:rPr>
          <w:rFonts w:ascii="Calibri" w:hAnsi="Calibri"/>
          <w:b/>
        </w:rPr>
        <w:t>. Récompenses</w:t>
      </w:r>
      <w:r w:rsidR="00C00BD4">
        <w:rPr>
          <w:rFonts w:ascii="Calibri" w:hAnsi="Calibri"/>
          <w:b/>
        </w:rPr>
        <w:t xml:space="preserve">, </w:t>
      </w:r>
      <w:r w:rsidR="002F22DE">
        <w:rPr>
          <w:rFonts w:ascii="Calibri" w:hAnsi="Calibri"/>
          <w:b/>
        </w:rPr>
        <w:t>labels</w:t>
      </w:r>
      <w:r w:rsidR="00C00BD4">
        <w:rPr>
          <w:rFonts w:ascii="Calibri" w:hAnsi="Calibri"/>
          <w:b/>
        </w:rPr>
        <w:t>, primes,</w:t>
      </w:r>
      <w:r w:rsidR="00C00BD4" w:rsidRPr="00C00BD4">
        <w:rPr>
          <w:rFonts w:ascii="Calibri" w:hAnsi="Calibri"/>
          <w:b/>
        </w:rPr>
        <w:t xml:space="preserve"> </w:t>
      </w:r>
      <w:r w:rsidR="00C00BD4">
        <w:rPr>
          <w:rFonts w:ascii="Calibri" w:hAnsi="Calibri"/>
          <w:b/>
        </w:rPr>
        <w:t>décorations</w:t>
      </w:r>
    </w:p>
    <w:p w14:paraId="765881E4" w14:textId="77777777" w:rsidR="002F22DE" w:rsidRDefault="002F22DE" w:rsidP="002F22DE">
      <w:pPr>
        <w:widowControl w:val="0"/>
        <w:autoSpaceDE w:val="0"/>
        <w:autoSpaceDN w:val="0"/>
        <w:adjustRightInd w:val="0"/>
        <w:jc w:val="both"/>
        <w:rPr>
          <w:rFonts w:ascii="Calibri" w:eastAsia="Cambria" w:hAnsi="Calibri" w:cs="TimesNewRomanPS-BoldMT"/>
          <w:i/>
          <w:iCs/>
          <w:sz w:val="22"/>
        </w:rPr>
      </w:pPr>
    </w:p>
    <w:p w14:paraId="3C7BED5C" w14:textId="2E6D1185" w:rsidR="00B004CB" w:rsidRPr="00B004CB" w:rsidRDefault="000C6A38" w:rsidP="00C23E3B">
      <w:pPr>
        <w:widowControl w:val="0"/>
        <w:numPr>
          <w:ilvl w:val="0"/>
          <w:numId w:val="6"/>
        </w:numPr>
        <w:autoSpaceDE w:val="0"/>
        <w:autoSpaceDN w:val="0"/>
        <w:adjustRightInd w:val="0"/>
        <w:jc w:val="both"/>
        <w:outlineLvl w:val="0"/>
        <w:rPr>
          <w:rFonts w:ascii="Calibri" w:eastAsia="Cambria" w:hAnsi="Calibri" w:cs="TimesNewRomanPS-BoldMT"/>
          <w:i/>
          <w:iCs/>
          <w:sz w:val="22"/>
        </w:rPr>
      </w:pPr>
      <w:r w:rsidRPr="00B004CB">
        <w:rPr>
          <w:rFonts w:ascii="Calibri" w:eastAsia="Cambria" w:hAnsi="Calibri" w:cs="TimesNewRomanPS-BoldMT"/>
          <w:iCs/>
          <w:sz w:val="22"/>
        </w:rPr>
        <w:t xml:space="preserve">2017 : </w:t>
      </w:r>
      <w:r w:rsidRPr="00B004CB">
        <w:rPr>
          <w:rFonts w:ascii="Calibri" w:eastAsia="Cambria" w:hAnsi="Calibri" w:cs="TimesNewRomanPS-BoldMT"/>
          <w:i/>
          <w:iCs/>
          <w:sz w:val="22"/>
        </w:rPr>
        <w:t xml:space="preserve">Chevalier dans l’Ordre des Palmes Académiques </w:t>
      </w:r>
      <w:r w:rsidR="00B62618">
        <w:rPr>
          <w:rFonts w:ascii="Calibri" w:eastAsia="Cambria" w:hAnsi="Calibri" w:cs="TimesNewRomanPS-BoldMT"/>
          <w:i/>
          <w:iCs/>
          <w:sz w:val="22"/>
        </w:rPr>
        <w:t>(</w:t>
      </w:r>
      <w:r w:rsidR="00C00BD4">
        <w:rPr>
          <w:rFonts w:ascii="Calibri" w:eastAsia="Cambria" w:hAnsi="Calibri" w:cs="TimesNewRomanPS-BoldMT"/>
          <w:i/>
          <w:iCs/>
          <w:sz w:val="22"/>
        </w:rPr>
        <w:t xml:space="preserve">Journal officiel du </w:t>
      </w:r>
      <w:r w:rsidR="00B62618">
        <w:rPr>
          <w:rFonts w:ascii="Calibri" w:eastAsia="Cambria" w:hAnsi="Calibri" w:cs="TimesNewRomanPS-BoldMT"/>
          <w:i/>
          <w:iCs/>
          <w:sz w:val="22"/>
        </w:rPr>
        <w:t>14 juillet 2017)</w:t>
      </w:r>
      <w:r w:rsidR="009278D2">
        <w:rPr>
          <w:rFonts w:ascii="Calibri" w:eastAsia="Cambria" w:hAnsi="Calibri" w:cs="TimesNewRomanPS-BoldMT"/>
          <w:i/>
          <w:iCs/>
          <w:sz w:val="22"/>
        </w:rPr>
        <w:t>, remise de médaille en mars 2018</w:t>
      </w:r>
    </w:p>
    <w:p w14:paraId="335C491F" w14:textId="77777777" w:rsidR="002F22DE" w:rsidRPr="00120132" w:rsidRDefault="00BE3246" w:rsidP="00C23E3B">
      <w:pPr>
        <w:widowControl w:val="0"/>
        <w:numPr>
          <w:ilvl w:val="0"/>
          <w:numId w:val="6"/>
        </w:numPr>
        <w:autoSpaceDE w:val="0"/>
        <w:autoSpaceDN w:val="0"/>
        <w:adjustRightInd w:val="0"/>
        <w:jc w:val="both"/>
        <w:outlineLvl w:val="0"/>
        <w:rPr>
          <w:rFonts w:ascii="Calibri" w:eastAsia="Cambria" w:hAnsi="Calibri" w:cs="TimesNewRomanPS-BoldMT"/>
          <w:i/>
          <w:iCs/>
          <w:sz w:val="22"/>
        </w:rPr>
      </w:pPr>
      <w:r>
        <w:rPr>
          <w:rFonts w:ascii="Calibri" w:eastAsia="Cambria" w:hAnsi="Calibri" w:cs="TimesNewRomanPS-BoldMT"/>
          <w:sz w:val="22"/>
        </w:rPr>
        <w:t xml:space="preserve">2010 : </w:t>
      </w:r>
      <w:r w:rsidR="002F22DE">
        <w:rPr>
          <w:rFonts w:ascii="Calibri" w:eastAsia="Cambria" w:hAnsi="Calibri" w:cs="TimesNewRomanPS-BoldMT"/>
          <w:sz w:val="22"/>
        </w:rPr>
        <w:t xml:space="preserve">Membre du </w:t>
      </w:r>
      <w:r w:rsidR="002F22DE" w:rsidRPr="00D04A2E">
        <w:rPr>
          <w:rFonts w:ascii="Calibri" w:eastAsia="Cambria" w:hAnsi="Calibri" w:cs="TimesNewRomanPS-BoldMT"/>
          <w:i/>
          <w:sz w:val="22"/>
        </w:rPr>
        <w:t xml:space="preserve">Club des </w:t>
      </w:r>
      <w:r w:rsidR="002F22DE">
        <w:rPr>
          <w:rFonts w:ascii="Calibri" w:eastAsia="Cambria" w:hAnsi="Calibri" w:cs="TimesNewRomanPS-BoldMT"/>
          <w:i/>
          <w:sz w:val="22"/>
        </w:rPr>
        <w:t>A</w:t>
      </w:r>
      <w:r w:rsidR="002F22DE" w:rsidRPr="00D04A2E">
        <w:rPr>
          <w:rFonts w:ascii="Calibri" w:eastAsia="Cambria" w:hAnsi="Calibri" w:cs="TimesNewRomanPS-BoldMT"/>
          <w:i/>
          <w:sz w:val="22"/>
        </w:rPr>
        <w:t>mbassadeurs</w:t>
      </w:r>
      <w:r w:rsidR="002F22DE">
        <w:rPr>
          <w:rFonts w:ascii="Calibri" w:eastAsia="Cambria" w:hAnsi="Calibri" w:cs="TimesNewRomanPS-BoldMT"/>
          <w:sz w:val="22"/>
        </w:rPr>
        <w:t xml:space="preserve"> de la Ville de Bordeaux</w:t>
      </w:r>
      <w:r>
        <w:rPr>
          <w:rFonts w:ascii="Calibri" w:eastAsia="Cambria" w:hAnsi="Calibri" w:cs="TimesNewRomanPS-BoldMT"/>
          <w:sz w:val="22"/>
        </w:rPr>
        <w:t xml:space="preserve"> </w:t>
      </w:r>
      <w:r w:rsidR="00941103">
        <w:rPr>
          <w:rFonts w:ascii="Calibri" w:eastAsia="Cambria" w:hAnsi="Calibri" w:cs="TimesNewRomanPS-BoldMT"/>
          <w:sz w:val="22"/>
        </w:rPr>
        <w:t xml:space="preserve">pour l’organisation d’un colloque international d’importance sur les langues et les technologies </w:t>
      </w:r>
      <w:r w:rsidR="000C6A38">
        <w:rPr>
          <w:rFonts w:ascii="Calibri" w:eastAsia="Cambria" w:hAnsi="Calibri" w:cs="TimesNewRomanPS-BoldMT"/>
          <w:sz w:val="22"/>
        </w:rPr>
        <w:t xml:space="preserve">(EUROCALL) </w:t>
      </w:r>
      <w:r w:rsidR="00941103">
        <w:rPr>
          <w:rFonts w:ascii="Calibri" w:eastAsia="Cambria" w:hAnsi="Calibri" w:cs="TimesNewRomanPS-BoldMT"/>
          <w:sz w:val="22"/>
        </w:rPr>
        <w:t>qui a permis de créer des partenariats industriels, scientifiques et touristiques en Aquitaine</w:t>
      </w:r>
    </w:p>
    <w:p w14:paraId="766DF09E" w14:textId="2945EC17" w:rsidR="00ED32DE" w:rsidRPr="00941103" w:rsidRDefault="00BE3246" w:rsidP="00C23E3B">
      <w:pPr>
        <w:widowControl w:val="0"/>
        <w:numPr>
          <w:ilvl w:val="0"/>
          <w:numId w:val="6"/>
        </w:numPr>
        <w:autoSpaceDE w:val="0"/>
        <w:autoSpaceDN w:val="0"/>
        <w:adjustRightInd w:val="0"/>
        <w:jc w:val="both"/>
        <w:rPr>
          <w:rFonts w:ascii="Calibri" w:hAnsi="Calibri"/>
          <w:i/>
          <w:sz w:val="22"/>
        </w:rPr>
      </w:pPr>
      <w:r w:rsidRPr="00BE3246">
        <w:rPr>
          <w:rFonts w:ascii="Calibri" w:eastAsia="Cambria" w:hAnsi="Calibri" w:cs="TimesNewRomanPSMT"/>
          <w:bCs/>
          <w:color w:val="000000"/>
          <w:sz w:val="22"/>
        </w:rPr>
        <w:t>2008 :</w:t>
      </w:r>
      <w:r>
        <w:rPr>
          <w:rFonts w:ascii="Calibri" w:eastAsia="Cambria" w:hAnsi="Calibri" w:cs="TimesNewRomanPSMT"/>
          <w:bCs/>
          <w:color w:val="000000"/>
          <w:sz w:val="22"/>
        </w:rPr>
        <w:t xml:space="preserve"> </w:t>
      </w:r>
      <w:r w:rsidR="00ED32DE" w:rsidRPr="00D10B06">
        <w:rPr>
          <w:rFonts w:ascii="Calibri" w:eastAsia="Cambria" w:hAnsi="Calibri" w:cs="TimesNewRomanPSMT"/>
          <w:bCs/>
          <w:i/>
          <w:color w:val="000000"/>
          <w:sz w:val="22"/>
        </w:rPr>
        <w:t>Europäisches</w:t>
      </w:r>
      <w:r w:rsidR="00ED32DE" w:rsidRPr="00D10B06">
        <w:rPr>
          <w:rFonts w:ascii="Calibri" w:eastAsia="Cambria" w:hAnsi="Calibri" w:cs="TimesNewRomanPSMT"/>
          <w:i/>
          <w:color w:val="000000"/>
          <w:sz w:val="22"/>
        </w:rPr>
        <w:t xml:space="preserve"> </w:t>
      </w:r>
      <w:r w:rsidR="00ED32DE" w:rsidRPr="00D10B06">
        <w:rPr>
          <w:rFonts w:ascii="Calibri" w:eastAsia="Cambria" w:hAnsi="Calibri" w:cs="TimesNewRomanPSMT"/>
          <w:bCs/>
          <w:i/>
          <w:color w:val="000000"/>
          <w:sz w:val="22"/>
        </w:rPr>
        <w:t>Sprachensiege</w:t>
      </w:r>
      <w:r w:rsidR="00ED32DE">
        <w:rPr>
          <w:rFonts w:ascii="Calibri" w:eastAsia="Cambria" w:hAnsi="Calibri" w:cs="TimesNewRomanPSMT"/>
          <w:bCs/>
          <w:i/>
          <w:color w:val="000000"/>
          <w:sz w:val="22"/>
        </w:rPr>
        <w:t>l</w:t>
      </w:r>
      <w:r w:rsidR="00ED32DE">
        <w:rPr>
          <w:rFonts w:ascii="Calibri" w:eastAsia="Cambria" w:hAnsi="Calibri" w:cs="TimesNewRomanPSMT"/>
          <w:bCs/>
          <w:color w:val="000000"/>
          <w:sz w:val="22"/>
        </w:rPr>
        <w:t xml:space="preserve">, </w:t>
      </w:r>
      <w:r w:rsidR="00337103">
        <w:rPr>
          <w:rFonts w:ascii="Calibri" w:eastAsia="Cambria" w:hAnsi="Calibri" w:cs="TimesNewRomanPSMT"/>
          <w:color w:val="000000"/>
          <w:sz w:val="22"/>
        </w:rPr>
        <w:t>Allemagne</w:t>
      </w:r>
      <w:r w:rsidR="00ED32DE">
        <w:rPr>
          <w:rFonts w:ascii="Calibri" w:eastAsia="Cambria" w:hAnsi="Calibri" w:cs="TimesNewRomanPSMT"/>
          <w:bCs/>
          <w:color w:val="000000"/>
          <w:sz w:val="22"/>
        </w:rPr>
        <w:t xml:space="preserve"> (Projet </w:t>
      </w:r>
      <w:r w:rsidR="00ED32DE" w:rsidRPr="00BE3246">
        <w:rPr>
          <w:rFonts w:ascii="Calibri" w:eastAsia="Cambria" w:hAnsi="Calibri" w:cs="TimesNewRomanPSMT"/>
          <w:bCs/>
          <w:i/>
          <w:color w:val="000000"/>
          <w:sz w:val="22"/>
        </w:rPr>
        <w:t>teletandem</w:t>
      </w:r>
      <w:r w:rsidR="00ED32DE">
        <w:rPr>
          <w:rFonts w:ascii="Calibri" w:eastAsia="Cambria" w:hAnsi="Calibri" w:cs="TimesNewRomanPSMT"/>
          <w:bCs/>
          <w:color w:val="000000"/>
          <w:sz w:val="22"/>
        </w:rPr>
        <w:t>®, OFAJ)</w:t>
      </w:r>
    </w:p>
    <w:p w14:paraId="72B4CCBD" w14:textId="3D8244B8" w:rsidR="002F22DE" w:rsidRDefault="00BE3246" w:rsidP="00C23E3B">
      <w:pPr>
        <w:widowControl w:val="0"/>
        <w:numPr>
          <w:ilvl w:val="0"/>
          <w:numId w:val="6"/>
        </w:numPr>
        <w:autoSpaceDE w:val="0"/>
        <w:autoSpaceDN w:val="0"/>
        <w:adjustRightInd w:val="0"/>
        <w:jc w:val="both"/>
        <w:rPr>
          <w:rFonts w:ascii="Calibri" w:eastAsia="Cambria" w:hAnsi="Calibri" w:cs="TimesNewRomanPS-BoldMT"/>
          <w:sz w:val="22"/>
        </w:rPr>
      </w:pPr>
      <w:r>
        <w:rPr>
          <w:rFonts w:ascii="Calibri" w:eastAsia="Cambria" w:hAnsi="Calibri" w:cs="TimesNewRomanPS-BoldMT"/>
          <w:i/>
          <w:iCs/>
          <w:sz w:val="22"/>
        </w:rPr>
        <w:t xml:space="preserve">2008 : </w:t>
      </w:r>
      <w:r w:rsidR="002F22DE" w:rsidRPr="007E3C79">
        <w:rPr>
          <w:rFonts w:ascii="Calibri" w:eastAsia="Cambria" w:hAnsi="Calibri" w:cs="TimesNewRomanPS-BoldMT"/>
          <w:i/>
          <w:iCs/>
          <w:sz w:val="22"/>
        </w:rPr>
        <w:t>Label</w:t>
      </w:r>
      <w:r w:rsidR="002F22DE" w:rsidRPr="007E3C79">
        <w:rPr>
          <w:rFonts w:ascii="Calibri" w:eastAsia="Cambria" w:hAnsi="Calibri" w:cs="TimesNewRomanPS-BoldMT"/>
          <w:sz w:val="22"/>
        </w:rPr>
        <w:t xml:space="preserve"> </w:t>
      </w:r>
      <w:r w:rsidR="002F22DE" w:rsidRPr="007E3C79">
        <w:rPr>
          <w:rFonts w:ascii="Calibri" w:eastAsia="Cambria" w:hAnsi="Calibri" w:cs="TimesNewRomanPS-BoldMT"/>
          <w:i/>
          <w:iCs/>
          <w:sz w:val="22"/>
        </w:rPr>
        <w:t>Européen des Langues</w:t>
      </w:r>
      <w:r w:rsidR="002F22DE">
        <w:rPr>
          <w:rFonts w:ascii="Calibri" w:eastAsia="Cambria" w:hAnsi="Calibri" w:cs="TimesNewRomanPS-BoldMT"/>
          <w:sz w:val="22"/>
        </w:rPr>
        <w:t xml:space="preserve">, </w:t>
      </w:r>
      <w:r w:rsidR="00C00BD4">
        <w:rPr>
          <w:rFonts w:ascii="Calibri" w:eastAsia="Cambria" w:hAnsi="Calibri" w:cs="TimesNewRomanPS-BoldMT"/>
          <w:sz w:val="22"/>
        </w:rPr>
        <w:t xml:space="preserve">France </w:t>
      </w:r>
      <w:r w:rsidR="00ED32DE">
        <w:rPr>
          <w:rFonts w:ascii="Calibri" w:eastAsia="Cambria" w:hAnsi="Calibri" w:cs="TimesNewRomanPS-BoldMT"/>
          <w:sz w:val="22"/>
        </w:rPr>
        <w:t xml:space="preserve">(DVD </w:t>
      </w:r>
      <w:r w:rsidR="00515771" w:rsidRPr="00BE3246">
        <w:rPr>
          <w:rFonts w:ascii="Calibri" w:hAnsi="Calibri"/>
          <w:i/>
          <w:sz w:val="22"/>
        </w:rPr>
        <w:t>Moments de classes</w:t>
      </w:r>
      <w:r w:rsidR="00515771">
        <w:rPr>
          <w:rFonts w:ascii="Calibri" w:eastAsia="Cambria" w:hAnsi="Calibri" w:cs="TimesNewRomanPS-BoldMT"/>
          <w:sz w:val="22"/>
        </w:rPr>
        <w:t xml:space="preserve"> </w:t>
      </w:r>
      <w:r w:rsidR="00515771" w:rsidRPr="00515771">
        <w:rPr>
          <w:rFonts w:ascii="Calibri" w:eastAsia="Cambria" w:hAnsi="Calibri" w:cs="TimesNewRomanPS-BoldMT"/>
          <w:i/>
          <w:sz w:val="22"/>
        </w:rPr>
        <w:t>et paroles d’acteurs</w:t>
      </w:r>
      <w:r w:rsidR="00ED32DE">
        <w:rPr>
          <w:rFonts w:ascii="Calibri" w:eastAsia="Cambria" w:hAnsi="Calibri" w:cs="TimesNewRomanPS-BoldMT"/>
          <w:sz w:val="22"/>
        </w:rPr>
        <w:t>)</w:t>
      </w:r>
    </w:p>
    <w:p w14:paraId="1D1F6BDE" w14:textId="00BA4129" w:rsidR="002F22DE" w:rsidRDefault="00BE3246" w:rsidP="00C23E3B">
      <w:pPr>
        <w:widowControl w:val="0"/>
        <w:numPr>
          <w:ilvl w:val="0"/>
          <w:numId w:val="6"/>
        </w:numPr>
        <w:autoSpaceDE w:val="0"/>
        <w:autoSpaceDN w:val="0"/>
        <w:adjustRightInd w:val="0"/>
        <w:jc w:val="both"/>
        <w:rPr>
          <w:rFonts w:ascii="Calibri" w:hAnsi="Calibri"/>
          <w:sz w:val="22"/>
        </w:rPr>
      </w:pPr>
      <w:r>
        <w:rPr>
          <w:rFonts w:ascii="Calibri" w:hAnsi="Calibri"/>
          <w:i/>
          <w:sz w:val="22"/>
        </w:rPr>
        <w:t xml:space="preserve">2007 : </w:t>
      </w:r>
      <w:r w:rsidR="002F22DE" w:rsidRPr="00E64CCF">
        <w:rPr>
          <w:rFonts w:ascii="Calibri" w:hAnsi="Calibri"/>
          <w:i/>
          <w:sz w:val="22"/>
        </w:rPr>
        <w:t>LABEL A</w:t>
      </w:r>
      <w:r w:rsidR="002F22DE">
        <w:rPr>
          <w:rFonts w:ascii="Calibri" w:hAnsi="Calibri"/>
          <w:i/>
          <w:sz w:val="22"/>
        </w:rPr>
        <w:t>+</w:t>
      </w:r>
      <w:r w:rsidR="002F22DE" w:rsidRPr="00E64CCF">
        <w:rPr>
          <w:rFonts w:ascii="Calibri" w:hAnsi="Calibri"/>
          <w:i/>
          <w:sz w:val="22"/>
        </w:rPr>
        <w:t xml:space="preserve"> </w:t>
      </w:r>
      <w:r w:rsidR="002F22DE" w:rsidRPr="005E5F86">
        <w:rPr>
          <w:rFonts w:ascii="Calibri" w:hAnsi="Calibri"/>
          <w:sz w:val="22"/>
        </w:rPr>
        <w:t xml:space="preserve">du </w:t>
      </w:r>
      <w:r w:rsidR="002F22DE" w:rsidRPr="00E64CCF">
        <w:rPr>
          <w:rFonts w:ascii="Calibri" w:hAnsi="Calibri"/>
          <w:sz w:val="22"/>
        </w:rPr>
        <w:t>Sc</w:t>
      </w:r>
      <w:r w:rsidR="002F22DE">
        <w:rPr>
          <w:rFonts w:ascii="Calibri" w:hAnsi="Calibri"/>
          <w:sz w:val="22"/>
        </w:rPr>
        <w:t>ére</w:t>
      </w:r>
      <w:r w:rsidR="002F22DE" w:rsidRPr="00E64CCF">
        <w:rPr>
          <w:rFonts w:ascii="Calibri" w:hAnsi="Calibri"/>
          <w:sz w:val="22"/>
        </w:rPr>
        <w:t>n CNDP</w:t>
      </w:r>
      <w:r w:rsidR="002F22DE">
        <w:rPr>
          <w:rFonts w:ascii="Calibri" w:hAnsi="Calibri"/>
          <w:sz w:val="22"/>
        </w:rPr>
        <w:t>, 2007</w:t>
      </w:r>
      <w:r>
        <w:rPr>
          <w:rFonts w:ascii="Calibri" w:hAnsi="Calibri"/>
          <w:sz w:val="22"/>
        </w:rPr>
        <w:t xml:space="preserve"> (DVD </w:t>
      </w:r>
      <w:r w:rsidRPr="00BE3246">
        <w:rPr>
          <w:rFonts w:ascii="Calibri" w:hAnsi="Calibri"/>
          <w:i/>
          <w:sz w:val="22"/>
        </w:rPr>
        <w:t>Moments de classes</w:t>
      </w:r>
      <w:r w:rsidR="00515771" w:rsidRPr="00515771">
        <w:rPr>
          <w:rFonts w:ascii="Calibri" w:eastAsia="Cambria" w:hAnsi="Calibri" w:cs="TimesNewRomanPS-BoldMT"/>
          <w:i/>
          <w:sz w:val="22"/>
        </w:rPr>
        <w:t xml:space="preserve"> et paroles d’acteurs</w:t>
      </w:r>
      <w:r>
        <w:rPr>
          <w:rFonts w:ascii="Calibri" w:hAnsi="Calibri"/>
          <w:sz w:val="22"/>
        </w:rPr>
        <w:t>)</w:t>
      </w:r>
    </w:p>
    <w:p w14:paraId="6DFF5B21" w14:textId="559D58CB" w:rsidR="00B87728" w:rsidRDefault="00BE3246" w:rsidP="00C23E3B">
      <w:pPr>
        <w:numPr>
          <w:ilvl w:val="0"/>
          <w:numId w:val="6"/>
        </w:numPr>
        <w:jc w:val="both"/>
        <w:rPr>
          <w:rFonts w:ascii="Calibri" w:hAnsi="Calibri"/>
          <w:sz w:val="22"/>
          <w:szCs w:val="22"/>
        </w:rPr>
      </w:pPr>
      <w:r>
        <w:rPr>
          <w:rFonts w:ascii="Calibri" w:hAnsi="Calibri"/>
          <w:sz w:val="22"/>
          <w:szCs w:val="22"/>
        </w:rPr>
        <w:t xml:space="preserve">1999 : </w:t>
      </w:r>
      <w:r w:rsidR="00517826" w:rsidRPr="000C6A38">
        <w:rPr>
          <w:rFonts w:ascii="Calibri" w:hAnsi="Calibri"/>
          <w:i/>
          <w:sz w:val="22"/>
          <w:szCs w:val="22"/>
        </w:rPr>
        <w:t>Distinction nationale</w:t>
      </w:r>
      <w:r w:rsidR="00517826" w:rsidRPr="009C6673">
        <w:rPr>
          <w:rFonts w:ascii="Calibri" w:hAnsi="Calibri"/>
          <w:sz w:val="22"/>
          <w:szCs w:val="22"/>
        </w:rPr>
        <w:t xml:space="preserve"> de </w:t>
      </w:r>
      <w:r w:rsidR="00F40933">
        <w:rPr>
          <w:rFonts w:ascii="Calibri" w:hAnsi="Calibri"/>
          <w:sz w:val="22"/>
          <w:szCs w:val="22"/>
        </w:rPr>
        <w:t xml:space="preserve">l’UNAPEC, </w:t>
      </w:r>
      <w:r w:rsidR="00517826" w:rsidRPr="009C6673">
        <w:rPr>
          <w:rFonts w:ascii="Calibri" w:hAnsi="Calibri"/>
          <w:sz w:val="22"/>
          <w:szCs w:val="22"/>
        </w:rPr>
        <w:t>1999</w:t>
      </w:r>
      <w:r w:rsidR="00B51940">
        <w:rPr>
          <w:rFonts w:ascii="Calibri" w:hAnsi="Calibri"/>
          <w:sz w:val="22"/>
          <w:szCs w:val="22"/>
        </w:rPr>
        <w:t xml:space="preserve"> </w:t>
      </w:r>
      <w:r w:rsidR="00120132">
        <w:rPr>
          <w:rFonts w:ascii="Calibri" w:hAnsi="Calibri"/>
          <w:sz w:val="22"/>
          <w:szCs w:val="22"/>
        </w:rPr>
        <w:t>pour le R</w:t>
      </w:r>
      <w:r w:rsidR="00323B22" w:rsidRPr="009C6673">
        <w:rPr>
          <w:rFonts w:ascii="Calibri" w:hAnsi="Calibri"/>
          <w:sz w:val="22"/>
          <w:szCs w:val="22"/>
        </w:rPr>
        <w:t xml:space="preserve">apport de recherche : </w:t>
      </w:r>
      <w:r w:rsidR="00323B22" w:rsidRPr="009C6673">
        <w:rPr>
          <w:rFonts w:ascii="Calibri" w:hAnsi="Calibri"/>
          <w:i/>
          <w:sz w:val="22"/>
          <w:szCs w:val="22"/>
        </w:rPr>
        <w:t>Repères et outils en formation initiale pour un projet d’éveil aux langues à l’école primaire</w:t>
      </w:r>
      <w:r w:rsidR="00323B22" w:rsidRPr="009C6673">
        <w:rPr>
          <w:rFonts w:ascii="Calibri" w:hAnsi="Calibri"/>
          <w:sz w:val="22"/>
          <w:szCs w:val="22"/>
        </w:rPr>
        <w:t xml:space="preserve">, projet porté par l’ICFP </w:t>
      </w:r>
      <w:r w:rsidR="00E173C7">
        <w:rPr>
          <w:rFonts w:ascii="Calibri" w:hAnsi="Calibri"/>
          <w:sz w:val="22"/>
          <w:szCs w:val="22"/>
        </w:rPr>
        <w:t xml:space="preserve">de </w:t>
      </w:r>
      <w:r w:rsidR="00941103">
        <w:rPr>
          <w:rFonts w:ascii="Calibri" w:hAnsi="Calibri"/>
          <w:sz w:val="22"/>
          <w:szCs w:val="22"/>
        </w:rPr>
        <w:t>Marseille</w:t>
      </w:r>
      <w:r w:rsidR="00E173C7">
        <w:rPr>
          <w:rFonts w:ascii="Calibri" w:hAnsi="Calibri"/>
          <w:sz w:val="22"/>
          <w:szCs w:val="22"/>
        </w:rPr>
        <w:t xml:space="preserve"> </w:t>
      </w:r>
      <w:r w:rsidR="00323B22" w:rsidRPr="009C6673">
        <w:rPr>
          <w:rFonts w:ascii="Calibri" w:hAnsi="Calibri"/>
          <w:sz w:val="22"/>
          <w:szCs w:val="22"/>
        </w:rPr>
        <w:t xml:space="preserve">et </w:t>
      </w:r>
      <w:r w:rsidR="00BF210A">
        <w:rPr>
          <w:rFonts w:ascii="Calibri" w:hAnsi="Calibri"/>
          <w:sz w:val="22"/>
          <w:szCs w:val="22"/>
        </w:rPr>
        <w:t>l’ISPEC</w:t>
      </w:r>
      <w:r w:rsidR="00E173C7">
        <w:rPr>
          <w:rFonts w:ascii="Calibri" w:hAnsi="Calibri"/>
          <w:sz w:val="22"/>
          <w:szCs w:val="22"/>
        </w:rPr>
        <w:t>, Université Catholique</w:t>
      </w:r>
      <w:r w:rsidR="00BF210A">
        <w:rPr>
          <w:rFonts w:ascii="Calibri" w:hAnsi="Calibri"/>
          <w:sz w:val="22"/>
          <w:szCs w:val="22"/>
        </w:rPr>
        <w:t xml:space="preserve"> de Paris</w:t>
      </w:r>
    </w:p>
    <w:p w14:paraId="3715D75A" w14:textId="5042876C" w:rsidR="00BF210A" w:rsidRDefault="00BF210A" w:rsidP="00C23E3B">
      <w:pPr>
        <w:numPr>
          <w:ilvl w:val="0"/>
          <w:numId w:val="6"/>
        </w:numPr>
        <w:jc w:val="both"/>
        <w:rPr>
          <w:rFonts w:ascii="Calibri" w:hAnsi="Calibri"/>
          <w:sz w:val="22"/>
          <w:szCs w:val="22"/>
        </w:rPr>
      </w:pPr>
      <w:r>
        <w:rPr>
          <w:rFonts w:ascii="Calibri" w:hAnsi="Calibri"/>
          <w:sz w:val="22"/>
          <w:szCs w:val="22"/>
        </w:rPr>
        <w:t>19</w:t>
      </w:r>
      <w:r w:rsidR="00E173C7">
        <w:rPr>
          <w:rFonts w:ascii="Calibri" w:hAnsi="Calibri"/>
          <w:sz w:val="22"/>
          <w:szCs w:val="22"/>
        </w:rPr>
        <w:t>99</w:t>
      </w:r>
      <w:r>
        <w:rPr>
          <w:rFonts w:ascii="Calibri" w:hAnsi="Calibri"/>
          <w:sz w:val="22"/>
          <w:szCs w:val="22"/>
        </w:rPr>
        <w:t xml:space="preserve"> : Médaille du </w:t>
      </w:r>
      <w:r w:rsidRPr="00BF210A">
        <w:rPr>
          <w:rFonts w:ascii="Calibri" w:hAnsi="Calibri"/>
          <w:i/>
          <w:sz w:val="22"/>
          <w:szCs w:val="22"/>
        </w:rPr>
        <w:t>Goethe Institut</w:t>
      </w:r>
      <w:r>
        <w:rPr>
          <w:rFonts w:ascii="Calibri" w:hAnsi="Calibri"/>
          <w:sz w:val="22"/>
          <w:szCs w:val="22"/>
        </w:rPr>
        <w:t xml:space="preserve"> Argentine</w:t>
      </w:r>
    </w:p>
    <w:p w14:paraId="4F1D3452" w14:textId="77777777" w:rsidR="00C00BD4" w:rsidRPr="00C00BD4" w:rsidRDefault="00C00BD4" w:rsidP="00C00BD4">
      <w:pPr>
        <w:ind w:left="720"/>
        <w:jc w:val="both"/>
        <w:rPr>
          <w:rFonts w:ascii="Calibri" w:hAnsi="Calibri"/>
          <w:sz w:val="22"/>
          <w:szCs w:val="22"/>
        </w:rPr>
      </w:pPr>
    </w:p>
    <w:p w14:paraId="19158C64" w14:textId="451C358F" w:rsidR="00B87728" w:rsidRPr="00B87728" w:rsidRDefault="00B87728" w:rsidP="00C23E3B">
      <w:pPr>
        <w:widowControl w:val="0"/>
        <w:numPr>
          <w:ilvl w:val="0"/>
          <w:numId w:val="6"/>
        </w:numPr>
        <w:autoSpaceDE w:val="0"/>
        <w:autoSpaceDN w:val="0"/>
        <w:adjustRightInd w:val="0"/>
        <w:jc w:val="both"/>
        <w:outlineLvl w:val="0"/>
        <w:rPr>
          <w:rFonts w:ascii="Calibri" w:eastAsia="Cambria" w:hAnsi="Calibri" w:cs="TimesNewRomanPS-BoldMT"/>
          <w:i/>
          <w:iCs/>
          <w:sz w:val="22"/>
        </w:rPr>
      </w:pPr>
      <w:r>
        <w:rPr>
          <w:rFonts w:ascii="Calibri" w:eastAsia="Cambria" w:hAnsi="Calibri" w:cs="TimesNewRomanPS-BoldMT"/>
          <w:iCs/>
          <w:sz w:val="22"/>
        </w:rPr>
        <w:t>2018-202</w:t>
      </w:r>
      <w:r w:rsidR="009A1835">
        <w:rPr>
          <w:rFonts w:ascii="Calibri" w:eastAsia="Cambria" w:hAnsi="Calibri" w:cs="TimesNewRomanPS-BoldMT"/>
          <w:iCs/>
          <w:sz w:val="22"/>
        </w:rPr>
        <w:t>2</w:t>
      </w:r>
      <w:r>
        <w:rPr>
          <w:rFonts w:ascii="Calibri" w:eastAsia="Cambria" w:hAnsi="Calibri" w:cs="TimesNewRomanPS-BoldMT"/>
          <w:iCs/>
          <w:sz w:val="22"/>
        </w:rPr>
        <w:t xml:space="preserve"> : </w:t>
      </w:r>
      <w:r w:rsidR="009A1835">
        <w:rPr>
          <w:rFonts w:ascii="Calibri" w:eastAsia="Cambria" w:hAnsi="Calibri" w:cs="TimesNewRomanPS-BoldMT"/>
          <w:i/>
          <w:iCs/>
          <w:sz w:val="22"/>
        </w:rPr>
        <w:t>PEDR</w:t>
      </w:r>
    </w:p>
    <w:p w14:paraId="0B30E64A" w14:textId="310A610D" w:rsidR="00B87728" w:rsidRPr="00B004CB" w:rsidRDefault="00B87728" w:rsidP="00C23E3B">
      <w:pPr>
        <w:widowControl w:val="0"/>
        <w:numPr>
          <w:ilvl w:val="0"/>
          <w:numId w:val="6"/>
        </w:numPr>
        <w:autoSpaceDE w:val="0"/>
        <w:autoSpaceDN w:val="0"/>
        <w:adjustRightInd w:val="0"/>
        <w:jc w:val="both"/>
        <w:outlineLvl w:val="0"/>
        <w:rPr>
          <w:rFonts w:ascii="Calibri" w:eastAsia="Cambria" w:hAnsi="Calibri" w:cs="TimesNewRomanPS-BoldMT"/>
          <w:i/>
          <w:iCs/>
          <w:sz w:val="22"/>
        </w:rPr>
      </w:pPr>
      <w:r w:rsidRPr="00B004CB">
        <w:rPr>
          <w:rFonts w:ascii="Calibri" w:eastAsia="Cambria" w:hAnsi="Calibri" w:cs="TimesNewRomanPS-BoldMT"/>
          <w:iCs/>
          <w:sz w:val="22"/>
        </w:rPr>
        <w:t>2014-2018 :</w:t>
      </w:r>
      <w:r w:rsidRPr="00B87728">
        <w:rPr>
          <w:rFonts w:ascii="Calibri" w:eastAsia="Cambria" w:hAnsi="Calibri" w:cs="TimesNewRomanPS-BoldMT"/>
          <w:i/>
          <w:iCs/>
          <w:sz w:val="22"/>
        </w:rPr>
        <w:t xml:space="preserve"> </w:t>
      </w:r>
      <w:r w:rsidR="009A1835">
        <w:rPr>
          <w:rFonts w:ascii="Calibri" w:eastAsia="Cambria" w:hAnsi="Calibri" w:cs="TimesNewRomanPS-BoldMT"/>
          <w:i/>
          <w:iCs/>
          <w:sz w:val="22"/>
        </w:rPr>
        <w:t>PES</w:t>
      </w:r>
    </w:p>
    <w:p w14:paraId="3D0AEE71" w14:textId="77777777" w:rsidR="006C4BA1" w:rsidRPr="00B82138" w:rsidRDefault="006C4BA1" w:rsidP="00B87728">
      <w:pPr>
        <w:jc w:val="both"/>
        <w:rPr>
          <w:rFonts w:ascii="Calibri" w:hAnsi="Calibri"/>
          <w:sz w:val="22"/>
          <w:szCs w:val="22"/>
        </w:rPr>
      </w:pPr>
    </w:p>
    <w:p w14:paraId="354115A3" w14:textId="1C789CF8" w:rsidR="00AF40B3" w:rsidRPr="00E5017F" w:rsidRDefault="00AF40B3" w:rsidP="00AF40B3">
      <w:pPr>
        <w:jc w:val="both"/>
        <w:rPr>
          <w:rFonts w:ascii="Calibri" w:hAnsi="Calibri"/>
          <w:sz w:val="22"/>
          <w:szCs w:val="22"/>
        </w:rPr>
      </w:pPr>
      <w:r w:rsidRPr="00E5017F">
        <w:rPr>
          <w:rFonts w:ascii="Calibri" w:hAnsi="Calibri"/>
          <w:sz w:val="22"/>
          <w:szCs w:val="22"/>
        </w:rPr>
        <w:t>© </w:t>
      </w:r>
      <w:r w:rsidR="00EF11B4">
        <w:rPr>
          <w:rFonts w:ascii="Calibri" w:hAnsi="Calibri"/>
          <w:sz w:val="22"/>
          <w:szCs w:val="22"/>
        </w:rPr>
        <w:t>1</w:t>
      </w:r>
      <w:r w:rsidR="00C148FD">
        <w:rPr>
          <w:rFonts w:ascii="Calibri" w:hAnsi="Calibri"/>
          <w:sz w:val="22"/>
          <w:szCs w:val="22"/>
        </w:rPr>
        <w:t>8</w:t>
      </w:r>
      <w:r w:rsidR="00D25704">
        <w:rPr>
          <w:rFonts w:ascii="Calibri" w:hAnsi="Calibri"/>
          <w:sz w:val="22"/>
          <w:szCs w:val="22"/>
        </w:rPr>
        <w:t>.</w:t>
      </w:r>
      <w:r w:rsidR="000A1619">
        <w:rPr>
          <w:rFonts w:ascii="Calibri" w:hAnsi="Calibri"/>
          <w:sz w:val="22"/>
          <w:szCs w:val="22"/>
        </w:rPr>
        <w:t>0</w:t>
      </w:r>
      <w:r w:rsidR="00AA7223">
        <w:rPr>
          <w:rFonts w:ascii="Calibri" w:hAnsi="Calibri"/>
          <w:sz w:val="22"/>
          <w:szCs w:val="22"/>
        </w:rPr>
        <w:t>5</w:t>
      </w:r>
      <w:r w:rsidR="00172909">
        <w:rPr>
          <w:rFonts w:ascii="Calibri" w:hAnsi="Calibri"/>
          <w:sz w:val="22"/>
          <w:szCs w:val="22"/>
        </w:rPr>
        <w:t>.20</w:t>
      </w:r>
      <w:r w:rsidR="002270C4">
        <w:rPr>
          <w:rFonts w:ascii="Calibri" w:hAnsi="Calibri"/>
          <w:sz w:val="22"/>
          <w:szCs w:val="22"/>
        </w:rPr>
        <w:t>2</w:t>
      </w:r>
      <w:r w:rsidR="000A1619">
        <w:rPr>
          <w:rFonts w:ascii="Calibri" w:hAnsi="Calibri"/>
          <w:sz w:val="22"/>
          <w:szCs w:val="22"/>
        </w:rPr>
        <w:t>1</w:t>
      </w:r>
    </w:p>
    <w:sectPr w:rsidR="00AF40B3" w:rsidRPr="00E5017F" w:rsidSect="00AC33E7">
      <w:type w:val="continuous"/>
      <w:pgSz w:w="11900" w:h="16840"/>
      <w:pgMar w:top="1701" w:right="1552" w:bottom="1701"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C2AD7" w14:textId="77777777" w:rsidR="00DD254C" w:rsidRDefault="00DD254C">
      <w:r>
        <w:separator/>
      </w:r>
    </w:p>
  </w:endnote>
  <w:endnote w:type="continuationSeparator" w:id="0">
    <w:p w14:paraId="030D852F" w14:textId="77777777" w:rsidR="00DD254C" w:rsidRDefault="00DD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NewRomanPS-ItalicMT">
    <w:panose1 w:val="02020503050405090304"/>
    <w:charset w:val="00"/>
    <w:family w:val="auto"/>
    <w:pitch w:val="variable"/>
    <w:sig w:usb0="E0000AFF" w:usb1="00007843" w:usb2="00000001" w:usb3="00000000" w:csb0="000001BF" w:csb1="00000000"/>
  </w:font>
  <w:font w:name="TimesNewRomanPS-BoldMT">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yuthaya">
    <w:panose1 w:val="00000400000000000000"/>
    <w:charset w:val="DE"/>
    <w:family w:val="auto"/>
    <w:pitch w:val="variable"/>
    <w:sig w:usb0="A10002FF" w:usb1="5000204A" w:usb2="00000020" w:usb3="00000000" w:csb0="00010197" w:csb1="00000000"/>
  </w:font>
  <w:font w:name="TimesNewRomanPSMT">
    <w:altName w:val="Times New Roman"/>
    <w:panose1 w:val="02020603050405020304"/>
    <w:charset w:val="00"/>
    <w:family w:val="roman"/>
    <w:pitch w:val="default"/>
  </w:font>
  <w:font w:name="DroidSans">
    <w:altName w:val="Calibri"/>
    <w:panose1 w:val="020B0604020202020204"/>
    <w:charset w:val="00"/>
    <w:family w:val="auto"/>
    <w:notTrueType/>
    <w:pitch w:val="default"/>
    <w:sig w:usb0="00000003" w:usb1="00000000" w:usb2="00000000" w:usb3="00000000" w:csb0="00000001" w:csb1="00000000"/>
  </w:font>
  <w:font w:name="Arial Hebrew">
    <w:panose1 w:val="00000000000000000000"/>
    <w:charset w:val="B1"/>
    <w:family w:val="auto"/>
    <w:pitch w:val="variable"/>
    <w:sig w:usb0="80000843" w:usb1="40000002"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rade Gothic LT Std">
    <w:altName w:val="Cambria"/>
    <w:panose1 w:val="020B0604020202020204"/>
    <w:charset w:val="00"/>
    <w:family w:val="modern"/>
    <w:notTrueType/>
    <w:pitch w:val="variable"/>
    <w:sig w:usb0="800000AF" w:usb1="4000204A" w:usb2="00000000" w:usb3="00000000" w:csb0="00000001" w:csb1="00000000"/>
  </w:font>
  <w:font w:name="Kaiti TC">
    <w:panose1 w:val="02010600040101010101"/>
    <w:charset w:val="88"/>
    <w:family w:val="auto"/>
    <w:pitch w:val="variable"/>
    <w:sig w:usb0="80000287" w:usb1="280F3C52" w:usb2="00000016" w:usb3="00000000" w:csb0="0014001F" w:csb1="00000000"/>
  </w:font>
  <w:font w:name="Helvetica">
    <w:panose1 w:val="00000000000000000000"/>
    <w:charset w:val="00"/>
    <w:family w:val="auto"/>
    <w:pitch w:val="variable"/>
    <w:sig w:usb0="E00002FF" w:usb1="5000785B" w:usb2="00000000" w:usb3="00000000" w:csb0="0000019F" w:csb1="00000000"/>
  </w:font>
  <w:font w:name="Helvetica Neue">
    <w:altName w:val="Corbel"/>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7B03" w14:textId="77777777" w:rsidR="00B42171" w:rsidRDefault="00B42171" w:rsidP="005D4B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F1EFDE" w14:textId="77777777" w:rsidR="00B42171" w:rsidRDefault="00B42171" w:rsidP="005D4BE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B7858" w14:textId="77777777" w:rsidR="00B42171" w:rsidRDefault="00B42171" w:rsidP="005D4BE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37</w:t>
    </w:r>
    <w:r>
      <w:rPr>
        <w:rStyle w:val="Numrodepage"/>
      </w:rPr>
      <w:fldChar w:fldCharType="end"/>
    </w:r>
  </w:p>
  <w:p w14:paraId="62E4A69A" w14:textId="77777777" w:rsidR="00B42171" w:rsidRDefault="00B42171" w:rsidP="005D4BE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DE5EF" w14:textId="77777777" w:rsidR="00DD254C" w:rsidRDefault="00DD254C">
      <w:r>
        <w:separator/>
      </w:r>
    </w:p>
  </w:footnote>
  <w:footnote w:type="continuationSeparator" w:id="0">
    <w:p w14:paraId="460908EE" w14:textId="77777777" w:rsidR="00DD254C" w:rsidRDefault="00DD2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6060C5D0"/>
    <w:lvl w:ilvl="0">
      <w:start w:val="1"/>
      <w:numFmt w:val="decimal"/>
      <w:lvlText w:val="%1."/>
      <w:lvlJc w:val="left"/>
      <w:pPr>
        <w:tabs>
          <w:tab w:val="num" w:pos="284"/>
        </w:tabs>
        <w:ind w:left="360" w:hanging="360"/>
      </w:pPr>
      <w:rPr>
        <w:rFonts w:hint="default"/>
      </w:rPr>
    </w:lvl>
    <w:lvl w:ilvl="1">
      <w:start w:val="1"/>
      <w:numFmt w:val="decimal"/>
      <w:pStyle w:val="33titre2"/>
      <w:lvlText w:val="%1.%2."/>
      <w:lvlJc w:val="left"/>
      <w:pPr>
        <w:tabs>
          <w:tab w:val="num" w:pos="1276"/>
        </w:tabs>
        <w:ind w:left="851" w:firstLine="0"/>
      </w:pPr>
      <w:rPr>
        <w:rFonts w:hint="default"/>
      </w:rPr>
    </w:lvl>
    <w:lvl w:ilvl="2">
      <w:start w:val="1"/>
      <w:numFmt w:val="decimal"/>
      <w:lvlText w:val="%1.%2.%3."/>
      <w:lvlJc w:val="left"/>
      <w:pPr>
        <w:tabs>
          <w:tab w:val="num" w:pos="851"/>
        </w:tabs>
        <w:ind w:left="284" w:firstLine="567"/>
      </w:pPr>
      <w:rPr>
        <w:rFonts w:hint="default"/>
        <w:b w:val="0"/>
        <w:i/>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09C74566"/>
    <w:multiLevelType w:val="hybridMultilevel"/>
    <w:tmpl w:val="2F60F12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F7E123E"/>
    <w:multiLevelType w:val="hybridMultilevel"/>
    <w:tmpl w:val="F25A2380"/>
    <w:lvl w:ilvl="0" w:tplc="B8E8313A">
      <w:start w:val="2"/>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073108"/>
    <w:multiLevelType w:val="hybridMultilevel"/>
    <w:tmpl w:val="8392D82E"/>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767670"/>
    <w:multiLevelType w:val="hybridMultilevel"/>
    <w:tmpl w:val="5372A7FC"/>
    <w:lvl w:ilvl="0" w:tplc="51C69902">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906CDF"/>
    <w:multiLevelType w:val="hybridMultilevel"/>
    <w:tmpl w:val="9E244A1C"/>
    <w:lvl w:ilvl="0" w:tplc="A78AD9E8">
      <w:start w:val="1"/>
      <w:numFmt w:val="bullet"/>
      <w:pStyle w:val="Listepuces"/>
      <w:lvlText w:val=""/>
      <w:lvlJc w:val="left"/>
      <w:pPr>
        <w:tabs>
          <w:tab w:val="num" w:pos="432"/>
        </w:tabs>
        <w:ind w:left="432" w:hanging="432"/>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11705"/>
    <w:multiLevelType w:val="hybridMultilevel"/>
    <w:tmpl w:val="42C4EAC8"/>
    <w:lvl w:ilvl="0" w:tplc="FBA2FD0C">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83A5756"/>
    <w:multiLevelType w:val="hybridMultilevel"/>
    <w:tmpl w:val="7DCC93DA"/>
    <w:lvl w:ilvl="0" w:tplc="39B8C63C">
      <w:start w:val="2020"/>
      <w:numFmt w:val="decimal"/>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E158CB"/>
    <w:multiLevelType w:val="hybridMultilevel"/>
    <w:tmpl w:val="5A9446F6"/>
    <w:lvl w:ilvl="0" w:tplc="6CF6B41E">
      <w:start w:val="1"/>
      <w:numFmt w:val="decimal"/>
      <w:lvlText w:val="%1."/>
      <w:lvlJc w:val="left"/>
      <w:pPr>
        <w:ind w:left="720" w:hanging="360"/>
      </w:pPr>
      <w:rPr>
        <w:rFonts w:cs="TimesNewRomanPS-ItalicMT"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A146AC"/>
    <w:multiLevelType w:val="hybridMultilevel"/>
    <w:tmpl w:val="0652EE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C5A103A"/>
    <w:multiLevelType w:val="hybridMultilevel"/>
    <w:tmpl w:val="99A6F9A0"/>
    <w:lvl w:ilvl="0" w:tplc="805E3932">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F53A98"/>
    <w:multiLevelType w:val="hybridMultilevel"/>
    <w:tmpl w:val="2556B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4E5F53"/>
    <w:multiLevelType w:val="hybridMultilevel"/>
    <w:tmpl w:val="5C3CD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F427E6"/>
    <w:multiLevelType w:val="hybridMultilevel"/>
    <w:tmpl w:val="F138A2A0"/>
    <w:lvl w:ilvl="0" w:tplc="53F8E990">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4A0E36"/>
    <w:multiLevelType w:val="hybridMultilevel"/>
    <w:tmpl w:val="6994F49A"/>
    <w:lvl w:ilvl="0" w:tplc="8CEA7C34">
      <w:start w:val="1"/>
      <w:numFmt w:val="decimal"/>
      <w:lvlText w:val="%1."/>
      <w:lvlJc w:val="left"/>
      <w:pPr>
        <w:ind w:left="720" w:hanging="360"/>
      </w:pPr>
      <w:rPr>
        <w:rFonts w:eastAsia="Cambria" w:cs="TimesNewRomanPS-BoldMT"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B32628"/>
    <w:multiLevelType w:val="hybridMultilevel"/>
    <w:tmpl w:val="1C4CDA76"/>
    <w:lvl w:ilvl="0" w:tplc="70364A22">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7121DA"/>
    <w:multiLevelType w:val="hybridMultilevel"/>
    <w:tmpl w:val="5E7AE1EA"/>
    <w:lvl w:ilvl="0" w:tplc="ECE80F6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93C4537"/>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4C534AF7"/>
    <w:multiLevelType w:val="multilevel"/>
    <w:tmpl w:val="6114A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6278A8"/>
    <w:multiLevelType w:val="hybridMultilevel"/>
    <w:tmpl w:val="B600AE4A"/>
    <w:lvl w:ilvl="0" w:tplc="249E1242">
      <w:start w:val="1"/>
      <w:numFmt w:val="decimal"/>
      <w:lvlText w:val="%1."/>
      <w:lvlJc w:val="left"/>
      <w:pPr>
        <w:ind w:left="720" w:hanging="360"/>
      </w:pPr>
      <w:rPr>
        <w:rFonts w:eastAsia="Cambria"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7101C1"/>
    <w:multiLevelType w:val="hybridMultilevel"/>
    <w:tmpl w:val="BCBE71F4"/>
    <w:lvl w:ilvl="0" w:tplc="61B4CEF2">
      <w:start w:val="2017"/>
      <w:numFmt w:val="decimal"/>
      <w:lvlText w:val="%1"/>
      <w:lvlJc w:val="left"/>
      <w:pPr>
        <w:ind w:left="840" w:hanging="480"/>
      </w:pPr>
      <w:rPr>
        <w:rFonts w:hint="default"/>
      </w:rPr>
    </w:lvl>
    <w:lvl w:ilvl="1" w:tplc="040C0019">
      <w:start w:val="1"/>
      <w:numFmt w:val="lowerLetter"/>
      <w:lvlText w:val="%2."/>
      <w:lvlJc w:val="left"/>
      <w:pPr>
        <w:ind w:left="36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2B5E09"/>
    <w:multiLevelType w:val="hybridMultilevel"/>
    <w:tmpl w:val="8286F7BA"/>
    <w:lvl w:ilvl="0" w:tplc="1756A820">
      <w:start w:val="2"/>
      <w:numFmt w:val="bullet"/>
      <w:lvlText w:val="-"/>
      <w:lvlJc w:val="left"/>
      <w:pPr>
        <w:ind w:left="720" w:hanging="360"/>
      </w:pPr>
      <w:rPr>
        <w:rFonts w:ascii="Calibri" w:eastAsia="Cambria" w:hAnsi="Calibri"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344F17"/>
    <w:multiLevelType w:val="hybridMultilevel"/>
    <w:tmpl w:val="E774DF72"/>
    <w:lvl w:ilvl="0" w:tplc="70364A22">
      <w:start w:val="5"/>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AB22A9"/>
    <w:multiLevelType w:val="hybridMultilevel"/>
    <w:tmpl w:val="AB0A3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155776"/>
    <w:multiLevelType w:val="hybridMultilevel"/>
    <w:tmpl w:val="EAC2C3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A931B9"/>
    <w:multiLevelType w:val="hybridMultilevel"/>
    <w:tmpl w:val="B21C55A2"/>
    <w:lvl w:ilvl="0" w:tplc="70364A22">
      <w:start w:val="5"/>
      <w:numFmt w:val="bullet"/>
      <w:lvlText w:val="-"/>
      <w:lvlJc w:val="left"/>
      <w:pPr>
        <w:ind w:left="720" w:hanging="360"/>
      </w:pPr>
      <w:rPr>
        <w:rFonts w:ascii="Calibri" w:eastAsia="Calibri" w:hAnsi="Calibri" w:cs="Times New Roman" w:hint="default"/>
      </w:rPr>
    </w:lvl>
    <w:lvl w:ilvl="1" w:tplc="1756A820">
      <w:start w:val="2"/>
      <w:numFmt w:val="bullet"/>
      <w:lvlText w:val="-"/>
      <w:lvlJc w:val="left"/>
      <w:pPr>
        <w:ind w:left="720" w:hanging="360"/>
      </w:pPr>
      <w:rPr>
        <w:rFonts w:ascii="Calibri" w:eastAsia="Cambria" w:hAnsi="Calibri" w:cs="Wingdings" w:hint="default"/>
      </w:rPr>
    </w:lvl>
    <w:lvl w:ilvl="2" w:tplc="70364A22">
      <w:start w:val="5"/>
      <w:numFmt w:val="bullet"/>
      <w:lvlText w:val="-"/>
      <w:lvlJc w:val="left"/>
      <w:pPr>
        <w:ind w:left="2160" w:hanging="360"/>
      </w:pPr>
      <w:rPr>
        <w:rFonts w:ascii="Calibri" w:eastAsia="Calibri"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5B7DCD"/>
    <w:multiLevelType w:val="hybridMultilevel"/>
    <w:tmpl w:val="D666A628"/>
    <w:lvl w:ilvl="0" w:tplc="1756A820">
      <w:start w:val="2"/>
      <w:numFmt w:val="bullet"/>
      <w:lvlText w:val="-"/>
      <w:lvlJc w:val="left"/>
      <w:pPr>
        <w:ind w:left="720" w:hanging="360"/>
      </w:pPr>
      <w:rPr>
        <w:rFonts w:ascii="Calibri" w:eastAsia="Cambria" w:hAnsi="Calibri"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1"/>
  </w:num>
  <w:num w:numId="4">
    <w:abstractNumId w:val="1"/>
  </w:num>
  <w:num w:numId="5">
    <w:abstractNumId w:val="12"/>
  </w:num>
  <w:num w:numId="6">
    <w:abstractNumId w:val="15"/>
  </w:num>
  <w:num w:numId="7">
    <w:abstractNumId w:val="22"/>
  </w:num>
  <w:num w:numId="8">
    <w:abstractNumId w:val="25"/>
  </w:num>
  <w:num w:numId="9">
    <w:abstractNumId w:val="5"/>
  </w:num>
  <w:num w:numId="10">
    <w:abstractNumId w:val="7"/>
  </w:num>
  <w:num w:numId="11">
    <w:abstractNumId w:val="26"/>
  </w:num>
  <w:num w:numId="12">
    <w:abstractNumId w:val="20"/>
  </w:num>
  <w:num w:numId="13">
    <w:abstractNumId w:val="24"/>
  </w:num>
  <w:num w:numId="14">
    <w:abstractNumId w:val="11"/>
  </w:num>
  <w:num w:numId="15">
    <w:abstractNumId w:val="8"/>
  </w:num>
  <w:num w:numId="16">
    <w:abstractNumId w:val="23"/>
  </w:num>
  <w:num w:numId="17">
    <w:abstractNumId w:val="16"/>
  </w:num>
  <w:num w:numId="18">
    <w:abstractNumId w:val="3"/>
  </w:num>
  <w:num w:numId="19">
    <w:abstractNumId w:val="4"/>
  </w:num>
  <w:num w:numId="20">
    <w:abstractNumId w:val="2"/>
  </w:num>
  <w:num w:numId="21">
    <w:abstractNumId w:val="13"/>
  </w:num>
  <w:num w:numId="22">
    <w:abstractNumId w:val="6"/>
  </w:num>
  <w:num w:numId="23">
    <w:abstractNumId w:val="10"/>
  </w:num>
  <w:num w:numId="24">
    <w:abstractNumId w:val="9"/>
  </w:num>
  <w:num w:numId="25">
    <w:abstractNumId w:val="18"/>
  </w:num>
  <w:num w:numId="26">
    <w:abstractNumId w:val="14"/>
  </w:num>
  <w:num w:numId="27">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41"/>
    <w:rsid w:val="00001497"/>
    <w:rsid w:val="0000156C"/>
    <w:rsid w:val="00003D96"/>
    <w:rsid w:val="00004489"/>
    <w:rsid w:val="00005100"/>
    <w:rsid w:val="00005C1D"/>
    <w:rsid w:val="0000678C"/>
    <w:rsid w:val="00006E67"/>
    <w:rsid w:val="0000794A"/>
    <w:rsid w:val="00007A2C"/>
    <w:rsid w:val="00010456"/>
    <w:rsid w:val="00011D26"/>
    <w:rsid w:val="00012405"/>
    <w:rsid w:val="00014FCE"/>
    <w:rsid w:val="000163B8"/>
    <w:rsid w:val="000165A7"/>
    <w:rsid w:val="000176E9"/>
    <w:rsid w:val="00022FF7"/>
    <w:rsid w:val="00025C77"/>
    <w:rsid w:val="00027B18"/>
    <w:rsid w:val="00027BF9"/>
    <w:rsid w:val="00032F39"/>
    <w:rsid w:val="0003499F"/>
    <w:rsid w:val="0003541B"/>
    <w:rsid w:val="00035DEE"/>
    <w:rsid w:val="0003737A"/>
    <w:rsid w:val="00040398"/>
    <w:rsid w:val="00043B21"/>
    <w:rsid w:val="00047929"/>
    <w:rsid w:val="00051562"/>
    <w:rsid w:val="000521AD"/>
    <w:rsid w:val="0005394A"/>
    <w:rsid w:val="000561FD"/>
    <w:rsid w:val="000636D4"/>
    <w:rsid w:val="00063767"/>
    <w:rsid w:val="00063778"/>
    <w:rsid w:val="0006411F"/>
    <w:rsid w:val="0006549F"/>
    <w:rsid w:val="00065E18"/>
    <w:rsid w:val="00067A46"/>
    <w:rsid w:val="00070179"/>
    <w:rsid w:val="000701B3"/>
    <w:rsid w:val="00071A84"/>
    <w:rsid w:val="00071B72"/>
    <w:rsid w:val="000738AF"/>
    <w:rsid w:val="00073BDE"/>
    <w:rsid w:val="00074C3C"/>
    <w:rsid w:val="00075CCA"/>
    <w:rsid w:val="0007658E"/>
    <w:rsid w:val="00076F81"/>
    <w:rsid w:val="00080339"/>
    <w:rsid w:val="000815EA"/>
    <w:rsid w:val="00081F7C"/>
    <w:rsid w:val="000836F2"/>
    <w:rsid w:val="00083B7A"/>
    <w:rsid w:val="000852CD"/>
    <w:rsid w:val="000873ED"/>
    <w:rsid w:val="000913A6"/>
    <w:rsid w:val="00093A01"/>
    <w:rsid w:val="00097618"/>
    <w:rsid w:val="000A1619"/>
    <w:rsid w:val="000A3ACD"/>
    <w:rsid w:val="000A58E7"/>
    <w:rsid w:val="000B0A14"/>
    <w:rsid w:val="000B13A2"/>
    <w:rsid w:val="000B34A2"/>
    <w:rsid w:val="000B35A3"/>
    <w:rsid w:val="000B4507"/>
    <w:rsid w:val="000B4C7B"/>
    <w:rsid w:val="000B6C65"/>
    <w:rsid w:val="000B7604"/>
    <w:rsid w:val="000B7FF5"/>
    <w:rsid w:val="000C04F5"/>
    <w:rsid w:val="000C1A5C"/>
    <w:rsid w:val="000C51C9"/>
    <w:rsid w:val="000C5207"/>
    <w:rsid w:val="000C61DB"/>
    <w:rsid w:val="000C6A38"/>
    <w:rsid w:val="000C6D76"/>
    <w:rsid w:val="000C7FEE"/>
    <w:rsid w:val="000D3C03"/>
    <w:rsid w:val="000D4C83"/>
    <w:rsid w:val="000D633E"/>
    <w:rsid w:val="000D79AD"/>
    <w:rsid w:val="000E0EAA"/>
    <w:rsid w:val="000E2A2D"/>
    <w:rsid w:val="000E51F4"/>
    <w:rsid w:val="000E5FDA"/>
    <w:rsid w:val="000E620E"/>
    <w:rsid w:val="000E783F"/>
    <w:rsid w:val="000F040C"/>
    <w:rsid w:val="000F1A23"/>
    <w:rsid w:val="000F238A"/>
    <w:rsid w:val="000F4AD3"/>
    <w:rsid w:val="000F7EF1"/>
    <w:rsid w:val="001015D8"/>
    <w:rsid w:val="00105EFF"/>
    <w:rsid w:val="00107AD7"/>
    <w:rsid w:val="0011280A"/>
    <w:rsid w:val="001133FC"/>
    <w:rsid w:val="00113992"/>
    <w:rsid w:val="001158DE"/>
    <w:rsid w:val="00116588"/>
    <w:rsid w:val="001173A6"/>
    <w:rsid w:val="00120132"/>
    <w:rsid w:val="00120148"/>
    <w:rsid w:val="00121A5C"/>
    <w:rsid w:val="00123103"/>
    <w:rsid w:val="00123975"/>
    <w:rsid w:val="00123C43"/>
    <w:rsid w:val="00126DCA"/>
    <w:rsid w:val="00132B55"/>
    <w:rsid w:val="00134876"/>
    <w:rsid w:val="00134D97"/>
    <w:rsid w:val="001360EC"/>
    <w:rsid w:val="001361C4"/>
    <w:rsid w:val="001404CF"/>
    <w:rsid w:val="00142057"/>
    <w:rsid w:val="001422B6"/>
    <w:rsid w:val="00142EDE"/>
    <w:rsid w:val="00143371"/>
    <w:rsid w:val="001446A2"/>
    <w:rsid w:val="00144BC9"/>
    <w:rsid w:val="00154845"/>
    <w:rsid w:val="0015572C"/>
    <w:rsid w:val="00161CBD"/>
    <w:rsid w:val="001624F6"/>
    <w:rsid w:val="00162DC8"/>
    <w:rsid w:val="001633CB"/>
    <w:rsid w:val="001634E8"/>
    <w:rsid w:val="00163DCF"/>
    <w:rsid w:val="00164D86"/>
    <w:rsid w:val="001658D8"/>
    <w:rsid w:val="00166398"/>
    <w:rsid w:val="001705B5"/>
    <w:rsid w:val="00170E32"/>
    <w:rsid w:val="001714CF"/>
    <w:rsid w:val="00172909"/>
    <w:rsid w:val="00172CC5"/>
    <w:rsid w:val="00172DE3"/>
    <w:rsid w:val="0017667D"/>
    <w:rsid w:val="00177CE5"/>
    <w:rsid w:val="00180717"/>
    <w:rsid w:val="00181888"/>
    <w:rsid w:val="00182275"/>
    <w:rsid w:val="0019353F"/>
    <w:rsid w:val="001941C0"/>
    <w:rsid w:val="001942DE"/>
    <w:rsid w:val="00195D11"/>
    <w:rsid w:val="00196396"/>
    <w:rsid w:val="0019659B"/>
    <w:rsid w:val="001978C4"/>
    <w:rsid w:val="00197F49"/>
    <w:rsid w:val="001A14DA"/>
    <w:rsid w:val="001A17B1"/>
    <w:rsid w:val="001A31CB"/>
    <w:rsid w:val="001A3EFE"/>
    <w:rsid w:val="001A52A0"/>
    <w:rsid w:val="001B08F5"/>
    <w:rsid w:val="001B1BD7"/>
    <w:rsid w:val="001B218A"/>
    <w:rsid w:val="001B2872"/>
    <w:rsid w:val="001B2C6A"/>
    <w:rsid w:val="001B3A54"/>
    <w:rsid w:val="001B4867"/>
    <w:rsid w:val="001B555E"/>
    <w:rsid w:val="001B55D8"/>
    <w:rsid w:val="001B6AB2"/>
    <w:rsid w:val="001B7ACE"/>
    <w:rsid w:val="001C12F9"/>
    <w:rsid w:val="001C25AB"/>
    <w:rsid w:val="001D1FBC"/>
    <w:rsid w:val="001D53CA"/>
    <w:rsid w:val="001D624A"/>
    <w:rsid w:val="001D6476"/>
    <w:rsid w:val="001D6731"/>
    <w:rsid w:val="001D71E7"/>
    <w:rsid w:val="001D7C61"/>
    <w:rsid w:val="001E0C5E"/>
    <w:rsid w:val="001E24BF"/>
    <w:rsid w:val="001E4A60"/>
    <w:rsid w:val="001E54DD"/>
    <w:rsid w:val="001E62C3"/>
    <w:rsid w:val="001E671C"/>
    <w:rsid w:val="001F4DBD"/>
    <w:rsid w:val="001F59EB"/>
    <w:rsid w:val="001F6BC1"/>
    <w:rsid w:val="00200179"/>
    <w:rsid w:val="002012A1"/>
    <w:rsid w:val="002072E2"/>
    <w:rsid w:val="00207498"/>
    <w:rsid w:val="00211ADE"/>
    <w:rsid w:val="00213089"/>
    <w:rsid w:val="00213F9B"/>
    <w:rsid w:val="00215BCB"/>
    <w:rsid w:val="00216B08"/>
    <w:rsid w:val="0022533E"/>
    <w:rsid w:val="0022540F"/>
    <w:rsid w:val="00225E6A"/>
    <w:rsid w:val="00226B1B"/>
    <w:rsid w:val="002270C4"/>
    <w:rsid w:val="002271CA"/>
    <w:rsid w:val="00233867"/>
    <w:rsid w:val="002343D9"/>
    <w:rsid w:val="002374D4"/>
    <w:rsid w:val="00240644"/>
    <w:rsid w:val="00240BFE"/>
    <w:rsid w:val="00241739"/>
    <w:rsid w:val="00241AA7"/>
    <w:rsid w:val="0024790E"/>
    <w:rsid w:val="00253864"/>
    <w:rsid w:val="00255C80"/>
    <w:rsid w:val="0025642F"/>
    <w:rsid w:val="00256675"/>
    <w:rsid w:val="00256E9C"/>
    <w:rsid w:val="0026444B"/>
    <w:rsid w:val="00265AD9"/>
    <w:rsid w:val="00266FAF"/>
    <w:rsid w:val="002703A3"/>
    <w:rsid w:val="0027172A"/>
    <w:rsid w:val="002738B9"/>
    <w:rsid w:val="002753A6"/>
    <w:rsid w:val="00275DB3"/>
    <w:rsid w:val="00277394"/>
    <w:rsid w:val="00281332"/>
    <w:rsid w:val="00281A6B"/>
    <w:rsid w:val="002828D8"/>
    <w:rsid w:val="002859FD"/>
    <w:rsid w:val="00287F36"/>
    <w:rsid w:val="00292CBE"/>
    <w:rsid w:val="002936FE"/>
    <w:rsid w:val="00293C2C"/>
    <w:rsid w:val="0029683F"/>
    <w:rsid w:val="00296B56"/>
    <w:rsid w:val="00297817"/>
    <w:rsid w:val="00297DD5"/>
    <w:rsid w:val="002A04CD"/>
    <w:rsid w:val="002A1C61"/>
    <w:rsid w:val="002A3EE0"/>
    <w:rsid w:val="002A3FA0"/>
    <w:rsid w:val="002A43CE"/>
    <w:rsid w:val="002B1824"/>
    <w:rsid w:val="002B1F34"/>
    <w:rsid w:val="002B266F"/>
    <w:rsid w:val="002B3736"/>
    <w:rsid w:val="002B388B"/>
    <w:rsid w:val="002B5F83"/>
    <w:rsid w:val="002B69C6"/>
    <w:rsid w:val="002C1108"/>
    <w:rsid w:val="002C25DF"/>
    <w:rsid w:val="002C4E44"/>
    <w:rsid w:val="002C62DF"/>
    <w:rsid w:val="002C75DE"/>
    <w:rsid w:val="002D0FAA"/>
    <w:rsid w:val="002E4B03"/>
    <w:rsid w:val="002E4ED7"/>
    <w:rsid w:val="002E75CF"/>
    <w:rsid w:val="002F0523"/>
    <w:rsid w:val="002F22DE"/>
    <w:rsid w:val="002F4647"/>
    <w:rsid w:val="002F53B1"/>
    <w:rsid w:val="002F572F"/>
    <w:rsid w:val="002F786D"/>
    <w:rsid w:val="002F7A1D"/>
    <w:rsid w:val="002F7A78"/>
    <w:rsid w:val="0030117A"/>
    <w:rsid w:val="003026BE"/>
    <w:rsid w:val="003028E5"/>
    <w:rsid w:val="00302E1E"/>
    <w:rsid w:val="00302F23"/>
    <w:rsid w:val="003046B4"/>
    <w:rsid w:val="00305132"/>
    <w:rsid w:val="003077C8"/>
    <w:rsid w:val="00307B93"/>
    <w:rsid w:val="0031183D"/>
    <w:rsid w:val="0031361B"/>
    <w:rsid w:val="00314ACF"/>
    <w:rsid w:val="00314F37"/>
    <w:rsid w:val="003152CE"/>
    <w:rsid w:val="0031644C"/>
    <w:rsid w:val="00320FA8"/>
    <w:rsid w:val="00322131"/>
    <w:rsid w:val="00323B22"/>
    <w:rsid w:val="0032494D"/>
    <w:rsid w:val="00334A30"/>
    <w:rsid w:val="00337103"/>
    <w:rsid w:val="00340A49"/>
    <w:rsid w:val="00344602"/>
    <w:rsid w:val="00345249"/>
    <w:rsid w:val="0034666C"/>
    <w:rsid w:val="00346919"/>
    <w:rsid w:val="00347574"/>
    <w:rsid w:val="00352807"/>
    <w:rsid w:val="00354B79"/>
    <w:rsid w:val="00355DF3"/>
    <w:rsid w:val="00356269"/>
    <w:rsid w:val="00362DBE"/>
    <w:rsid w:val="0036458B"/>
    <w:rsid w:val="0036530E"/>
    <w:rsid w:val="003661C2"/>
    <w:rsid w:val="00370426"/>
    <w:rsid w:val="00372FD7"/>
    <w:rsid w:val="00375369"/>
    <w:rsid w:val="00375F02"/>
    <w:rsid w:val="003764BA"/>
    <w:rsid w:val="00377C15"/>
    <w:rsid w:val="00377FB0"/>
    <w:rsid w:val="003818DE"/>
    <w:rsid w:val="00381A76"/>
    <w:rsid w:val="003852D4"/>
    <w:rsid w:val="00386F8F"/>
    <w:rsid w:val="00391207"/>
    <w:rsid w:val="00395EC8"/>
    <w:rsid w:val="003964F9"/>
    <w:rsid w:val="00396A05"/>
    <w:rsid w:val="003974E7"/>
    <w:rsid w:val="00397DE5"/>
    <w:rsid w:val="003A025F"/>
    <w:rsid w:val="003A0B82"/>
    <w:rsid w:val="003A2954"/>
    <w:rsid w:val="003A2A55"/>
    <w:rsid w:val="003A482C"/>
    <w:rsid w:val="003A4844"/>
    <w:rsid w:val="003A78DE"/>
    <w:rsid w:val="003B1CA3"/>
    <w:rsid w:val="003B2499"/>
    <w:rsid w:val="003B3B2D"/>
    <w:rsid w:val="003B3BE9"/>
    <w:rsid w:val="003B445E"/>
    <w:rsid w:val="003B4ED8"/>
    <w:rsid w:val="003C06B2"/>
    <w:rsid w:val="003C67CD"/>
    <w:rsid w:val="003C7712"/>
    <w:rsid w:val="003D10EA"/>
    <w:rsid w:val="003D15C6"/>
    <w:rsid w:val="003D419E"/>
    <w:rsid w:val="003D7DEC"/>
    <w:rsid w:val="003E1F8A"/>
    <w:rsid w:val="003E25B5"/>
    <w:rsid w:val="003E28CC"/>
    <w:rsid w:val="003E48FE"/>
    <w:rsid w:val="003E6E7A"/>
    <w:rsid w:val="003F16A0"/>
    <w:rsid w:val="003F18BC"/>
    <w:rsid w:val="003F305A"/>
    <w:rsid w:val="003F3200"/>
    <w:rsid w:val="003F3573"/>
    <w:rsid w:val="003F4C17"/>
    <w:rsid w:val="003F7237"/>
    <w:rsid w:val="00400E29"/>
    <w:rsid w:val="00402F69"/>
    <w:rsid w:val="00403934"/>
    <w:rsid w:val="00406A92"/>
    <w:rsid w:val="004070C2"/>
    <w:rsid w:val="004072FE"/>
    <w:rsid w:val="0040770A"/>
    <w:rsid w:val="00407C66"/>
    <w:rsid w:val="00411557"/>
    <w:rsid w:val="0041182C"/>
    <w:rsid w:val="00411DB4"/>
    <w:rsid w:val="0041273B"/>
    <w:rsid w:val="004161D2"/>
    <w:rsid w:val="00417EB0"/>
    <w:rsid w:val="00417EDE"/>
    <w:rsid w:val="00420DA6"/>
    <w:rsid w:val="00422033"/>
    <w:rsid w:val="00424DA9"/>
    <w:rsid w:val="0043053E"/>
    <w:rsid w:val="0043233E"/>
    <w:rsid w:val="004334AB"/>
    <w:rsid w:val="0044038F"/>
    <w:rsid w:val="0044140A"/>
    <w:rsid w:val="00441505"/>
    <w:rsid w:val="00442C39"/>
    <w:rsid w:val="00442FCB"/>
    <w:rsid w:val="00443535"/>
    <w:rsid w:val="0044380B"/>
    <w:rsid w:val="00445647"/>
    <w:rsid w:val="0045685F"/>
    <w:rsid w:val="0046100A"/>
    <w:rsid w:val="004630CB"/>
    <w:rsid w:val="00464C17"/>
    <w:rsid w:val="00465DC0"/>
    <w:rsid w:val="004729A3"/>
    <w:rsid w:val="00472A5F"/>
    <w:rsid w:val="00472D8B"/>
    <w:rsid w:val="00474B16"/>
    <w:rsid w:val="0047551D"/>
    <w:rsid w:val="0047585E"/>
    <w:rsid w:val="00482BF2"/>
    <w:rsid w:val="00482F95"/>
    <w:rsid w:val="00483C81"/>
    <w:rsid w:val="00484653"/>
    <w:rsid w:val="004852B7"/>
    <w:rsid w:val="00490F17"/>
    <w:rsid w:val="0049224A"/>
    <w:rsid w:val="00493278"/>
    <w:rsid w:val="00493C8A"/>
    <w:rsid w:val="0049587D"/>
    <w:rsid w:val="00495F79"/>
    <w:rsid w:val="00497A56"/>
    <w:rsid w:val="00497AA7"/>
    <w:rsid w:val="004A0DC4"/>
    <w:rsid w:val="004A28F1"/>
    <w:rsid w:val="004A5406"/>
    <w:rsid w:val="004A670C"/>
    <w:rsid w:val="004B001C"/>
    <w:rsid w:val="004B11BD"/>
    <w:rsid w:val="004B138E"/>
    <w:rsid w:val="004B2EFD"/>
    <w:rsid w:val="004B5773"/>
    <w:rsid w:val="004B590C"/>
    <w:rsid w:val="004C30F7"/>
    <w:rsid w:val="004C57AB"/>
    <w:rsid w:val="004C6E73"/>
    <w:rsid w:val="004D37B9"/>
    <w:rsid w:val="004D5D33"/>
    <w:rsid w:val="004E1C7B"/>
    <w:rsid w:val="004E394C"/>
    <w:rsid w:val="004E4EC7"/>
    <w:rsid w:val="004E5793"/>
    <w:rsid w:val="004E78E0"/>
    <w:rsid w:val="004F00BD"/>
    <w:rsid w:val="004F0981"/>
    <w:rsid w:val="004F36B4"/>
    <w:rsid w:val="004F4AF6"/>
    <w:rsid w:val="004F51C1"/>
    <w:rsid w:val="004F74DF"/>
    <w:rsid w:val="0050012E"/>
    <w:rsid w:val="005011A2"/>
    <w:rsid w:val="00501754"/>
    <w:rsid w:val="00507E20"/>
    <w:rsid w:val="00510A77"/>
    <w:rsid w:val="005113CC"/>
    <w:rsid w:val="00511F74"/>
    <w:rsid w:val="00512D81"/>
    <w:rsid w:val="005146C4"/>
    <w:rsid w:val="00515771"/>
    <w:rsid w:val="00516DC5"/>
    <w:rsid w:val="00517826"/>
    <w:rsid w:val="0052131A"/>
    <w:rsid w:val="00523469"/>
    <w:rsid w:val="005244DE"/>
    <w:rsid w:val="00524B9F"/>
    <w:rsid w:val="00530384"/>
    <w:rsid w:val="00532E05"/>
    <w:rsid w:val="00532E7B"/>
    <w:rsid w:val="00533969"/>
    <w:rsid w:val="00540A2D"/>
    <w:rsid w:val="00540D02"/>
    <w:rsid w:val="00543CCB"/>
    <w:rsid w:val="00544268"/>
    <w:rsid w:val="00544643"/>
    <w:rsid w:val="005473AC"/>
    <w:rsid w:val="00550D39"/>
    <w:rsid w:val="005521F3"/>
    <w:rsid w:val="005531F5"/>
    <w:rsid w:val="00554528"/>
    <w:rsid w:val="0055547F"/>
    <w:rsid w:val="005610CF"/>
    <w:rsid w:val="005675BC"/>
    <w:rsid w:val="0056764C"/>
    <w:rsid w:val="005725AB"/>
    <w:rsid w:val="00572F8B"/>
    <w:rsid w:val="0057300D"/>
    <w:rsid w:val="00574489"/>
    <w:rsid w:val="00574B5A"/>
    <w:rsid w:val="00577840"/>
    <w:rsid w:val="00577B38"/>
    <w:rsid w:val="00577CCF"/>
    <w:rsid w:val="00577CDC"/>
    <w:rsid w:val="00581372"/>
    <w:rsid w:val="00582592"/>
    <w:rsid w:val="00585EA4"/>
    <w:rsid w:val="00587244"/>
    <w:rsid w:val="00587E39"/>
    <w:rsid w:val="0059441B"/>
    <w:rsid w:val="005976C8"/>
    <w:rsid w:val="005977BD"/>
    <w:rsid w:val="005A3191"/>
    <w:rsid w:val="005A3D38"/>
    <w:rsid w:val="005A60B0"/>
    <w:rsid w:val="005A7A2F"/>
    <w:rsid w:val="005B36F1"/>
    <w:rsid w:val="005B3AE1"/>
    <w:rsid w:val="005B5160"/>
    <w:rsid w:val="005B58C5"/>
    <w:rsid w:val="005B5ACC"/>
    <w:rsid w:val="005C0ABC"/>
    <w:rsid w:val="005C11FF"/>
    <w:rsid w:val="005C12D7"/>
    <w:rsid w:val="005C2723"/>
    <w:rsid w:val="005C2EB1"/>
    <w:rsid w:val="005C3286"/>
    <w:rsid w:val="005C61B9"/>
    <w:rsid w:val="005C628F"/>
    <w:rsid w:val="005C78C5"/>
    <w:rsid w:val="005C79E3"/>
    <w:rsid w:val="005D1B96"/>
    <w:rsid w:val="005D24A0"/>
    <w:rsid w:val="005D4BED"/>
    <w:rsid w:val="005D6665"/>
    <w:rsid w:val="005E06C7"/>
    <w:rsid w:val="005E256C"/>
    <w:rsid w:val="005E2A31"/>
    <w:rsid w:val="005E341F"/>
    <w:rsid w:val="005F0C8F"/>
    <w:rsid w:val="005F2F44"/>
    <w:rsid w:val="005F352F"/>
    <w:rsid w:val="005F3782"/>
    <w:rsid w:val="005F384D"/>
    <w:rsid w:val="005F6081"/>
    <w:rsid w:val="005F6A0D"/>
    <w:rsid w:val="005F706A"/>
    <w:rsid w:val="005F7323"/>
    <w:rsid w:val="006016B5"/>
    <w:rsid w:val="0060265F"/>
    <w:rsid w:val="006031A1"/>
    <w:rsid w:val="006035B6"/>
    <w:rsid w:val="00605AE0"/>
    <w:rsid w:val="00605C04"/>
    <w:rsid w:val="006069ED"/>
    <w:rsid w:val="006075C9"/>
    <w:rsid w:val="00607CAC"/>
    <w:rsid w:val="006135FF"/>
    <w:rsid w:val="006168C9"/>
    <w:rsid w:val="00616C9D"/>
    <w:rsid w:val="00616D3E"/>
    <w:rsid w:val="00617013"/>
    <w:rsid w:val="0062457C"/>
    <w:rsid w:val="00624AC8"/>
    <w:rsid w:val="006269B0"/>
    <w:rsid w:val="00627817"/>
    <w:rsid w:val="00633206"/>
    <w:rsid w:val="006336B7"/>
    <w:rsid w:val="00634376"/>
    <w:rsid w:val="006344F3"/>
    <w:rsid w:val="00635BEE"/>
    <w:rsid w:val="00635C6B"/>
    <w:rsid w:val="0063799D"/>
    <w:rsid w:val="00642F7D"/>
    <w:rsid w:val="0064374E"/>
    <w:rsid w:val="00643813"/>
    <w:rsid w:val="00645300"/>
    <w:rsid w:val="00645E64"/>
    <w:rsid w:val="006472F6"/>
    <w:rsid w:val="006512BC"/>
    <w:rsid w:val="0065475D"/>
    <w:rsid w:val="006547EE"/>
    <w:rsid w:val="006547FD"/>
    <w:rsid w:val="00654BD5"/>
    <w:rsid w:val="00654E67"/>
    <w:rsid w:val="00654EC4"/>
    <w:rsid w:val="00660686"/>
    <w:rsid w:val="0066413D"/>
    <w:rsid w:val="00665022"/>
    <w:rsid w:val="006657CB"/>
    <w:rsid w:val="00666D93"/>
    <w:rsid w:val="00671259"/>
    <w:rsid w:val="0067149B"/>
    <w:rsid w:val="00671EAA"/>
    <w:rsid w:val="00673ACA"/>
    <w:rsid w:val="0067407D"/>
    <w:rsid w:val="00676AE6"/>
    <w:rsid w:val="0067797B"/>
    <w:rsid w:val="0068009A"/>
    <w:rsid w:val="00680DA8"/>
    <w:rsid w:val="00681623"/>
    <w:rsid w:val="0068392B"/>
    <w:rsid w:val="00685AA6"/>
    <w:rsid w:val="00687B52"/>
    <w:rsid w:val="006915FF"/>
    <w:rsid w:val="00693562"/>
    <w:rsid w:val="00695B23"/>
    <w:rsid w:val="00697512"/>
    <w:rsid w:val="006A05A8"/>
    <w:rsid w:val="006A0808"/>
    <w:rsid w:val="006A1606"/>
    <w:rsid w:val="006A4714"/>
    <w:rsid w:val="006A5184"/>
    <w:rsid w:val="006A6918"/>
    <w:rsid w:val="006B2723"/>
    <w:rsid w:val="006B4208"/>
    <w:rsid w:val="006B60CC"/>
    <w:rsid w:val="006C13AF"/>
    <w:rsid w:val="006C24D9"/>
    <w:rsid w:val="006C38D0"/>
    <w:rsid w:val="006C3F84"/>
    <w:rsid w:val="006C4BA1"/>
    <w:rsid w:val="006C4EC7"/>
    <w:rsid w:val="006C54EB"/>
    <w:rsid w:val="006D194B"/>
    <w:rsid w:val="006D263F"/>
    <w:rsid w:val="006D4F1A"/>
    <w:rsid w:val="006D6463"/>
    <w:rsid w:val="006D6768"/>
    <w:rsid w:val="006D7FAA"/>
    <w:rsid w:val="006E0DF1"/>
    <w:rsid w:val="006E1561"/>
    <w:rsid w:val="006E3160"/>
    <w:rsid w:val="006E68B2"/>
    <w:rsid w:val="006F0946"/>
    <w:rsid w:val="006F18A3"/>
    <w:rsid w:val="006F1A6D"/>
    <w:rsid w:val="006F3153"/>
    <w:rsid w:val="006F3196"/>
    <w:rsid w:val="006F42B5"/>
    <w:rsid w:val="006F4499"/>
    <w:rsid w:val="006F6290"/>
    <w:rsid w:val="006F6A08"/>
    <w:rsid w:val="006F7071"/>
    <w:rsid w:val="00701902"/>
    <w:rsid w:val="0070254C"/>
    <w:rsid w:val="007027FA"/>
    <w:rsid w:val="00703991"/>
    <w:rsid w:val="00703F00"/>
    <w:rsid w:val="00704280"/>
    <w:rsid w:val="00704580"/>
    <w:rsid w:val="00704A8E"/>
    <w:rsid w:val="00705F05"/>
    <w:rsid w:val="007106C2"/>
    <w:rsid w:val="00712445"/>
    <w:rsid w:val="0071306D"/>
    <w:rsid w:val="007140EA"/>
    <w:rsid w:val="00715C8A"/>
    <w:rsid w:val="00715ED0"/>
    <w:rsid w:val="00716BD6"/>
    <w:rsid w:val="00716F21"/>
    <w:rsid w:val="00720F8D"/>
    <w:rsid w:val="00725E28"/>
    <w:rsid w:val="00732EAF"/>
    <w:rsid w:val="00734C70"/>
    <w:rsid w:val="00742C18"/>
    <w:rsid w:val="00742C92"/>
    <w:rsid w:val="00745084"/>
    <w:rsid w:val="00745C91"/>
    <w:rsid w:val="00746AD7"/>
    <w:rsid w:val="00747BE5"/>
    <w:rsid w:val="00747BF6"/>
    <w:rsid w:val="0075001C"/>
    <w:rsid w:val="00750224"/>
    <w:rsid w:val="00752298"/>
    <w:rsid w:val="00754162"/>
    <w:rsid w:val="00756168"/>
    <w:rsid w:val="00760134"/>
    <w:rsid w:val="00761FFA"/>
    <w:rsid w:val="007621B7"/>
    <w:rsid w:val="007667BE"/>
    <w:rsid w:val="00771E34"/>
    <w:rsid w:val="00772082"/>
    <w:rsid w:val="00773EE0"/>
    <w:rsid w:val="00774C7E"/>
    <w:rsid w:val="00775150"/>
    <w:rsid w:val="0077792B"/>
    <w:rsid w:val="007802D9"/>
    <w:rsid w:val="00780E3D"/>
    <w:rsid w:val="007851EC"/>
    <w:rsid w:val="007853B8"/>
    <w:rsid w:val="007858E3"/>
    <w:rsid w:val="0078598B"/>
    <w:rsid w:val="007871D2"/>
    <w:rsid w:val="00787E95"/>
    <w:rsid w:val="0079051D"/>
    <w:rsid w:val="007940E5"/>
    <w:rsid w:val="007951C1"/>
    <w:rsid w:val="00797A6A"/>
    <w:rsid w:val="007A1B76"/>
    <w:rsid w:val="007A3489"/>
    <w:rsid w:val="007A3EE5"/>
    <w:rsid w:val="007A5291"/>
    <w:rsid w:val="007A6471"/>
    <w:rsid w:val="007A6668"/>
    <w:rsid w:val="007A6852"/>
    <w:rsid w:val="007A6B8F"/>
    <w:rsid w:val="007A758B"/>
    <w:rsid w:val="007A768C"/>
    <w:rsid w:val="007A7C56"/>
    <w:rsid w:val="007B0B86"/>
    <w:rsid w:val="007B0C23"/>
    <w:rsid w:val="007B102C"/>
    <w:rsid w:val="007B7EFA"/>
    <w:rsid w:val="007C03BC"/>
    <w:rsid w:val="007C0592"/>
    <w:rsid w:val="007C0920"/>
    <w:rsid w:val="007C1DE2"/>
    <w:rsid w:val="007C234E"/>
    <w:rsid w:val="007C3A8A"/>
    <w:rsid w:val="007C515D"/>
    <w:rsid w:val="007C5649"/>
    <w:rsid w:val="007C61A9"/>
    <w:rsid w:val="007C68D7"/>
    <w:rsid w:val="007D6B21"/>
    <w:rsid w:val="007E2854"/>
    <w:rsid w:val="007E39D9"/>
    <w:rsid w:val="007E5E55"/>
    <w:rsid w:val="007E75BC"/>
    <w:rsid w:val="007E7981"/>
    <w:rsid w:val="00800A53"/>
    <w:rsid w:val="008011D2"/>
    <w:rsid w:val="00801B25"/>
    <w:rsid w:val="00804F23"/>
    <w:rsid w:val="00805A5F"/>
    <w:rsid w:val="008073C7"/>
    <w:rsid w:val="008078D8"/>
    <w:rsid w:val="00815218"/>
    <w:rsid w:val="008178F4"/>
    <w:rsid w:val="00817B40"/>
    <w:rsid w:val="00823195"/>
    <w:rsid w:val="00825619"/>
    <w:rsid w:val="00826256"/>
    <w:rsid w:val="00830EEA"/>
    <w:rsid w:val="00831F2D"/>
    <w:rsid w:val="00832267"/>
    <w:rsid w:val="00832E78"/>
    <w:rsid w:val="00833829"/>
    <w:rsid w:val="00834759"/>
    <w:rsid w:val="0083503D"/>
    <w:rsid w:val="00835A38"/>
    <w:rsid w:val="0083673B"/>
    <w:rsid w:val="0084320A"/>
    <w:rsid w:val="008450E0"/>
    <w:rsid w:val="00845863"/>
    <w:rsid w:val="00847C92"/>
    <w:rsid w:val="00851DDC"/>
    <w:rsid w:val="00853CB8"/>
    <w:rsid w:val="0086025B"/>
    <w:rsid w:val="0086093D"/>
    <w:rsid w:val="00872FF0"/>
    <w:rsid w:val="00873C15"/>
    <w:rsid w:val="00874586"/>
    <w:rsid w:val="0087656A"/>
    <w:rsid w:val="00882150"/>
    <w:rsid w:val="00882F4B"/>
    <w:rsid w:val="00883E2E"/>
    <w:rsid w:val="00884552"/>
    <w:rsid w:val="00885C61"/>
    <w:rsid w:val="00886EDD"/>
    <w:rsid w:val="008914A5"/>
    <w:rsid w:val="00894F9F"/>
    <w:rsid w:val="00895FBC"/>
    <w:rsid w:val="00896F1D"/>
    <w:rsid w:val="00897DE6"/>
    <w:rsid w:val="008A0BB5"/>
    <w:rsid w:val="008A22A9"/>
    <w:rsid w:val="008A2F58"/>
    <w:rsid w:val="008A4106"/>
    <w:rsid w:val="008B17FE"/>
    <w:rsid w:val="008B1CDD"/>
    <w:rsid w:val="008B2F8D"/>
    <w:rsid w:val="008B519F"/>
    <w:rsid w:val="008B612E"/>
    <w:rsid w:val="008C00A4"/>
    <w:rsid w:val="008C09CE"/>
    <w:rsid w:val="008C14EE"/>
    <w:rsid w:val="008C29F1"/>
    <w:rsid w:val="008C322D"/>
    <w:rsid w:val="008C6891"/>
    <w:rsid w:val="008C7002"/>
    <w:rsid w:val="008D15F4"/>
    <w:rsid w:val="008D1887"/>
    <w:rsid w:val="008D269F"/>
    <w:rsid w:val="008D7BB4"/>
    <w:rsid w:val="008E0F1C"/>
    <w:rsid w:val="008E25F5"/>
    <w:rsid w:val="008E3F37"/>
    <w:rsid w:val="008E73FC"/>
    <w:rsid w:val="008F1C35"/>
    <w:rsid w:val="008F245B"/>
    <w:rsid w:val="008F2C2C"/>
    <w:rsid w:val="008F571B"/>
    <w:rsid w:val="008F6CB0"/>
    <w:rsid w:val="00900F88"/>
    <w:rsid w:val="00901EBB"/>
    <w:rsid w:val="0090218A"/>
    <w:rsid w:val="00905B31"/>
    <w:rsid w:val="00912598"/>
    <w:rsid w:val="00913068"/>
    <w:rsid w:val="009130CB"/>
    <w:rsid w:val="00914002"/>
    <w:rsid w:val="0091440A"/>
    <w:rsid w:val="0091460A"/>
    <w:rsid w:val="0091681A"/>
    <w:rsid w:val="00917B23"/>
    <w:rsid w:val="00917EBB"/>
    <w:rsid w:val="00923B1F"/>
    <w:rsid w:val="00923DA3"/>
    <w:rsid w:val="00925BF7"/>
    <w:rsid w:val="00925E31"/>
    <w:rsid w:val="00926209"/>
    <w:rsid w:val="00926DBF"/>
    <w:rsid w:val="009278D2"/>
    <w:rsid w:val="00930955"/>
    <w:rsid w:val="00930C97"/>
    <w:rsid w:val="00930E87"/>
    <w:rsid w:val="00931DED"/>
    <w:rsid w:val="009324EE"/>
    <w:rsid w:val="009348EF"/>
    <w:rsid w:val="00934A3D"/>
    <w:rsid w:val="00935C3C"/>
    <w:rsid w:val="00936595"/>
    <w:rsid w:val="0093765A"/>
    <w:rsid w:val="00937994"/>
    <w:rsid w:val="0094005C"/>
    <w:rsid w:val="00941103"/>
    <w:rsid w:val="009451C1"/>
    <w:rsid w:val="00946518"/>
    <w:rsid w:val="00947097"/>
    <w:rsid w:val="0094733F"/>
    <w:rsid w:val="009523A5"/>
    <w:rsid w:val="00954B3B"/>
    <w:rsid w:val="00954FC5"/>
    <w:rsid w:val="009551C4"/>
    <w:rsid w:val="00956824"/>
    <w:rsid w:val="00957959"/>
    <w:rsid w:val="00957D83"/>
    <w:rsid w:val="009608D5"/>
    <w:rsid w:val="00960C7C"/>
    <w:rsid w:val="00960ED5"/>
    <w:rsid w:val="0096162A"/>
    <w:rsid w:val="009635E0"/>
    <w:rsid w:val="0096526F"/>
    <w:rsid w:val="00965C27"/>
    <w:rsid w:val="00966536"/>
    <w:rsid w:val="00966D2D"/>
    <w:rsid w:val="00970268"/>
    <w:rsid w:val="00970D13"/>
    <w:rsid w:val="0097164D"/>
    <w:rsid w:val="00972300"/>
    <w:rsid w:val="00975349"/>
    <w:rsid w:val="00975AC6"/>
    <w:rsid w:val="00976589"/>
    <w:rsid w:val="00980F38"/>
    <w:rsid w:val="00981061"/>
    <w:rsid w:val="00981C23"/>
    <w:rsid w:val="009827DE"/>
    <w:rsid w:val="00984C8A"/>
    <w:rsid w:val="00985FDD"/>
    <w:rsid w:val="009913FD"/>
    <w:rsid w:val="009917B7"/>
    <w:rsid w:val="00991B0A"/>
    <w:rsid w:val="00993E4F"/>
    <w:rsid w:val="00994B26"/>
    <w:rsid w:val="009A01BC"/>
    <w:rsid w:val="009A0367"/>
    <w:rsid w:val="009A1188"/>
    <w:rsid w:val="009A1835"/>
    <w:rsid w:val="009A275E"/>
    <w:rsid w:val="009A278A"/>
    <w:rsid w:val="009A398D"/>
    <w:rsid w:val="009B0F33"/>
    <w:rsid w:val="009B0F73"/>
    <w:rsid w:val="009B2F84"/>
    <w:rsid w:val="009B40E5"/>
    <w:rsid w:val="009B42B6"/>
    <w:rsid w:val="009B4587"/>
    <w:rsid w:val="009B4A83"/>
    <w:rsid w:val="009B4CD2"/>
    <w:rsid w:val="009B5B45"/>
    <w:rsid w:val="009B5D79"/>
    <w:rsid w:val="009B63EB"/>
    <w:rsid w:val="009B71DD"/>
    <w:rsid w:val="009B7660"/>
    <w:rsid w:val="009C0909"/>
    <w:rsid w:val="009C10EB"/>
    <w:rsid w:val="009C209B"/>
    <w:rsid w:val="009C21F0"/>
    <w:rsid w:val="009C2CBE"/>
    <w:rsid w:val="009C37F7"/>
    <w:rsid w:val="009C5A4B"/>
    <w:rsid w:val="009C6673"/>
    <w:rsid w:val="009C7420"/>
    <w:rsid w:val="009C7C6E"/>
    <w:rsid w:val="009D09E7"/>
    <w:rsid w:val="009D2127"/>
    <w:rsid w:val="009D22C7"/>
    <w:rsid w:val="009D22ED"/>
    <w:rsid w:val="009E265D"/>
    <w:rsid w:val="009E3844"/>
    <w:rsid w:val="009E3BCF"/>
    <w:rsid w:val="009E3FA7"/>
    <w:rsid w:val="009E41EF"/>
    <w:rsid w:val="009E6F37"/>
    <w:rsid w:val="009E7083"/>
    <w:rsid w:val="009F0201"/>
    <w:rsid w:val="009F2C69"/>
    <w:rsid w:val="009F32CC"/>
    <w:rsid w:val="009F4214"/>
    <w:rsid w:val="009F68B5"/>
    <w:rsid w:val="009F7E3A"/>
    <w:rsid w:val="00A03B9A"/>
    <w:rsid w:val="00A046E4"/>
    <w:rsid w:val="00A073FB"/>
    <w:rsid w:val="00A07B40"/>
    <w:rsid w:val="00A12661"/>
    <w:rsid w:val="00A13533"/>
    <w:rsid w:val="00A13A85"/>
    <w:rsid w:val="00A13C67"/>
    <w:rsid w:val="00A230ED"/>
    <w:rsid w:val="00A2354A"/>
    <w:rsid w:val="00A26731"/>
    <w:rsid w:val="00A27FCE"/>
    <w:rsid w:val="00A3022F"/>
    <w:rsid w:val="00A30323"/>
    <w:rsid w:val="00A30A40"/>
    <w:rsid w:val="00A32596"/>
    <w:rsid w:val="00A334AB"/>
    <w:rsid w:val="00A3514F"/>
    <w:rsid w:val="00A351DB"/>
    <w:rsid w:val="00A40D01"/>
    <w:rsid w:val="00A42643"/>
    <w:rsid w:val="00A46A61"/>
    <w:rsid w:val="00A5130A"/>
    <w:rsid w:val="00A5280F"/>
    <w:rsid w:val="00A54607"/>
    <w:rsid w:val="00A552EA"/>
    <w:rsid w:val="00A5587B"/>
    <w:rsid w:val="00A565EB"/>
    <w:rsid w:val="00A607A9"/>
    <w:rsid w:val="00A626D5"/>
    <w:rsid w:val="00A657C7"/>
    <w:rsid w:val="00A66051"/>
    <w:rsid w:val="00A67397"/>
    <w:rsid w:val="00A70B02"/>
    <w:rsid w:val="00A70DFC"/>
    <w:rsid w:val="00A710A6"/>
    <w:rsid w:val="00A72204"/>
    <w:rsid w:val="00A73388"/>
    <w:rsid w:val="00A7404C"/>
    <w:rsid w:val="00A76C04"/>
    <w:rsid w:val="00A7797C"/>
    <w:rsid w:val="00A80750"/>
    <w:rsid w:val="00A80E43"/>
    <w:rsid w:val="00A81316"/>
    <w:rsid w:val="00A84919"/>
    <w:rsid w:val="00A85139"/>
    <w:rsid w:val="00A86960"/>
    <w:rsid w:val="00A86C14"/>
    <w:rsid w:val="00A91AA6"/>
    <w:rsid w:val="00A945AD"/>
    <w:rsid w:val="00A94D48"/>
    <w:rsid w:val="00A9612E"/>
    <w:rsid w:val="00A974CD"/>
    <w:rsid w:val="00AA07B7"/>
    <w:rsid w:val="00AA2D04"/>
    <w:rsid w:val="00AA3485"/>
    <w:rsid w:val="00AA5ACA"/>
    <w:rsid w:val="00AA5C53"/>
    <w:rsid w:val="00AA6615"/>
    <w:rsid w:val="00AA6F43"/>
    <w:rsid w:val="00AA7223"/>
    <w:rsid w:val="00AB2199"/>
    <w:rsid w:val="00AB2DE0"/>
    <w:rsid w:val="00AB3F79"/>
    <w:rsid w:val="00AB5558"/>
    <w:rsid w:val="00AB61C8"/>
    <w:rsid w:val="00AB64B5"/>
    <w:rsid w:val="00AB68BE"/>
    <w:rsid w:val="00AC0B52"/>
    <w:rsid w:val="00AC1FF5"/>
    <w:rsid w:val="00AC2AD6"/>
    <w:rsid w:val="00AC3045"/>
    <w:rsid w:val="00AC33E7"/>
    <w:rsid w:val="00AC3794"/>
    <w:rsid w:val="00AC39E5"/>
    <w:rsid w:val="00AC3C57"/>
    <w:rsid w:val="00AC5280"/>
    <w:rsid w:val="00AC5A8D"/>
    <w:rsid w:val="00AC5EC1"/>
    <w:rsid w:val="00AD0BDD"/>
    <w:rsid w:val="00AD2844"/>
    <w:rsid w:val="00AD4308"/>
    <w:rsid w:val="00AD7EF6"/>
    <w:rsid w:val="00AE1341"/>
    <w:rsid w:val="00AE510E"/>
    <w:rsid w:val="00AE5BF1"/>
    <w:rsid w:val="00AE5E4C"/>
    <w:rsid w:val="00AE6495"/>
    <w:rsid w:val="00AE6C3E"/>
    <w:rsid w:val="00AE6DBF"/>
    <w:rsid w:val="00AE7C31"/>
    <w:rsid w:val="00AF2257"/>
    <w:rsid w:val="00AF2C52"/>
    <w:rsid w:val="00AF3789"/>
    <w:rsid w:val="00AF40B3"/>
    <w:rsid w:val="00AF5E89"/>
    <w:rsid w:val="00AF60EF"/>
    <w:rsid w:val="00B004CB"/>
    <w:rsid w:val="00B01317"/>
    <w:rsid w:val="00B02224"/>
    <w:rsid w:val="00B042CF"/>
    <w:rsid w:val="00B05B19"/>
    <w:rsid w:val="00B10FE5"/>
    <w:rsid w:val="00B11259"/>
    <w:rsid w:val="00B14238"/>
    <w:rsid w:val="00B1429B"/>
    <w:rsid w:val="00B22F06"/>
    <w:rsid w:val="00B23103"/>
    <w:rsid w:val="00B23E41"/>
    <w:rsid w:val="00B24553"/>
    <w:rsid w:val="00B2546F"/>
    <w:rsid w:val="00B26253"/>
    <w:rsid w:val="00B26CCE"/>
    <w:rsid w:val="00B306D7"/>
    <w:rsid w:val="00B30BCE"/>
    <w:rsid w:val="00B326C8"/>
    <w:rsid w:val="00B33846"/>
    <w:rsid w:val="00B37841"/>
    <w:rsid w:val="00B41451"/>
    <w:rsid w:val="00B42171"/>
    <w:rsid w:val="00B421D0"/>
    <w:rsid w:val="00B4345C"/>
    <w:rsid w:val="00B43572"/>
    <w:rsid w:val="00B44047"/>
    <w:rsid w:val="00B445AC"/>
    <w:rsid w:val="00B46723"/>
    <w:rsid w:val="00B46F76"/>
    <w:rsid w:val="00B47C90"/>
    <w:rsid w:val="00B50BDD"/>
    <w:rsid w:val="00B51940"/>
    <w:rsid w:val="00B5289D"/>
    <w:rsid w:val="00B5295C"/>
    <w:rsid w:val="00B52C31"/>
    <w:rsid w:val="00B52F73"/>
    <w:rsid w:val="00B53D49"/>
    <w:rsid w:val="00B56129"/>
    <w:rsid w:val="00B62618"/>
    <w:rsid w:val="00B74CCF"/>
    <w:rsid w:val="00B77367"/>
    <w:rsid w:val="00B773DA"/>
    <w:rsid w:val="00B80DA5"/>
    <w:rsid w:val="00B82138"/>
    <w:rsid w:val="00B82AB1"/>
    <w:rsid w:val="00B84009"/>
    <w:rsid w:val="00B852E9"/>
    <w:rsid w:val="00B87728"/>
    <w:rsid w:val="00B90A34"/>
    <w:rsid w:val="00B911FF"/>
    <w:rsid w:val="00B91200"/>
    <w:rsid w:val="00B91FF8"/>
    <w:rsid w:val="00B92C57"/>
    <w:rsid w:val="00B9659E"/>
    <w:rsid w:val="00B97F9D"/>
    <w:rsid w:val="00BA07BE"/>
    <w:rsid w:val="00BA083E"/>
    <w:rsid w:val="00BA091B"/>
    <w:rsid w:val="00BA0BEC"/>
    <w:rsid w:val="00BA188C"/>
    <w:rsid w:val="00BA1DAD"/>
    <w:rsid w:val="00BA5859"/>
    <w:rsid w:val="00BA64BD"/>
    <w:rsid w:val="00BA6584"/>
    <w:rsid w:val="00BA6BB4"/>
    <w:rsid w:val="00BB0365"/>
    <w:rsid w:val="00BB4D8F"/>
    <w:rsid w:val="00BB6E04"/>
    <w:rsid w:val="00BB7908"/>
    <w:rsid w:val="00BB7BDC"/>
    <w:rsid w:val="00BC1F9F"/>
    <w:rsid w:val="00BC36EE"/>
    <w:rsid w:val="00BC484F"/>
    <w:rsid w:val="00BC58E0"/>
    <w:rsid w:val="00BC5B25"/>
    <w:rsid w:val="00BC7F1B"/>
    <w:rsid w:val="00BD15CA"/>
    <w:rsid w:val="00BD16BB"/>
    <w:rsid w:val="00BD2241"/>
    <w:rsid w:val="00BD6A86"/>
    <w:rsid w:val="00BE02EF"/>
    <w:rsid w:val="00BE0E30"/>
    <w:rsid w:val="00BE3246"/>
    <w:rsid w:val="00BE47F7"/>
    <w:rsid w:val="00BE4A77"/>
    <w:rsid w:val="00BE4D21"/>
    <w:rsid w:val="00BE68C7"/>
    <w:rsid w:val="00BF147C"/>
    <w:rsid w:val="00BF1842"/>
    <w:rsid w:val="00BF210A"/>
    <w:rsid w:val="00BF2B86"/>
    <w:rsid w:val="00BF2D2D"/>
    <w:rsid w:val="00BF3433"/>
    <w:rsid w:val="00BF63CC"/>
    <w:rsid w:val="00BF641F"/>
    <w:rsid w:val="00BF7A4D"/>
    <w:rsid w:val="00C0073E"/>
    <w:rsid w:val="00C00BD4"/>
    <w:rsid w:val="00C02766"/>
    <w:rsid w:val="00C03554"/>
    <w:rsid w:val="00C04645"/>
    <w:rsid w:val="00C11608"/>
    <w:rsid w:val="00C148FD"/>
    <w:rsid w:val="00C16849"/>
    <w:rsid w:val="00C208E9"/>
    <w:rsid w:val="00C21F4D"/>
    <w:rsid w:val="00C224F5"/>
    <w:rsid w:val="00C22848"/>
    <w:rsid w:val="00C23E3B"/>
    <w:rsid w:val="00C24AED"/>
    <w:rsid w:val="00C2555D"/>
    <w:rsid w:val="00C27E38"/>
    <w:rsid w:val="00C31908"/>
    <w:rsid w:val="00C321CF"/>
    <w:rsid w:val="00C32B8A"/>
    <w:rsid w:val="00C36252"/>
    <w:rsid w:val="00C37989"/>
    <w:rsid w:val="00C424AD"/>
    <w:rsid w:val="00C4460D"/>
    <w:rsid w:val="00C44B9A"/>
    <w:rsid w:val="00C500B3"/>
    <w:rsid w:val="00C502D0"/>
    <w:rsid w:val="00C50669"/>
    <w:rsid w:val="00C510F7"/>
    <w:rsid w:val="00C53301"/>
    <w:rsid w:val="00C54302"/>
    <w:rsid w:val="00C54CD0"/>
    <w:rsid w:val="00C569AF"/>
    <w:rsid w:val="00C574E1"/>
    <w:rsid w:val="00C57585"/>
    <w:rsid w:val="00C57F39"/>
    <w:rsid w:val="00C60C51"/>
    <w:rsid w:val="00C6121C"/>
    <w:rsid w:val="00C63ADF"/>
    <w:rsid w:val="00C71F8A"/>
    <w:rsid w:val="00C747C0"/>
    <w:rsid w:val="00C74E55"/>
    <w:rsid w:val="00C8232C"/>
    <w:rsid w:val="00C858D2"/>
    <w:rsid w:val="00C8698D"/>
    <w:rsid w:val="00C874D9"/>
    <w:rsid w:val="00C876D8"/>
    <w:rsid w:val="00C91324"/>
    <w:rsid w:val="00C9133A"/>
    <w:rsid w:val="00C92127"/>
    <w:rsid w:val="00C924D9"/>
    <w:rsid w:val="00C939D9"/>
    <w:rsid w:val="00C94513"/>
    <w:rsid w:val="00C95772"/>
    <w:rsid w:val="00C96BF1"/>
    <w:rsid w:val="00CA0880"/>
    <w:rsid w:val="00CA19C8"/>
    <w:rsid w:val="00CA268A"/>
    <w:rsid w:val="00CA2890"/>
    <w:rsid w:val="00CA2908"/>
    <w:rsid w:val="00CA2CB9"/>
    <w:rsid w:val="00CA366E"/>
    <w:rsid w:val="00CA36B7"/>
    <w:rsid w:val="00CA3DEF"/>
    <w:rsid w:val="00CA48C4"/>
    <w:rsid w:val="00CB042B"/>
    <w:rsid w:val="00CB19E1"/>
    <w:rsid w:val="00CB26D0"/>
    <w:rsid w:val="00CB66B5"/>
    <w:rsid w:val="00CC0F9F"/>
    <w:rsid w:val="00CC1147"/>
    <w:rsid w:val="00CC22C0"/>
    <w:rsid w:val="00CC38F8"/>
    <w:rsid w:val="00CC42AE"/>
    <w:rsid w:val="00CC4B84"/>
    <w:rsid w:val="00CC5417"/>
    <w:rsid w:val="00CC5B23"/>
    <w:rsid w:val="00CC6F56"/>
    <w:rsid w:val="00CD1E78"/>
    <w:rsid w:val="00CD280E"/>
    <w:rsid w:val="00CD2813"/>
    <w:rsid w:val="00CD6581"/>
    <w:rsid w:val="00CE0F7C"/>
    <w:rsid w:val="00CE259A"/>
    <w:rsid w:val="00CE2BB8"/>
    <w:rsid w:val="00CE3C3B"/>
    <w:rsid w:val="00CE4245"/>
    <w:rsid w:val="00CE43DA"/>
    <w:rsid w:val="00CE733E"/>
    <w:rsid w:val="00CF0E51"/>
    <w:rsid w:val="00CF192A"/>
    <w:rsid w:val="00CF1F7B"/>
    <w:rsid w:val="00CF58EF"/>
    <w:rsid w:val="00D00322"/>
    <w:rsid w:val="00D00B74"/>
    <w:rsid w:val="00D00C0C"/>
    <w:rsid w:val="00D00F5C"/>
    <w:rsid w:val="00D05177"/>
    <w:rsid w:val="00D05223"/>
    <w:rsid w:val="00D053B9"/>
    <w:rsid w:val="00D05D98"/>
    <w:rsid w:val="00D065E6"/>
    <w:rsid w:val="00D07F04"/>
    <w:rsid w:val="00D105B4"/>
    <w:rsid w:val="00D115DC"/>
    <w:rsid w:val="00D145EE"/>
    <w:rsid w:val="00D1509E"/>
    <w:rsid w:val="00D161A9"/>
    <w:rsid w:val="00D16204"/>
    <w:rsid w:val="00D17B3E"/>
    <w:rsid w:val="00D20BC3"/>
    <w:rsid w:val="00D228FA"/>
    <w:rsid w:val="00D23FC9"/>
    <w:rsid w:val="00D24E85"/>
    <w:rsid w:val="00D25704"/>
    <w:rsid w:val="00D261B6"/>
    <w:rsid w:val="00D26421"/>
    <w:rsid w:val="00D2685A"/>
    <w:rsid w:val="00D27E3F"/>
    <w:rsid w:val="00D31A4B"/>
    <w:rsid w:val="00D32D65"/>
    <w:rsid w:val="00D32E88"/>
    <w:rsid w:val="00D346A1"/>
    <w:rsid w:val="00D353B7"/>
    <w:rsid w:val="00D35D7B"/>
    <w:rsid w:val="00D374BF"/>
    <w:rsid w:val="00D37803"/>
    <w:rsid w:val="00D4382E"/>
    <w:rsid w:val="00D46663"/>
    <w:rsid w:val="00D501FB"/>
    <w:rsid w:val="00D52441"/>
    <w:rsid w:val="00D524C6"/>
    <w:rsid w:val="00D55F27"/>
    <w:rsid w:val="00D57279"/>
    <w:rsid w:val="00D62CCC"/>
    <w:rsid w:val="00D63366"/>
    <w:rsid w:val="00D66E06"/>
    <w:rsid w:val="00D674F4"/>
    <w:rsid w:val="00D67B4F"/>
    <w:rsid w:val="00D71F10"/>
    <w:rsid w:val="00D7403B"/>
    <w:rsid w:val="00D77435"/>
    <w:rsid w:val="00D77FE7"/>
    <w:rsid w:val="00D8089E"/>
    <w:rsid w:val="00D815B9"/>
    <w:rsid w:val="00D819F0"/>
    <w:rsid w:val="00D82B41"/>
    <w:rsid w:val="00D84101"/>
    <w:rsid w:val="00D85713"/>
    <w:rsid w:val="00D85B50"/>
    <w:rsid w:val="00D874A7"/>
    <w:rsid w:val="00D87CFB"/>
    <w:rsid w:val="00D90E51"/>
    <w:rsid w:val="00D912CE"/>
    <w:rsid w:val="00D915BC"/>
    <w:rsid w:val="00D93BAF"/>
    <w:rsid w:val="00D94778"/>
    <w:rsid w:val="00D94796"/>
    <w:rsid w:val="00DA4DAA"/>
    <w:rsid w:val="00DA66AE"/>
    <w:rsid w:val="00DA7CAA"/>
    <w:rsid w:val="00DB1A45"/>
    <w:rsid w:val="00DB3F3B"/>
    <w:rsid w:val="00DB4B7D"/>
    <w:rsid w:val="00DC0297"/>
    <w:rsid w:val="00DC1863"/>
    <w:rsid w:val="00DC5C42"/>
    <w:rsid w:val="00DC6CF8"/>
    <w:rsid w:val="00DC77EA"/>
    <w:rsid w:val="00DC7A12"/>
    <w:rsid w:val="00DD0585"/>
    <w:rsid w:val="00DD254C"/>
    <w:rsid w:val="00DD660A"/>
    <w:rsid w:val="00DE00D9"/>
    <w:rsid w:val="00DE0A2E"/>
    <w:rsid w:val="00DE1BE6"/>
    <w:rsid w:val="00DE1CBB"/>
    <w:rsid w:val="00DE4AAA"/>
    <w:rsid w:val="00DE4CFE"/>
    <w:rsid w:val="00DE4D3E"/>
    <w:rsid w:val="00DF13E7"/>
    <w:rsid w:val="00DF1D18"/>
    <w:rsid w:val="00DF6BEB"/>
    <w:rsid w:val="00E0077D"/>
    <w:rsid w:val="00E00A01"/>
    <w:rsid w:val="00E00EC9"/>
    <w:rsid w:val="00E013CB"/>
    <w:rsid w:val="00E020C7"/>
    <w:rsid w:val="00E02973"/>
    <w:rsid w:val="00E0455B"/>
    <w:rsid w:val="00E04709"/>
    <w:rsid w:val="00E05523"/>
    <w:rsid w:val="00E055CC"/>
    <w:rsid w:val="00E05D94"/>
    <w:rsid w:val="00E07889"/>
    <w:rsid w:val="00E07C1C"/>
    <w:rsid w:val="00E136B0"/>
    <w:rsid w:val="00E16E80"/>
    <w:rsid w:val="00E173C7"/>
    <w:rsid w:val="00E20198"/>
    <w:rsid w:val="00E20DE6"/>
    <w:rsid w:val="00E24F87"/>
    <w:rsid w:val="00E257FB"/>
    <w:rsid w:val="00E3008A"/>
    <w:rsid w:val="00E3092C"/>
    <w:rsid w:val="00E31BEC"/>
    <w:rsid w:val="00E354E4"/>
    <w:rsid w:val="00E36EC2"/>
    <w:rsid w:val="00E37518"/>
    <w:rsid w:val="00E37C0A"/>
    <w:rsid w:val="00E407F2"/>
    <w:rsid w:val="00E409F2"/>
    <w:rsid w:val="00E41288"/>
    <w:rsid w:val="00E42395"/>
    <w:rsid w:val="00E423EA"/>
    <w:rsid w:val="00E431EB"/>
    <w:rsid w:val="00E43D0D"/>
    <w:rsid w:val="00E450FD"/>
    <w:rsid w:val="00E47BE4"/>
    <w:rsid w:val="00E5017F"/>
    <w:rsid w:val="00E506DB"/>
    <w:rsid w:val="00E51AB0"/>
    <w:rsid w:val="00E52101"/>
    <w:rsid w:val="00E52673"/>
    <w:rsid w:val="00E526C4"/>
    <w:rsid w:val="00E54306"/>
    <w:rsid w:val="00E5538A"/>
    <w:rsid w:val="00E55578"/>
    <w:rsid w:val="00E56B28"/>
    <w:rsid w:val="00E607FC"/>
    <w:rsid w:val="00E644F1"/>
    <w:rsid w:val="00E72415"/>
    <w:rsid w:val="00E738C2"/>
    <w:rsid w:val="00E7434F"/>
    <w:rsid w:val="00E75243"/>
    <w:rsid w:val="00E779AC"/>
    <w:rsid w:val="00E81A2D"/>
    <w:rsid w:val="00E84890"/>
    <w:rsid w:val="00E84915"/>
    <w:rsid w:val="00E86136"/>
    <w:rsid w:val="00E865F4"/>
    <w:rsid w:val="00E87353"/>
    <w:rsid w:val="00E879BD"/>
    <w:rsid w:val="00E90ADB"/>
    <w:rsid w:val="00E91230"/>
    <w:rsid w:val="00E91579"/>
    <w:rsid w:val="00E92786"/>
    <w:rsid w:val="00E93358"/>
    <w:rsid w:val="00E940F1"/>
    <w:rsid w:val="00E9526A"/>
    <w:rsid w:val="00EA1DD7"/>
    <w:rsid w:val="00EA2826"/>
    <w:rsid w:val="00EA3F55"/>
    <w:rsid w:val="00EA487A"/>
    <w:rsid w:val="00EA49F6"/>
    <w:rsid w:val="00EA524B"/>
    <w:rsid w:val="00EA6449"/>
    <w:rsid w:val="00EA6E1E"/>
    <w:rsid w:val="00EA78AB"/>
    <w:rsid w:val="00EB333B"/>
    <w:rsid w:val="00EB349E"/>
    <w:rsid w:val="00EB7191"/>
    <w:rsid w:val="00EB7315"/>
    <w:rsid w:val="00EC07E7"/>
    <w:rsid w:val="00EC38A6"/>
    <w:rsid w:val="00EC41E8"/>
    <w:rsid w:val="00ED157C"/>
    <w:rsid w:val="00ED16F7"/>
    <w:rsid w:val="00ED2634"/>
    <w:rsid w:val="00ED3068"/>
    <w:rsid w:val="00ED32DE"/>
    <w:rsid w:val="00ED56F4"/>
    <w:rsid w:val="00ED580D"/>
    <w:rsid w:val="00ED58D2"/>
    <w:rsid w:val="00ED5D06"/>
    <w:rsid w:val="00ED60CF"/>
    <w:rsid w:val="00ED6163"/>
    <w:rsid w:val="00ED72CA"/>
    <w:rsid w:val="00EE011B"/>
    <w:rsid w:val="00EE0AEE"/>
    <w:rsid w:val="00EE1F81"/>
    <w:rsid w:val="00EE1FD5"/>
    <w:rsid w:val="00EE250D"/>
    <w:rsid w:val="00EE37AE"/>
    <w:rsid w:val="00EE4C7E"/>
    <w:rsid w:val="00EE6448"/>
    <w:rsid w:val="00EE6C4C"/>
    <w:rsid w:val="00EE7933"/>
    <w:rsid w:val="00EF05FF"/>
    <w:rsid w:val="00EF11B4"/>
    <w:rsid w:val="00EF1ED8"/>
    <w:rsid w:val="00EF212D"/>
    <w:rsid w:val="00EF5624"/>
    <w:rsid w:val="00F00CF0"/>
    <w:rsid w:val="00F010B6"/>
    <w:rsid w:val="00F02D30"/>
    <w:rsid w:val="00F03C2A"/>
    <w:rsid w:val="00F04CE8"/>
    <w:rsid w:val="00F05DA8"/>
    <w:rsid w:val="00F10A52"/>
    <w:rsid w:val="00F10E37"/>
    <w:rsid w:val="00F11DDC"/>
    <w:rsid w:val="00F12897"/>
    <w:rsid w:val="00F13283"/>
    <w:rsid w:val="00F13921"/>
    <w:rsid w:val="00F1553A"/>
    <w:rsid w:val="00F16909"/>
    <w:rsid w:val="00F21058"/>
    <w:rsid w:val="00F21B17"/>
    <w:rsid w:val="00F224DF"/>
    <w:rsid w:val="00F22662"/>
    <w:rsid w:val="00F23898"/>
    <w:rsid w:val="00F24083"/>
    <w:rsid w:val="00F25815"/>
    <w:rsid w:val="00F273D4"/>
    <w:rsid w:val="00F27A69"/>
    <w:rsid w:val="00F34166"/>
    <w:rsid w:val="00F36FE7"/>
    <w:rsid w:val="00F407CA"/>
    <w:rsid w:val="00F40933"/>
    <w:rsid w:val="00F41CC2"/>
    <w:rsid w:val="00F42228"/>
    <w:rsid w:val="00F42A6F"/>
    <w:rsid w:val="00F43C5A"/>
    <w:rsid w:val="00F4515D"/>
    <w:rsid w:val="00F46FD0"/>
    <w:rsid w:val="00F51317"/>
    <w:rsid w:val="00F51EB9"/>
    <w:rsid w:val="00F56546"/>
    <w:rsid w:val="00F56CB2"/>
    <w:rsid w:val="00F573FF"/>
    <w:rsid w:val="00F60831"/>
    <w:rsid w:val="00F60B22"/>
    <w:rsid w:val="00F6150B"/>
    <w:rsid w:val="00F63F81"/>
    <w:rsid w:val="00F641E2"/>
    <w:rsid w:val="00F6500C"/>
    <w:rsid w:val="00F67FA1"/>
    <w:rsid w:val="00F72693"/>
    <w:rsid w:val="00F726EF"/>
    <w:rsid w:val="00F75E0F"/>
    <w:rsid w:val="00F774C6"/>
    <w:rsid w:val="00F8295D"/>
    <w:rsid w:val="00F85387"/>
    <w:rsid w:val="00F86A60"/>
    <w:rsid w:val="00F86F01"/>
    <w:rsid w:val="00F916BD"/>
    <w:rsid w:val="00F91D89"/>
    <w:rsid w:val="00F94DDD"/>
    <w:rsid w:val="00F967A3"/>
    <w:rsid w:val="00F96D0C"/>
    <w:rsid w:val="00F97652"/>
    <w:rsid w:val="00FA22BA"/>
    <w:rsid w:val="00FA29C4"/>
    <w:rsid w:val="00FA47D0"/>
    <w:rsid w:val="00FA5E86"/>
    <w:rsid w:val="00FB0327"/>
    <w:rsid w:val="00FB1059"/>
    <w:rsid w:val="00FB1C9C"/>
    <w:rsid w:val="00FB75B3"/>
    <w:rsid w:val="00FC03A7"/>
    <w:rsid w:val="00FC2DC6"/>
    <w:rsid w:val="00FC3085"/>
    <w:rsid w:val="00FC5531"/>
    <w:rsid w:val="00FC65DC"/>
    <w:rsid w:val="00FD0151"/>
    <w:rsid w:val="00FD0354"/>
    <w:rsid w:val="00FD1D34"/>
    <w:rsid w:val="00FD4445"/>
    <w:rsid w:val="00FD4BBC"/>
    <w:rsid w:val="00FD4DE7"/>
    <w:rsid w:val="00FD66B8"/>
    <w:rsid w:val="00FD69ED"/>
    <w:rsid w:val="00FE001C"/>
    <w:rsid w:val="00FE1BD2"/>
    <w:rsid w:val="00FE4048"/>
    <w:rsid w:val="00FE5609"/>
    <w:rsid w:val="00FE6059"/>
    <w:rsid w:val="00FE63F5"/>
    <w:rsid w:val="00FF178A"/>
    <w:rsid w:val="00FF4468"/>
    <w:rsid w:val="00FF60BF"/>
    <w:rsid w:val="00FF62F4"/>
  </w:rsids>
  <m:mathPr>
    <m:mathFont m:val="Cambria Math"/>
    <m:brkBin m:val="before"/>
    <m:brkBinSub m:val="--"/>
    <m:smallFrac m:val="0"/>
    <m:dispDef m:val="0"/>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FE3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SimSun" w:hAnsi="Cambria" w:cs="Times New Roman"/>
        <w:lang w:val="fr-FR"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caption" w:qFormat="1"/>
    <w:lsdException w:name="annotation reference" w:uiPriority="99"/>
    <w:lsdException w:name="List Bullet" w:uiPriority="9"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302E1E"/>
    <w:rPr>
      <w:rFonts w:ascii="Times New Roman" w:hAnsi="Times New Roman"/>
      <w:sz w:val="24"/>
      <w:szCs w:val="24"/>
    </w:rPr>
  </w:style>
  <w:style w:type="paragraph" w:styleId="Titre1">
    <w:name w:val="heading 1"/>
    <w:basedOn w:val="Normal"/>
    <w:next w:val="Normal"/>
    <w:link w:val="Titre1Car"/>
    <w:uiPriority w:val="99"/>
    <w:qFormat/>
    <w:rsid w:val="00F57217"/>
    <w:pPr>
      <w:keepNext/>
      <w:numPr>
        <w:numId w:val="2"/>
      </w:numPr>
      <w:pBdr>
        <w:bottom w:val="single" w:sz="4" w:space="1" w:color="auto"/>
      </w:pBdr>
      <w:tabs>
        <w:tab w:val="left" w:pos="284"/>
      </w:tabs>
      <w:spacing w:after="480"/>
      <w:outlineLvl w:val="0"/>
    </w:pPr>
    <w:rPr>
      <w:rFonts w:ascii="Cambria" w:hAnsi="Cambria" w:cs="Arial"/>
      <w:b/>
      <w:bCs/>
      <w:sz w:val="32"/>
      <w:szCs w:val="32"/>
    </w:rPr>
  </w:style>
  <w:style w:type="paragraph" w:styleId="Titre2">
    <w:name w:val="heading 2"/>
    <w:basedOn w:val="Normal"/>
    <w:next w:val="Normal"/>
    <w:link w:val="Titre2Car"/>
    <w:uiPriority w:val="99"/>
    <w:qFormat/>
    <w:rsid w:val="00F57217"/>
    <w:pPr>
      <w:keepNext/>
      <w:numPr>
        <w:ilvl w:val="1"/>
        <w:numId w:val="2"/>
      </w:numPr>
      <w:tabs>
        <w:tab w:val="left" w:pos="-3060"/>
        <w:tab w:val="left" w:pos="540"/>
      </w:tabs>
      <w:outlineLvl w:val="1"/>
    </w:pPr>
    <w:rPr>
      <w:rFonts w:ascii="Arial" w:hAnsi="Arial" w:cs="Arial"/>
      <w:b/>
      <w:bCs/>
      <w:sz w:val="20"/>
    </w:rPr>
  </w:style>
  <w:style w:type="paragraph" w:styleId="Titre3">
    <w:name w:val="heading 3"/>
    <w:basedOn w:val="Normal"/>
    <w:next w:val="Normal"/>
    <w:link w:val="Titre3Car"/>
    <w:uiPriority w:val="99"/>
    <w:qFormat/>
    <w:rsid w:val="00F57217"/>
    <w:pPr>
      <w:keepNext/>
      <w:numPr>
        <w:ilvl w:val="2"/>
        <w:numId w:val="2"/>
      </w:numPr>
      <w:outlineLvl w:val="2"/>
    </w:pPr>
    <w:rPr>
      <w:rFonts w:ascii="Arial" w:hAnsi="Arial" w:cs="Arial"/>
      <w:b/>
      <w:bCs/>
      <w:sz w:val="20"/>
      <w:lang w:val="en-GB"/>
    </w:rPr>
  </w:style>
  <w:style w:type="paragraph" w:styleId="Titre4">
    <w:name w:val="heading 4"/>
    <w:basedOn w:val="Normal"/>
    <w:next w:val="Normal"/>
    <w:link w:val="Titre4Car"/>
    <w:uiPriority w:val="99"/>
    <w:qFormat/>
    <w:rsid w:val="00F57217"/>
    <w:pPr>
      <w:keepNext/>
      <w:keepLines/>
      <w:numPr>
        <w:ilvl w:val="3"/>
        <w:numId w:val="2"/>
      </w:numPr>
      <w:spacing w:before="200"/>
      <w:outlineLvl w:val="3"/>
    </w:pPr>
    <w:rPr>
      <w:rFonts w:ascii="Calibri" w:eastAsia="MS Gothic" w:hAnsi="Calibri"/>
      <w:b/>
      <w:bCs/>
      <w:i/>
      <w:iCs/>
      <w:color w:val="4F81BD"/>
      <w:lang w:eastAsia="ja-JP"/>
    </w:rPr>
  </w:style>
  <w:style w:type="paragraph" w:styleId="Titre5">
    <w:name w:val="heading 5"/>
    <w:basedOn w:val="Normal"/>
    <w:next w:val="Normal"/>
    <w:link w:val="Titre5Car"/>
    <w:uiPriority w:val="99"/>
    <w:qFormat/>
    <w:rsid w:val="00F57217"/>
    <w:pPr>
      <w:keepNext/>
      <w:keepLines/>
      <w:numPr>
        <w:ilvl w:val="4"/>
        <w:numId w:val="2"/>
      </w:numPr>
      <w:spacing w:before="200"/>
      <w:outlineLvl w:val="4"/>
    </w:pPr>
    <w:rPr>
      <w:rFonts w:ascii="Calibri" w:eastAsia="MS Gothic" w:hAnsi="Calibri"/>
      <w:color w:val="243F60"/>
      <w:lang w:eastAsia="ja-JP"/>
    </w:rPr>
  </w:style>
  <w:style w:type="paragraph" w:styleId="Titre6">
    <w:name w:val="heading 6"/>
    <w:basedOn w:val="Normal"/>
    <w:next w:val="Normal"/>
    <w:link w:val="Titre6Car"/>
    <w:uiPriority w:val="99"/>
    <w:qFormat/>
    <w:rsid w:val="00F57217"/>
    <w:pPr>
      <w:keepNext/>
      <w:keepLines/>
      <w:numPr>
        <w:ilvl w:val="5"/>
        <w:numId w:val="2"/>
      </w:numPr>
      <w:spacing w:before="200"/>
      <w:outlineLvl w:val="5"/>
    </w:pPr>
    <w:rPr>
      <w:rFonts w:ascii="Calibri" w:eastAsia="MS Gothic" w:hAnsi="Calibri"/>
      <w:i/>
      <w:iCs/>
      <w:color w:val="243F60"/>
      <w:lang w:eastAsia="ja-JP"/>
    </w:rPr>
  </w:style>
  <w:style w:type="paragraph" w:styleId="Titre7">
    <w:name w:val="heading 7"/>
    <w:basedOn w:val="Normal"/>
    <w:next w:val="Normal"/>
    <w:link w:val="Titre7Car"/>
    <w:uiPriority w:val="99"/>
    <w:qFormat/>
    <w:rsid w:val="00F57217"/>
    <w:pPr>
      <w:keepNext/>
      <w:keepLines/>
      <w:numPr>
        <w:ilvl w:val="6"/>
        <w:numId w:val="2"/>
      </w:numPr>
      <w:spacing w:before="200"/>
      <w:outlineLvl w:val="6"/>
    </w:pPr>
    <w:rPr>
      <w:rFonts w:ascii="Calibri" w:eastAsia="MS Gothic" w:hAnsi="Calibri"/>
      <w:i/>
      <w:iCs/>
      <w:color w:val="404040"/>
      <w:lang w:eastAsia="ja-JP"/>
    </w:rPr>
  </w:style>
  <w:style w:type="paragraph" w:styleId="Titre8">
    <w:name w:val="heading 8"/>
    <w:basedOn w:val="Normal"/>
    <w:next w:val="Normal"/>
    <w:link w:val="Titre8Car"/>
    <w:uiPriority w:val="99"/>
    <w:qFormat/>
    <w:rsid w:val="00F57217"/>
    <w:pPr>
      <w:keepNext/>
      <w:keepLines/>
      <w:numPr>
        <w:ilvl w:val="7"/>
        <w:numId w:val="2"/>
      </w:numPr>
      <w:spacing w:before="200"/>
      <w:outlineLvl w:val="7"/>
    </w:pPr>
    <w:rPr>
      <w:rFonts w:ascii="Calibri" w:eastAsia="MS Gothic" w:hAnsi="Calibri"/>
      <w:color w:val="404040"/>
      <w:sz w:val="20"/>
      <w:szCs w:val="20"/>
      <w:lang w:eastAsia="ja-JP"/>
    </w:rPr>
  </w:style>
  <w:style w:type="paragraph" w:styleId="Titre9">
    <w:name w:val="heading 9"/>
    <w:basedOn w:val="Normal"/>
    <w:next w:val="Normal"/>
    <w:link w:val="Titre9Car"/>
    <w:uiPriority w:val="99"/>
    <w:qFormat/>
    <w:rsid w:val="00F57217"/>
    <w:pPr>
      <w:keepNext/>
      <w:keepLines/>
      <w:numPr>
        <w:ilvl w:val="8"/>
        <w:numId w:val="2"/>
      </w:numPr>
      <w:spacing w:before="200"/>
      <w:outlineLvl w:val="8"/>
    </w:pPr>
    <w:rPr>
      <w:rFonts w:ascii="Calibri" w:eastAsia="MS Gothic" w:hAnsi="Calibri"/>
      <w:i/>
      <w:iCs/>
      <w:color w:val="404040"/>
      <w:sz w:val="20"/>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F57217"/>
    <w:rPr>
      <w:rFonts w:cs="Arial"/>
      <w:b/>
      <w:bCs/>
      <w:sz w:val="32"/>
      <w:szCs w:val="32"/>
    </w:rPr>
  </w:style>
  <w:style w:type="character" w:customStyle="1" w:styleId="Titre2Car">
    <w:name w:val="Titre 2 Car"/>
    <w:link w:val="Titre2"/>
    <w:uiPriority w:val="99"/>
    <w:rsid w:val="00F57217"/>
    <w:rPr>
      <w:rFonts w:ascii="Arial" w:hAnsi="Arial" w:cs="Arial"/>
      <w:b/>
      <w:bCs/>
      <w:szCs w:val="24"/>
    </w:rPr>
  </w:style>
  <w:style w:type="character" w:customStyle="1" w:styleId="Titre3Car">
    <w:name w:val="Titre 3 Car"/>
    <w:link w:val="Titre3"/>
    <w:uiPriority w:val="99"/>
    <w:rsid w:val="00F57217"/>
    <w:rPr>
      <w:rFonts w:ascii="Arial" w:hAnsi="Arial" w:cs="Arial"/>
      <w:b/>
      <w:bCs/>
      <w:szCs w:val="24"/>
      <w:lang w:val="en-GB"/>
    </w:rPr>
  </w:style>
  <w:style w:type="character" w:customStyle="1" w:styleId="Titre4Car">
    <w:name w:val="Titre 4 Car"/>
    <w:link w:val="Titre4"/>
    <w:uiPriority w:val="99"/>
    <w:rsid w:val="00F57217"/>
    <w:rPr>
      <w:rFonts w:ascii="Calibri" w:eastAsia="MS Gothic" w:hAnsi="Calibri"/>
      <w:b/>
      <w:bCs/>
      <w:i/>
      <w:iCs/>
      <w:color w:val="4F81BD"/>
      <w:sz w:val="24"/>
      <w:szCs w:val="24"/>
      <w:lang w:eastAsia="ja-JP"/>
    </w:rPr>
  </w:style>
  <w:style w:type="character" w:customStyle="1" w:styleId="Titre5Car">
    <w:name w:val="Titre 5 Car"/>
    <w:link w:val="Titre5"/>
    <w:uiPriority w:val="99"/>
    <w:rsid w:val="00F57217"/>
    <w:rPr>
      <w:rFonts w:ascii="Calibri" w:eastAsia="MS Gothic" w:hAnsi="Calibri"/>
      <w:color w:val="243F60"/>
      <w:sz w:val="24"/>
      <w:szCs w:val="24"/>
      <w:lang w:eastAsia="ja-JP"/>
    </w:rPr>
  </w:style>
  <w:style w:type="character" w:customStyle="1" w:styleId="Titre6Car">
    <w:name w:val="Titre 6 Car"/>
    <w:link w:val="Titre6"/>
    <w:uiPriority w:val="99"/>
    <w:rsid w:val="00F57217"/>
    <w:rPr>
      <w:rFonts w:ascii="Calibri" w:eastAsia="MS Gothic" w:hAnsi="Calibri"/>
      <w:i/>
      <w:iCs/>
      <w:color w:val="243F60"/>
      <w:sz w:val="24"/>
      <w:szCs w:val="24"/>
      <w:lang w:eastAsia="ja-JP"/>
    </w:rPr>
  </w:style>
  <w:style w:type="character" w:customStyle="1" w:styleId="Titre7Car">
    <w:name w:val="Titre 7 Car"/>
    <w:link w:val="Titre7"/>
    <w:uiPriority w:val="99"/>
    <w:rsid w:val="00F57217"/>
    <w:rPr>
      <w:rFonts w:ascii="Calibri" w:eastAsia="MS Gothic" w:hAnsi="Calibri"/>
      <w:i/>
      <w:iCs/>
      <w:color w:val="404040"/>
      <w:sz w:val="24"/>
      <w:szCs w:val="24"/>
      <w:lang w:eastAsia="ja-JP"/>
    </w:rPr>
  </w:style>
  <w:style w:type="character" w:customStyle="1" w:styleId="Titre8Car">
    <w:name w:val="Titre 8 Car"/>
    <w:link w:val="Titre8"/>
    <w:uiPriority w:val="99"/>
    <w:rsid w:val="00F57217"/>
    <w:rPr>
      <w:rFonts w:ascii="Calibri" w:eastAsia="MS Gothic" w:hAnsi="Calibri"/>
      <w:color w:val="404040"/>
      <w:lang w:eastAsia="ja-JP"/>
    </w:rPr>
  </w:style>
  <w:style w:type="character" w:customStyle="1" w:styleId="Titre9Car">
    <w:name w:val="Titre 9 Car"/>
    <w:link w:val="Titre9"/>
    <w:uiPriority w:val="99"/>
    <w:rsid w:val="00F57217"/>
    <w:rPr>
      <w:rFonts w:ascii="Calibri" w:eastAsia="MS Gothic" w:hAnsi="Calibri"/>
      <w:i/>
      <w:iCs/>
      <w:color w:val="404040"/>
      <w:lang w:eastAsia="ja-JP"/>
    </w:rPr>
  </w:style>
  <w:style w:type="paragraph" w:customStyle="1" w:styleId="HTMLBody">
    <w:name w:val="HTML Body"/>
    <w:uiPriority w:val="99"/>
    <w:rsid w:val="00B23E41"/>
    <w:pPr>
      <w:autoSpaceDE w:val="0"/>
      <w:autoSpaceDN w:val="0"/>
      <w:adjustRightInd w:val="0"/>
    </w:pPr>
    <w:rPr>
      <w:rFonts w:ascii="Arial" w:eastAsia="Times New Roman" w:hAnsi="Arial"/>
      <w:lang w:eastAsia="fr-FR"/>
    </w:rPr>
  </w:style>
  <w:style w:type="character" w:styleId="Marquedecommentaire">
    <w:name w:val="annotation reference"/>
    <w:uiPriority w:val="99"/>
    <w:semiHidden/>
    <w:rsid w:val="00B23E41"/>
    <w:rPr>
      <w:rFonts w:cs="Times New Roman"/>
      <w:sz w:val="16"/>
    </w:rPr>
  </w:style>
  <w:style w:type="paragraph" w:styleId="Commentaire">
    <w:name w:val="annotation text"/>
    <w:basedOn w:val="Normal"/>
    <w:link w:val="CommentaireCar"/>
    <w:uiPriority w:val="99"/>
    <w:semiHidden/>
    <w:rsid w:val="00B23E41"/>
    <w:rPr>
      <w:sz w:val="20"/>
      <w:szCs w:val="20"/>
    </w:rPr>
  </w:style>
  <w:style w:type="character" w:customStyle="1" w:styleId="CommentaireCar">
    <w:name w:val="Commentaire Car"/>
    <w:link w:val="Commentaire"/>
    <w:uiPriority w:val="99"/>
    <w:rsid w:val="00B23E41"/>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B23E41"/>
    <w:rPr>
      <w:rFonts w:ascii="Lucida Grande" w:hAnsi="Lucida Grande"/>
      <w:sz w:val="18"/>
      <w:szCs w:val="18"/>
    </w:rPr>
  </w:style>
  <w:style w:type="character" w:customStyle="1" w:styleId="TextedebullesCar">
    <w:name w:val="Texte de bulles Car"/>
    <w:link w:val="Textedebulles"/>
    <w:uiPriority w:val="99"/>
    <w:rsid w:val="00B23E41"/>
    <w:rPr>
      <w:rFonts w:ascii="Lucida Grande" w:eastAsia="Times New Roman" w:hAnsi="Lucida Grande" w:cs="Times New Roman"/>
      <w:sz w:val="18"/>
      <w:szCs w:val="18"/>
      <w:lang w:eastAsia="fr-FR"/>
    </w:rPr>
  </w:style>
  <w:style w:type="character" w:styleId="Lienhypertexte">
    <w:name w:val="Hyperlink"/>
    <w:unhideWhenUsed/>
    <w:rsid w:val="00732CAA"/>
    <w:rPr>
      <w:color w:val="0000FF"/>
      <w:u w:val="single"/>
    </w:rPr>
  </w:style>
  <w:style w:type="paragraph" w:styleId="TM1">
    <w:name w:val="toc 1"/>
    <w:basedOn w:val="Normal"/>
    <w:next w:val="Normal"/>
    <w:autoRedefine/>
    <w:uiPriority w:val="39"/>
    <w:unhideWhenUsed/>
    <w:rsid w:val="00297C2F"/>
    <w:pPr>
      <w:pBdr>
        <w:bottom w:val="single" w:sz="12" w:space="1" w:color="auto"/>
      </w:pBdr>
      <w:jc w:val="both"/>
    </w:pPr>
    <w:rPr>
      <w:rFonts w:ascii="Calibri" w:hAnsi="Calibri"/>
      <w:sz w:val="36"/>
    </w:rPr>
  </w:style>
  <w:style w:type="paragraph" w:styleId="TM2">
    <w:name w:val="toc 2"/>
    <w:basedOn w:val="Normal"/>
    <w:next w:val="Normal"/>
    <w:autoRedefine/>
    <w:uiPriority w:val="39"/>
    <w:unhideWhenUsed/>
    <w:rsid w:val="00561AA6"/>
    <w:pPr>
      <w:spacing w:after="100"/>
      <w:ind w:left="240"/>
    </w:pPr>
  </w:style>
  <w:style w:type="paragraph" w:styleId="TM3">
    <w:name w:val="toc 3"/>
    <w:basedOn w:val="Normal"/>
    <w:next w:val="Normal"/>
    <w:autoRedefine/>
    <w:uiPriority w:val="99"/>
    <w:unhideWhenUsed/>
    <w:rsid w:val="00561AA6"/>
    <w:pPr>
      <w:spacing w:after="100"/>
      <w:ind w:left="480"/>
    </w:pPr>
  </w:style>
  <w:style w:type="paragraph" w:styleId="TM4">
    <w:name w:val="toc 4"/>
    <w:basedOn w:val="Normal"/>
    <w:next w:val="Normal"/>
    <w:autoRedefine/>
    <w:uiPriority w:val="99"/>
    <w:unhideWhenUsed/>
    <w:rsid w:val="00561AA6"/>
    <w:pPr>
      <w:spacing w:after="100"/>
      <w:ind w:left="720"/>
    </w:pPr>
  </w:style>
  <w:style w:type="paragraph" w:styleId="TM5">
    <w:name w:val="toc 5"/>
    <w:basedOn w:val="Normal"/>
    <w:next w:val="Normal"/>
    <w:autoRedefine/>
    <w:uiPriority w:val="99"/>
    <w:unhideWhenUsed/>
    <w:rsid w:val="00561AA6"/>
    <w:pPr>
      <w:spacing w:after="100"/>
      <w:ind w:left="960"/>
    </w:pPr>
  </w:style>
  <w:style w:type="paragraph" w:styleId="TM6">
    <w:name w:val="toc 6"/>
    <w:basedOn w:val="Normal"/>
    <w:next w:val="Normal"/>
    <w:autoRedefine/>
    <w:uiPriority w:val="99"/>
    <w:unhideWhenUsed/>
    <w:rsid w:val="00561AA6"/>
    <w:pPr>
      <w:spacing w:after="100"/>
      <w:ind w:left="1200"/>
    </w:pPr>
  </w:style>
  <w:style w:type="paragraph" w:styleId="TM7">
    <w:name w:val="toc 7"/>
    <w:basedOn w:val="Normal"/>
    <w:next w:val="Normal"/>
    <w:autoRedefine/>
    <w:uiPriority w:val="99"/>
    <w:unhideWhenUsed/>
    <w:rsid w:val="00561AA6"/>
    <w:pPr>
      <w:spacing w:after="100"/>
      <w:ind w:left="1440"/>
    </w:pPr>
  </w:style>
  <w:style w:type="paragraph" w:styleId="TM9">
    <w:name w:val="toc 9"/>
    <w:basedOn w:val="Normal"/>
    <w:next w:val="Normal"/>
    <w:autoRedefine/>
    <w:uiPriority w:val="99"/>
    <w:unhideWhenUsed/>
    <w:rsid w:val="00561AA6"/>
    <w:pPr>
      <w:spacing w:after="100"/>
      <w:ind w:left="1920"/>
    </w:pPr>
  </w:style>
  <w:style w:type="paragraph" w:styleId="TitreTR">
    <w:name w:val="toa heading"/>
    <w:basedOn w:val="Normal"/>
    <w:next w:val="Normal"/>
    <w:uiPriority w:val="99"/>
    <w:unhideWhenUsed/>
    <w:rsid w:val="00561AA6"/>
    <w:pPr>
      <w:spacing w:before="120"/>
    </w:pPr>
    <w:rPr>
      <w:rFonts w:ascii="Calibri" w:eastAsia="Times New Roman" w:hAnsi="Calibri"/>
      <w:b/>
      <w:bCs/>
    </w:rPr>
  </w:style>
  <w:style w:type="paragraph" w:styleId="Titredenote">
    <w:name w:val="Note Heading"/>
    <w:basedOn w:val="Normal"/>
    <w:next w:val="Normal"/>
    <w:link w:val="TitredenoteCar"/>
    <w:uiPriority w:val="99"/>
    <w:unhideWhenUsed/>
    <w:rsid w:val="00561AA6"/>
  </w:style>
  <w:style w:type="character" w:customStyle="1" w:styleId="TitredenoteCar">
    <w:name w:val="Titre de note Car"/>
    <w:link w:val="Titredenote"/>
    <w:uiPriority w:val="99"/>
    <w:rsid w:val="00561AA6"/>
    <w:rPr>
      <w:rFonts w:ascii="Times New Roman" w:eastAsia="Times New Roman" w:hAnsi="Times New Roman" w:cs="Times New Roman"/>
      <w:lang w:eastAsia="fr-FR"/>
    </w:rPr>
  </w:style>
  <w:style w:type="character" w:customStyle="1" w:styleId="TableauGrille1Clair1">
    <w:name w:val="Tableau Grille 1 Clair1"/>
    <w:basedOn w:val="Policepardfaut"/>
    <w:uiPriority w:val="33"/>
    <w:qFormat/>
    <w:rsid w:val="00561AA6"/>
  </w:style>
  <w:style w:type="paragraph" w:styleId="Corpsdetexte">
    <w:name w:val="Body Text"/>
    <w:basedOn w:val="Normal"/>
    <w:link w:val="CorpsdetexteCar"/>
    <w:uiPriority w:val="99"/>
    <w:rsid w:val="00F57217"/>
    <w:rPr>
      <w:i/>
      <w:iCs/>
      <w:lang w:val="en-GB"/>
    </w:rPr>
  </w:style>
  <w:style w:type="character" w:customStyle="1" w:styleId="CorpsdetexteCar">
    <w:name w:val="Corps de texte Car"/>
    <w:link w:val="Corpsdetexte"/>
    <w:uiPriority w:val="99"/>
    <w:rsid w:val="00F57217"/>
    <w:rPr>
      <w:rFonts w:ascii="Times New Roman" w:eastAsia="Times New Roman" w:hAnsi="Times New Roman"/>
      <w:i/>
      <w:iCs/>
      <w:sz w:val="24"/>
      <w:szCs w:val="24"/>
      <w:lang w:val="en-GB"/>
    </w:rPr>
  </w:style>
  <w:style w:type="paragraph" w:styleId="En-tte">
    <w:name w:val="header"/>
    <w:basedOn w:val="Normal"/>
    <w:link w:val="En-tteCar"/>
    <w:rsid w:val="00F57217"/>
    <w:pPr>
      <w:tabs>
        <w:tab w:val="center" w:pos="4536"/>
        <w:tab w:val="right" w:pos="9072"/>
      </w:tabs>
    </w:pPr>
  </w:style>
  <w:style w:type="character" w:customStyle="1" w:styleId="En-tteCar">
    <w:name w:val="En-tête Car"/>
    <w:link w:val="En-tte"/>
    <w:rsid w:val="00F57217"/>
    <w:rPr>
      <w:rFonts w:ascii="Times New Roman" w:eastAsia="Times New Roman" w:hAnsi="Times New Roman"/>
      <w:sz w:val="24"/>
      <w:szCs w:val="24"/>
    </w:rPr>
  </w:style>
  <w:style w:type="paragraph" w:styleId="Pieddepage">
    <w:name w:val="footer"/>
    <w:basedOn w:val="Normal"/>
    <w:link w:val="PieddepageCar"/>
    <w:uiPriority w:val="99"/>
    <w:rsid w:val="00F57217"/>
    <w:pPr>
      <w:tabs>
        <w:tab w:val="center" w:pos="4536"/>
        <w:tab w:val="right" w:pos="9072"/>
      </w:tabs>
    </w:pPr>
  </w:style>
  <w:style w:type="character" w:customStyle="1" w:styleId="PieddepageCar">
    <w:name w:val="Pied de page Car"/>
    <w:link w:val="Pieddepage"/>
    <w:uiPriority w:val="99"/>
    <w:rsid w:val="00F57217"/>
    <w:rPr>
      <w:rFonts w:ascii="Times New Roman" w:eastAsia="Times New Roman" w:hAnsi="Times New Roman"/>
      <w:sz w:val="24"/>
      <w:szCs w:val="24"/>
    </w:rPr>
  </w:style>
  <w:style w:type="paragraph" w:styleId="Retraitcorpsdetexte">
    <w:name w:val="Body Text Indent"/>
    <w:basedOn w:val="Normal"/>
    <w:link w:val="RetraitcorpsdetexteCar"/>
    <w:uiPriority w:val="99"/>
    <w:rsid w:val="00F57217"/>
    <w:pPr>
      <w:spacing w:after="240"/>
      <w:ind w:left="1843" w:hanging="1843"/>
    </w:pPr>
    <w:rPr>
      <w:sz w:val="28"/>
      <w:szCs w:val="20"/>
      <w:lang w:val="en-GB"/>
    </w:rPr>
  </w:style>
  <w:style w:type="character" w:customStyle="1" w:styleId="RetraitcorpsdetexteCar">
    <w:name w:val="Retrait corps de texte Car"/>
    <w:link w:val="Retraitcorpsdetexte"/>
    <w:uiPriority w:val="99"/>
    <w:rsid w:val="00F57217"/>
    <w:rPr>
      <w:rFonts w:ascii="Times New Roman" w:eastAsia="Times New Roman" w:hAnsi="Times New Roman"/>
      <w:sz w:val="28"/>
      <w:lang w:val="en-GB"/>
    </w:rPr>
  </w:style>
  <w:style w:type="paragraph" w:styleId="Titre">
    <w:name w:val="Title"/>
    <w:basedOn w:val="Normal"/>
    <w:link w:val="TitreCar"/>
    <w:qFormat/>
    <w:rsid w:val="00F57217"/>
    <w:pPr>
      <w:tabs>
        <w:tab w:val="left" w:pos="2268"/>
      </w:tabs>
      <w:jc w:val="center"/>
    </w:pPr>
    <w:rPr>
      <w:szCs w:val="20"/>
    </w:rPr>
  </w:style>
  <w:style w:type="character" w:customStyle="1" w:styleId="TitreCar">
    <w:name w:val="Titre Car"/>
    <w:link w:val="Titre"/>
    <w:rsid w:val="00F57217"/>
    <w:rPr>
      <w:rFonts w:ascii="Times New Roman" w:eastAsia="Times New Roman" w:hAnsi="Times New Roman"/>
      <w:sz w:val="24"/>
    </w:rPr>
  </w:style>
  <w:style w:type="paragraph" w:styleId="Retraitcorpsdetexte2">
    <w:name w:val="Body Text Indent 2"/>
    <w:basedOn w:val="Normal"/>
    <w:link w:val="Retraitcorpsdetexte2Car"/>
    <w:uiPriority w:val="99"/>
    <w:rsid w:val="00F57217"/>
    <w:pPr>
      <w:ind w:left="360" w:hanging="360"/>
    </w:pPr>
  </w:style>
  <w:style w:type="character" w:customStyle="1" w:styleId="Retraitcorpsdetexte2Car">
    <w:name w:val="Retrait corps de texte 2 Car"/>
    <w:link w:val="Retraitcorpsdetexte2"/>
    <w:uiPriority w:val="99"/>
    <w:rsid w:val="00F57217"/>
    <w:rPr>
      <w:rFonts w:ascii="Times New Roman" w:eastAsia="Times New Roman" w:hAnsi="Times New Roman"/>
      <w:sz w:val="24"/>
      <w:szCs w:val="24"/>
    </w:rPr>
  </w:style>
  <w:style w:type="paragraph" w:styleId="Corpsdetexte2">
    <w:name w:val="Body Text 2"/>
    <w:basedOn w:val="Normal"/>
    <w:link w:val="Corpsdetexte2Car"/>
    <w:uiPriority w:val="99"/>
    <w:rsid w:val="00F57217"/>
    <w:pPr>
      <w:jc w:val="both"/>
    </w:pPr>
    <w:rPr>
      <w:rFonts w:ascii="Arial" w:hAnsi="Arial" w:cs="Arial"/>
      <w:sz w:val="20"/>
      <w:szCs w:val="20"/>
    </w:rPr>
  </w:style>
  <w:style w:type="character" w:customStyle="1" w:styleId="Corpsdetexte2Car">
    <w:name w:val="Corps de texte 2 Car"/>
    <w:link w:val="Corpsdetexte2"/>
    <w:uiPriority w:val="99"/>
    <w:rsid w:val="00F57217"/>
    <w:rPr>
      <w:rFonts w:ascii="Arial" w:eastAsia="Times New Roman" w:hAnsi="Arial" w:cs="Arial"/>
    </w:rPr>
  </w:style>
  <w:style w:type="paragraph" w:styleId="Retraitcorpsdetexte3">
    <w:name w:val="Body Text Indent 3"/>
    <w:basedOn w:val="Normal"/>
    <w:link w:val="Retraitcorpsdetexte3Car"/>
    <w:uiPriority w:val="99"/>
    <w:rsid w:val="00F57217"/>
    <w:pPr>
      <w:tabs>
        <w:tab w:val="left" w:pos="1260"/>
      </w:tabs>
      <w:ind w:left="1260" w:hanging="1260"/>
    </w:pPr>
    <w:rPr>
      <w:rFonts w:ascii="Arial" w:hAnsi="Arial" w:cs="Arial"/>
      <w:sz w:val="20"/>
    </w:rPr>
  </w:style>
  <w:style w:type="character" w:customStyle="1" w:styleId="Retraitcorpsdetexte3Car">
    <w:name w:val="Retrait corps de texte 3 Car"/>
    <w:link w:val="Retraitcorpsdetexte3"/>
    <w:uiPriority w:val="99"/>
    <w:rsid w:val="00F57217"/>
    <w:rPr>
      <w:rFonts w:ascii="Arial" w:eastAsia="Times New Roman" w:hAnsi="Arial" w:cs="Arial"/>
      <w:szCs w:val="24"/>
    </w:rPr>
  </w:style>
  <w:style w:type="character" w:styleId="Lienhypertextesuivivisit">
    <w:name w:val="FollowedHyperlink"/>
    <w:uiPriority w:val="99"/>
    <w:rsid w:val="00F57217"/>
    <w:rPr>
      <w:rFonts w:cs="Times New Roman"/>
      <w:color w:val="800080"/>
      <w:u w:val="single"/>
    </w:rPr>
  </w:style>
  <w:style w:type="paragraph" w:styleId="NormalWeb">
    <w:name w:val="Normal (Web)"/>
    <w:basedOn w:val="Normal"/>
    <w:uiPriority w:val="99"/>
    <w:rsid w:val="00F57217"/>
    <w:pPr>
      <w:spacing w:before="100" w:beforeAutospacing="1" w:after="100" w:afterAutospacing="1"/>
    </w:pPr>
  </w:style>
  <w:style w:type="character" w:customStyle="1" w:styleId="NotedefinCar">
    <w:name w:val="Note de fin Car"/>
    <w:link w:val="Notedefin"/>
    <w:uiPriority w:val="99"/>
    <w:semiHidden/>
    <w:rsid w:val="00F57217"/>
    <w:rPr>
      <w:rFonts w:ascii="Times New Roman" w:eastAsia="Times New Roman" w:hAnsi="Times New Roman"/>
      <w:lang w:val="en-GB" w:eastAsia="en-US"/>
    </w:rPr>
  </w:style>
  <w:style w:type="paragraph" w:styleId="Notedefin">
    <w:name w:val="endnote text"/>
    <w:basedOn w:val="Normal"/>
    <w:link w:val="NotedefinCar"/>
    <w:uiPriority w:val="99"/>
    <w:semiHidden/>
    <w:rsid w:val="00F57217"/>
    <w:rPr>
      <w:sz w:val="20"/>
      <w:szCs w:val="20"/>
      <w:lang w:val="en-GB" w:eastAsia="en-US"/>
    </w:rPr>
  </w:style>
  <w:style w:type="character" w:customStyle="1" w:styleId="eudoraheader">
    <w:name w:val="eudoraheader"/>
    <w:uiPriority w:val="99"/>
    <w:rsid w:val="00F57217"/>
    <w:rPr>
      <w:rFonts w:cs="Times New Roman"/>
    </w:rPr>
  </w:style>
  <w:style w:type="character" w:customStyle="1" w:styleId="sub-heading">
    <w:name w:val="sub-heading"/>
    <w:uiPriority w:val="99"/>
    <w:rsid w:val="00F57217"/>
    <w:rPr>
      <w:rFonts w:cs="Times New Roman"/>
    </w:rPr>
  </w:style>
  <w:style w:type="paragraph" w:customStyle="1" w:styleId="Title1">
    <w:name w:val="Title1"/>
    <w:basedOn w:val="Titre1"/>
    <w:uiPriority w:val="99"/>
    <w:rsid w:val="00F57217"/>
    <w:pPr>
      <w:keepNext w:val="0"/>
      <w:spacing w:before="615" w:after="120"/>
      <w:ind w:left="0" w:firstLine="0"/>
      <w:jc w:val="center"/>
    </w:pPr>
    <w:rPr>
      <w:rFonts w:ascii="Times New Roman" w:hAnsi="Times New Roman" w:cs="Times New Roman"/>
      <w:bCs w:val="0"/>
      <w:sz w:val="36"/>
      <w:szCs w:val="20"/>
    </w:rPr>
  </w:style>
  <w:style w:type="character" w:customStyle="1" w:styleId="nowrap">
    <w:name w:val="nowrap"/>
    <w:uiPriority w:val="99"/>
    <w:rsid w:val="00F57217"/>
    <w:rPr>
      <w:rFonts w:cs="Times New Roman"/>
    </w:rPr>
  </w:style>
  <w:style w:type="character" w:styleId="Accentuation">
    <w:name w:val="Emphasis"/>
    <w:uiPriority w:val="20"/>
    <w:qFormat/>
    <w:rsid w:val="00F57217"/>
    <w:rPr>
      <w:rFonts w:cs="Times New Roman"/>
      <w:i/>
    </w:rPr>
  </w:style>
  <w:style w:type="character" w:styleId="lev">
    <w:name w:val="Strong"/>
    <w:uiPriority w:val="22"/>
    <w:qFormat/>
    <w:rsid w:val="00F57217"/>
    <w:rPr>
      <w:rFonts w:cs="Times New Roman"/>
      <w:b/>
    </w:rPr>
  </w:style>
  <w:style w:type="paragraph" w:customStyle="1" w:styleId="Default">
    <w:name w:val="Default"/>
    <w:rsid w:val="00F57217"/>
    <w:pPr>
      <w:autoSpaceDE w:val="0"/>
      <w:autoSpaceDN w:val="0"/>
      <w:adjustRightInd w:val="0"/>
    </w:pPr>
    <w:rPr>
      <w:rFonts w:ascii="Times New Roman" w:eastAsia="Times New Roman" w:hAnsi="Times New Roman"/>
      <w:color w:val="000000"/>
      <w:sz w:val="24"/>
      <w:szCs w:val="24"/>
      <w:lang w:eastAsia="fr-FR"/>
    </w:rPr>
  </w:style>
  <w:style w:type="character" w:customStyle="1" w:styleId="bold">
    <w:name w:val="bold"/>
    <w:uiPriority w:val="99"/>
    <w:rsid w:val="00F57217"/>
    <w:rPr>
      <w:rFonts w:cs="Times New Roman"/>
    </w:rPr>
  </w:style>
  <w:style w:type="character" w:customStyle="1" w:styleId="titulo">
    <w:name w:val="titulo"/>
    <w:uiPriority w:val="99"/>
    <w:rsid w:val="00F57217"/>
    <w:rPr>
      <w:rFonts w:cs="Times New Roman"/>
    </w:rPr>
  </w:style>
  <w:style w:type="paragraph" w:customStyle="1" w:styleId="Textedebulles1">
    <w:name w:val="Texte de bulles1"/>
    <w:basedOn w:val="Normal"/>
    <w:uiPriority w:val="99"/>
    <w:rsid w:val="00F57217"/>
    <w:rPr>
      <w:rFonts w:ascii="Tahoma" w:hAnsi="Tahoma" w:cs="Tahoma"/>
      <w:sz w:val="16"/>
      <w:szCs w:val="16"/>
    </w:rPr>
  </w:style>
  <w:style w:type="character" w:customStyle="1" w:styleId="apple-style-span">
    <w:name w:val="apple-style-span"/>
    <w:uiPriority w:val="99"/>
    <w:rsid w:val="00F57217"/>
    <w:rPr>
      <w:rFonts w:cs="Times New Roman"/>
    </w:rPr>
  </w:style>
  <w:style w:type="character" w:customStyle="1" w:styleId="apple-converted-space">
    <w:name w:val="apple-converted-space"/>
    <w:rsid w:val="00F57217"/>
    <w:rPr>
      <w:rFonts w:cs="Times New Roman"/>
    </w:rPr>
  </w:style>
  <w:style w:type="character" w:customStyle="1" w:styleId="ObjetducommentaireCar">
    <w:name w:val="Objet du commentaire Car"/>
    <w:link w:val="Objetducommentaire"/>
    <w:uiPriority w:val="99"/>
    <w:semiHidden/>
    <w:rsid w:val="00F57217"/>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rsid w:val="00F57217"/>
    <w:rPr>
      <w:b/>
      <w:bCs/>
    </w:rPr>
  </w:style>
  <w:style w:type="paragraph" w:customStyle="1" w:styleId="Listecouleur-Accent11">
    <w:name w:val="Liste couleur - Accent 11"/>
    <w:basedOn w:val="Normal"/>
    <w:uiPriority w:val="99"/>
    <w:rsid w:val="00F57217"/>
    <w:pPr>
      <w:ind w:left="720"/>
      <w:contextualSpacing/>
    </w:pPr>
  </w:style>
  <w:style w:type="character" w:styleId="Numrodepage">
    <w:name w:val="page number"/>
    <w:uiPriority w:val="99"/>
    <w:rsid w:val="00F57217"/>
    <w:rPr>
      <w:rFonts w:cs="Times New Roman"/>
    </w:rPr>
  </w:style>
  <w:style w:type="paragraph" w:styleId="TM8">
    <w:name w:val="toc 8"/>
    <w:basedOn w:val="Normal"/>
    <w:next w:val="Normal"/>
    <w:autoRedefine/>
    <w:uiPriority w:val="99"/>
    <w:rsid w:val="00F57217"/>
    <w:pPr>
      <w:pBdr>
        <w:between w:val="double" w:sz="6" w:space="0" w:color="auto"/>
      </w:pBdr>
      <w:ind w:left="1440"/>
    </w:pPr>
    <w:rPr>
      <w:rFonts w:ascii="Cambria" w:hAnsi="Cambria"/>
      <w:sz w:val="20"/>
      <w:szCs w:val="20"/>
    </w:rPr>
  </w:style>
  <w:style w:type="paragraph" w:styleId="PrformatHTML">
    <w:name w:val="HTML Preformatted"/>
    <w:basedOn w:val="Normal"/>
    <w:link w:val="PrformatHTMLCar"/>
    <w:uiPriority w:val="99"/>
    <w:rsid w:val="00F5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PrformatHTMLCar">
    <w:name w:val="Préformaté HTML Car"/>
    <w:link w:val="PrformatHTML"/>
    <w:uiPriority w:val="99"/>
    <w:rsid w:val="00F57217"/>
    <w:rPr>
      <w:rFonts w:ascii="Courier" w:eastAsia="Times New Roman" w:hAnsi="Courier" w:cs="Courier"/>
      <w:lang w:val="en-US"/>
    </w:rPr>
  </w:style>
  <w:style w:type="character" w:customStyle="1" w:styleId="object">
    <w:name w:val="object"/>
    <w:rsid w:val="00F57217"/>
  </w:style>
  <w:style w:type="paragraph" w:styleId="Notedebasdepage">
    <w:name w:val="footnote text"/>
    <w:aliases w:val="Footnotes,Footnote"/>
    <w:basedOn w:val="Normal"/>
    <w:link w:val="NotedebasdepageCar"/>
    <w:rsid w:val="00F57217"/>
    <w:pPr>
      <w:spacing w:after="200" w:line="276" w:lineRule="auto"/>
    </w:pPr>
    <w:rPr>
      <w:rFonts w:ascii="Calibri" w:eastAsia="Calibri" w:hAnsi="Calibri"/>
      <w:sz w:val="20"/>
      <w:szCs w:val="20"/>
      <w:lang w:val="en-US" w:eastAsia="ja-JP"/>
    </w:rPr>
  </w:style>
  <w:style w:type="character" w:customStyle="1" w:styleId="NotedebasdepageCar">
    <w:name w:val="Note de bas de page Car"/>
    <w:aliases w:val="Footnotes Car,Footnote Car"/>
    <w:link w:val="Notedebasdepage"/>
    <w:rsid w:val="00F57217"/>
    <w:rPr>
      <w:rFonts w:ascii="Calibri" w:eastAsia="Calibri" w:hAnsi="Calibri"/>
      <w:lang w:val="en-US" w:eastAsia="ja-JP"/>
    </w:rPr>
  </w:style>
  <w:style w:type="character" w:styleId="Appelnotedebasdep">
    <w:name w:val="footnote reference"/>
    <w:rsid w:val="00F57217"/>
    <w:rPr>
      <w:rFonts w:cs="Times New Roman"/>
      <w:vertAlign w:val="superscript"/>
    </w:rPr>
  </w:style>
  <w:style w:type="paragraph" w:styleId="Lgende">
    <w:name w:val="caption"/>
    <w:basedOn w:val="Normal"/>
    <w:next w:val="Normal"/>
    <w:uiPriority w:val="99"/>
    <w:qFormat/>
    <w:rsid w:val="00F57217"/>
    <w:pPr>
      <w:spacing w:after="200"/>
    </w:pPr>
    <w:rPr>
      <w:rFonts w:ascii="Calibri" w:hAnsi="Calibri"/>
      <w:b/>
      <w:bCs/>
      <w:color w:val="4F81BD"/>
      <w:sz w:val="18"/>
      <w:szCs w:val="18"/>
      <w:lang w:val="en-US" w:eastAsia="en-US"/>
    </w:rPr>
  </w:style>
  <w:style w:type="paragraph" w:customStyle="1" w:styleId="Listecouleur-Accent12">
    <w:name w:val="Liste couleur - Accent 12"/>
    <w:basedOn w:val="Normal"/>
    <w:uiPriority w:val="34"/>
    <w:qFormat/>
    <w:rsid w:val="00F57217"/>
    <w:pPr>
      <w:ind w:left="720"/>
      <w:contextualSpacing/>
    </w:pPr>
  </w:style>
  <w:style w:type="paragraph" w:styleId="Normalcentr">
    <w:name w:val="Block Text"/>
    <w:basedOn w:val="Normal"/>
    <w:uiPriority w:val="99"/>
    <w:rsid w:val="00F57217"/>
    <w:pPr>
      <w:spacing w:line="240" w:lineRule="atLeast"/>
      <w:ind w:left="567" w:right="567"/>
      <w:jc w:val="both"/>
    </w:pPr>
    <w:rPr>
      <w:sz w:val="22"/>
      <w:szCs w:val="22"/>
      <w:lang w:val="en-GB" w:eastAsia="it-IT"/>
    </w:rPr>
  </w:style>
  <w:style w:type="paragraph" w:styleId="Corpsdetexte3">
    <w:name w:val="Body Text 3"/>
    <w:basedOn w:val="Normal"/>
    <w:link w:val="Corpsdetexte3Car"/>
    <w:uiPriority w:val="99"/>
    <w:rsid w:val="00F57217"/>
    <w:pPr>
      <w:tabs>
        <w:tab w:val="left" w:pos="454"/>
      </w:tabs>
      <w:spacing w:line="360" w:lineRule="auto"/>
      <w:ind w:right="567"/>
      <w:jc w:val="both"/>
    </w:pPr>
    <w:rPr>
      <w:lang w:val="en-GB" w:eastAsia="it-IT"/>
    </w:rPr>
  </w:style>
  <w:style w:type="character" w:customStyle="1" w:styleId="Corpsdetexte3Car">
    <w:name w:val="Corps de texte 3 Car"/>
    <w:link w:val="Corpsdetexte3"/>
    <w:uiPriority w:val="99"/>
    <w:rsid w:val="00F57217"/>
    <w:rPr>
      <w:rFonts w:ascii="Times New Roman" w:eastAsia="Times New Roman" w:hAnsi="Times New Roman"/>
      <w:sz w:val="24"/>
      <w:szCs w:val="24"/>
      <w:lang w:val="en-GB" w:eastAsia="it-IT"/>
    </w:rPr>
  </w:style>
  <w:style w:type="paragraph" w:customStyle="1" w:styleId="bibliog">
    <w:name w:val="bibliog"/>
    <w:basedOn w:val="Normal"/>
    <w:uiPriority w:val="99"/>
    <w:rsid w:val="00F572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ind w:left="620" w:right="-360" w:hanging="620"/>
      <w:jc w:val="both"/>
    </w:pPr>
    <w:rPr>
      <w:sz w:val="22"/>
      <w:szCs w:val="22"/>
      <w:lang w:val="en-GB" w:eastAsia="en-US"/>
    </w:rPr>
  </w:style>
  <w:style w:type="paragraph" w:customStyle="1" w:styleId="Paragrafoelenco">
    <w:name w:val="Paragrafo elenco"/>
    <w:basedOn w:val="Normal"/>
    <w:uiPriority w:val="99"/>
    <w:rsid w:val="00F57217"/>
    <w:pPr>
      <w:spacing w:after="200" w:line="276" w:lineRule="auto"/>
      <w:ind w:left="720"/>
      <w:contextualSpacing/>
    </w:pPr>
    <w:rPr>
      <w:rFonts w:ascii="Calibri" w:hAnsi="Calibri"/>
      <w:sz w:val="22"/>
      <w:szCs w:val="22"/>
      <w:lang w:val="it-IT" w:eastAsia="en-US"/>
    </w:rPr>
  </w:style>
  <w:style w:type="paragraph" w:customStyle="1" w:styleId="contractpara">
    <w:name w:val="contract para"/>
    <w:basedOn w:val="Normal"/>
    <w:uiPriority w:val="99"/>
    <w:rsid w:val="00F57217"/>
    <w:pPr>
      <w:ind w:left="680"/>
    </w:pPr>
    <w:rPr>
      <w:szCs w:val="20"/>
      <w:lang w:val="en-GB"/>
    </w:rPr>
  </w:style>
  <w:style w:type="paragraph" w:customStyle="1" w:styleId="Reference">
    <w:name w:val="Reference"/>
    <w:basedOn w:val="Pieddepage"/>
    <w:uiPriority w:val="99"/>
    <w:rsid w:val="00F57217"/>
    <w:pPr>
      <w:tabs>
        <w:tab w:val="clear" w:pos="4536"/>
        <w:tab w:val="clear" w:pos="9072"/>
        <w:tab w:val="center" w:pos="4320"/>
        <w:tab w:val="right" w:pos="8640"/>
      </w:tabs>
      <w:ind w:left="567" w:hanging="567"/>
      <w:jc w:val="both"/>
    </w:pPr>
    <w:rPr>
      <w:rFonts w:ascii="Garamond" w:hAnsi="Garamond"/>
      <w:bCs/>
      <w:szCs w:val="20"/>
      <w:lang w:val="en-GB"/>
    </w:rPr>
  </w:style>
  <w:style w:type="character" w:customStyle="1" w:styleId="CarCar">
    <w:name w:val="Car Car"/>
    <w:uiPriority w:val="99"/>
    <w:rsid w:val="00F57217"/>
    <w:rPr>
      <w:rFonts w:ascii="Arial" w:hAnsi="Arial" w:cs="Arial"/>
      <w:sz w:val="16"/>
      <w:szCs w:val="16"/>
    </w:rPr>
  </w:style>
  <w:style w:type="paragraph" w:customStyle="1" w:styleId="continuumrunninghead">
    <w:name w:val="continuum running head"/>
    <w:uiPriority w:val="99"/>
    <w:rsid w:val="00F57217"/>
    <w:pPr>
      <w:spacing w:line="260" w:lineRule="exact"/>
    </w:pPr>
    <w:rPr>
      <w:rFonts w:ascii="Times New Roman" w:eastAsia="Times New Roman" w:hAnsi="Times New Roman"/>
      <w:i/>
      <w:color w:val="000000"/>
      <w:lang w:val="en-US" w:eastAsia="it-IT"/>
    </w:rPr>
  </w:style>
  <w:style w:type="paragraph" w:customStyle="1" w:styleId="Normal1">
    <w:name w:val="Normal1"/>
    <w:uiPriority w:val="99"/>
    <w:rsid w:val="00F57217"/>
    <w:rPr>
      <w:rFonts w:ascii="Arial" w:eastAsia="Times New Roman" w:hAnsi="Arial"/>
      <w:sz w:val="24"/>
      <w:lang w:val="it-IT" w:eastAsia="it-IT"/>
    </w:rPr>
  </w:style>
  <w:style w:type="paragraph" w:customStyle="1" w:styleId="Bibliographie1">
    <w:name w:val="Bibliographie1"/>
    <w:uiPriority w:val="99"/>
    <w:rsid w:val="00F57217"/>
    <w:pPr>
      <w:ind w:left="567" w:hanging="567"/>
    </w:pPr>
    <w:rPr>
      <w:rFonts w:ascii="Garamond" w:eastAsia="Times New Roman" w:hAnsi="Garamond"/>
      <w:sz w:val="24"/>
      <w:lang w:val="en-AU" w:eastAsia="en-AU"/>
    </w:rPr>
  </w:style>
  <w:style w:type="character" w:customStyle="1" w:styleId="hdrblackbold1">
    <w:name w:val="hdrblackbold1"/>
    <w:uiPriority w:val="99"/>
    <w:rsid w:val="00F57217"/>
    <w:rPr>
      <w:rFonts w:ascii="Verdana" w:hAnsi="Verdana" w:cs="Times New Roman"/>
      <w:b/>
      <w:bCs/>
      <w:color w:val="000000"/>
      <w:sz w:val="20"/>
      <w:szCs w:val="20"/>
    </w:rPr>
  </w:style>
  <w:style w:type="paragraph" w:customStyle="1" w:styleId="33corpsdutexte">
    <w:name w:val="33corps du texte"/>
    <w:basedOn w:val="Normal"/>
    <w:link w:val="33corpsdutexteCar"/>
    <w:rsid w:val="00F57217"/>
    <w:pPr>
      <w:spacing w:line="360" w:lineRule="auto"/>
      <w:ind w:firstLine="709"/>
      <w:jc w:val="both"/>
    </w:pPr>
    <w:rPr>
      <w:rFonts w:ascii="Arial" w:hAnsi="Arial"/>
      <w:kern w:val="1"/>
      <w:lang w:val="x-none" w:eastAsia="ar-SA"/>
    </w:rPr>
  </w:style>
  <w:style w:type="character" w:customStyle="1" w:styleId="33corpsdutexteCar">
    <w:name w:val="33corps du texte Car"/>
    <w:link w:val="33corpsdutexte"/>
    <w:rsid w:val="00F57217"/>
    <w:rPr>
      <w:rFonts w:ascii="Arial" w:eastAsia="SimSun" w:hAnsi="Arial"/>
      <w:kern w:val="1"/>
      <w:sz w:val="24"/>
      <w:szCs w:val="24"/>
      <w:lang w:eastAsia="ar-SA"/>
    </w:rPr>
  </w:style>
  <w:style w:type="paragraph" w:customStyle="1" w:styleId="33Titre1">
    <w:name w:val="33Titre 1"/>
    <w:basedOn w:val="Normal"/>
    <w:link w:val="33Titre1Car"/>
    <w:qFormat/>
    <w:rsid w:val="00F57217"/>
    <w:pPr>
      <w:tabs>
        <w:tab w:val="left" w:pos="6347"/>
      </w:tabs>
      <w:suppressAutoHyphens/>
      <w:spacing w:line="360" w:lineRule="auto"/>
    </w:pPr>
    <w:rPr>
      <w:rFonts w:ascii="Arial" w:hAnsi="Arial"/>
      <w:b/>
      <w:kern w:val="1"/>
      <w:lang w:val="x-none" w:eastAsia="ar-SA"/>
    </w:rPr>
  </w:style>
  <w:style w:type="character" w:customStyle="1" w:styleId="33Titre1Car">
    <w:name w:val="33Titre 1 Car"/>
    <w:link w:val="33Titre1"/>
    <w:rsid w:val="00F57217"/>
    <w:rPr>
      <w:rFonts w:ascii="Arial" w:eastAsia="SimSun" w:hAnsi="Arial" w:cs="Arial"/>
      <w:b/>
      <w:kern w:val="1"/>
      <w:sz w:val="24"/>
      <w:szCs w:val="24"/>
      <w:lang w:eastAsia="ar-SA"/>
    </w:rPr>
  </w:style>
  <w:style w:type="paragraph" w:customStyle="1" w:styleId="33titre2">
    <w:name w:val="33titre 2"/>
    <w:basedOn w:val="Normal"/>
    <w:qFormat/>
    <w:rsid w:val="00F57217"/>
    <w:pPr>
      <w:numPr>
        <w:ilvl w:val="1"/>
        <w:numId w:val="1"/>
      </w:numPr>
      <w:suppressAutoHyphens/>
      <w:spacing w:line="360" w:lineRule="auto"/>
    </w:pPr>
    <w:rPr>
      <w:rFonts w:ascii="Arial" w:hAnsi="Arial" w:cs="Arial"/>
      <w:b/>
      <w:kern w:val="1"/>
      <w:lang w:eastAsia="ar-SA"/>
    </w:rPr>
  </w:style>
  <w:style w:type="character" w:customStyle="1" w:styleId="aboutcontact">
    <w:name w:val="aboutcontact"/>
    <w:basedOn w:val="Policepardfaut"/>
    <w:rsid w:val="00F57217"/>
  </w:style>
  <w:style w:type="paragraph" w:customStyle="1" w:styleId="articleinfo2">
    <w:name w:val="articleinfo2"/>
    <w:basedOn w:val="Normal"/>
    <w:rsid w:val="00F57217"/>
    <w:pPr>
      <w:spacing w:before="100" w:beforeAutospacing="1" w:after="100" w:afterAutospacing="1"/>
    </w:pPr>
    <w:rPr>
      <w:rFonts w:ascii="Times" w:hAnsi="Times"/>
      <w:sz w:val="20"/>
      <w:szCs w:val="20"/>
      <w:lang w:val="en-US"/>
    </w:rPr>
  </w:style>
  <w:style w:type="character" w:customStyle="1" w:styleId="byline">
    <w:name w:val="byline"/>
    <w:basedOn w:val="Policepardfaut"/>
    <w:rsid w:val="00F57217"/>
  </w:style>
  <w:style w:type="character" w:customStyle="1" w:styleId="datestamp">
    <w:name w:val="datestamp"/>
    <w:basedOn w:val="Policepardfaut"/>
    <w:rsid w:val="00F57217"/>
  </w:style>
  <w:style w:type="character" w:customStyle="1" w:styleId="name">
    <w:name w:val="name"/>
    <w:uiPriority w:val="99"/>
    <w:rsid w:val="00F57217"/>
  </w:style>
  <w:style w:type="paragraph" w:customStyle="1" w:styleId="Standard">
    <w:name w:val="Standard"/>
    <w:uiPriority w:val="99"/>
    <w:rsid w:val="00F57217"/>
    <w:pPr>
      <w:suppressAutoHyphens/>
      <w:autoSpaceDN w:val="0"/>
      <w:spacing w:after="200" w:line="276" w:lineRule="auto"/>
      <w:textAlignment w:val="baseline"/>
    </w:pPr>
    <w:rPr>
      <w:rFonts w:ascii="Calibri" w:hAnsi="Calibri" w:cs="Calibri"/>
      <w:kern w:val="3"/>
      <w:sz w:val="22"/>
      <w:szCs w:val="22"/>
      <w:lang w:val="pl-PL" w:eastAsia="en-US"/>
    </w:rPr>
  </w:style>
  <w:style w:type="character" w:customStyle="1" w:styleId="ExplorateurdedocumentsCar">
    <w:name w:val="Explorateur de documents Car"/>
    <w:link w:val="Explorateurdedocuments"/>
    <w:uiPriority w:val="99"/>
    <w:semiHidden/>
    <w:rsid w:val="00F57217"/>
    <w:rPr>
      <w:rFonts w:ascii="Lucida Grande" w:eastAsia="Times New Roman" w:hAnsi="Lucida Grande" w:cs="Lucida Grande"/>
      <w:sz w:val="24"/>
      <w:szCs w:val="24"/>
    </w:rPr>
  </w:style>
  <w:style w:type="paragraph" w:styleId="Explorateurdedocuments">
    <w:name w:val="Document Map"/>
    <w:basedOn w:val="Normal"/>
    <w:link w:val="ExplorateurdedocumentsCar"/>
    <w:uiPriority w:val="99"/>
    <w:semiHidden/>
    <w:unhideWhenUsed/>
    <w:rsid w:val="00F57217"/>
    <w:rPr>
      <w:rFonts w:ascii="Lucida Grande" w:hAnsi="Lucida Grande" w:cs="Lucida Grande"/>
    </w:rPr>
  </w:style>
  <w:style w:type="paragraph" w:customStyle="1" w:styleId="Biblio">
    <w:name w:val="Biblio"/>
    <w:rsid w:val="007E1735"/>
    <w:pPr>
      <w:ind w:left="980" w:hanging="981"/>
      <w:jc w:val="both"/>
    </w:pPr>
    <w:rPr>
      <w:rFonts w:ascii="Times" w:eastAsia="Times New Roman" w:hAnsi="Times"/>
      <w:sz w:val="24"/>
      <w:lang w:eastAsia="fr-FR"/>
    </w:rPr>
  </w:style>
  <w:style w:type="paragraph" w:customStyle="1" w:styleId="bibliographie">
    <w:name w:val="bibliographie"/>
    <w:uiPriority w:val="99"/>
    <w:rsid w:val="00E64CCF"/>
    <w:pPr>
      <w:tabs>
        <w:tab w:val="left" w:pos="567"/>
      </w:tabs>
      <w:overflowPunct w:val="0"/>
      <w:autoSpaceDE w:val="0"/>
      <w:autoSpaceDN w:val="0"/>
      <w:adjustRightInd w:val="0"/>
      <w:spacing w:before="100" w:line="200" w:lineRule="exact"/>
      <w:ind w:left="284" w:hanging="284"/>
      <w:jc w:val="both"/>
      <w:textAlignment w:val="baseline"/>
    </w:pPr>
    <w:rPr>
      <w:rFonts w:ascii="Times" w:eastAsia="Times New Roman" w:hAnsi="Times" w:cs="Times"/>
      <w:lang w:eastAsia="fr-FR"/>
    </w:rPr>
  </w:style>
  <w:style w:type="paragraph" w:styleId="Sous-titre">
    <w:name w:val="Subtitle"/>
    <w:basedOn w:val="Titre1"/>
    <w:next w:val="Normal"/>
    <w:link w:val="Sous-titreCar"/>
    <w:qFormat/>
    <w:rsid w:val="000A7543"/>
    <w:pPr>
      <w:numPr>
        <w:numId w:val="0"/>
      </w:numPr>
      <w:pBdr>
        <w:bottom w:val="none" w:sz="0" w:space="0" w:color="auto"/>
      </w:pBdr>
      <w:tabs>
        <w:tab w:val="clear" w:pos="284"/>
      </w:tabs>
      <w:spacing w:before="120" w:after="120" w:line="360" w:lineRule="auto"/>
      <w:jc w:val="center"/>
      <w:outlineLvl w:val="1"/>
    </w:pPr>
    <w:rPr>
      <w:rFonts w:ascii="Times New Roman" w:hAnsi="Times New Roman"/>
      <w:bCs w:val="0"/>
    </w:rPr>
  </w:style>
  <w:style w:type="character" w:customStyle="1" w:styleId="Sous-titreCar">
    <w:name w:val="Sous-titre Car"/>
    <w:link w:val="Sous-titre"/>
    <w:rsid w:val="000A7543"/>
    <w:rPr>
      <w:rFonts w:ascii="Times New Roman" w:eastAsia="Times New Roman" w:hAnsi="Times New Roman" w:cs="Arial"/>
      <w:b/>
      <w:sz w:val="32"/>
      <w:szCs w:val="32"/>
    </w:rPr>
  </w:style>
  <w:style w:type="table" w:styleId="Grilledutableau">
    <w:name w:val="Table Grid"/>
    <w:basedOn w:val="TableauNormal"/>
    <w:rsid w:val="00AC1E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icletitle">
    <w:name w:val="Article title"/>
    <w:basedOn w:val="Normal"/>
    <w:next w:val="Normal"/>
    <w:qFormat/>
    <w:rsid w:val="00693562"/>
    <w:pPr>
      <w:jc w:val="both"/>
    </w:pPr>
    <w:rPr>
      <w:rFonts w:asciiTheme="minorHAnsi" w:eastAsia="Cambria" w:hAnsiTheme="minorHAnsi" w:cstheme="minorHAnsi"/>
      <w:sz w:val="22"/>
      <w:szCs w:val="22"/>
    </w:rPr>
  </w:style>
  <w:style w:type="paragraph" w:styleId="Paragraphedeliste">
    <w:name w:val="List Paragraph"/>
    <w:basedOn w:val="Normal"/>
    <w:uiPriority w:val="34"/>
    <w:qFormat/>
    <w:rsid w:val="006269B0"/>
    <w:pPr>
      <w:ind w:left="720"/>
      <w:contextualSpacing/>
    </w:pPr>
    <w:rPr>
      <w:rFonts w:ascii="Calibri" w:eastAsia="Calibri" w:hAnsi="Calibri"/>
      <w:sz w:val="22"/>
      <w:szCs w:val="22"/>
      <w:lang w:eastAsia="en-US"/>
    </w:rPr>
  </w:style>
  <w:style w:type="paragraph" w:styleId="Date">
    <w:name w:val="Date"/>
    <w:basedOn w:val="Normal"/>
    <w:next w:val="Normal"/>
    <w:link w:val="DateCar"/>
    <w:rsid w:val="00CA2890"/>
  </w:style>
  <w:style w:type="character" w:customStyle="1" w:styleId="DateCar">
    <w:name w:val="Date Car"/>
    <w:link w:val="Date"/>
    <w:rsid w:val="00CA2890"/>
    <w:rPr>
      <w:rFonts w:ascii="Times New Roman" w:hAnsi="Times New Roman"/>
      <w:sz w:val="24"/>
      <w:szCs w:val="24"/>
      <w:lang w:eastAsia="fr-FR"/>
    </w:rPr>
  </w:style>
  <w:style w:type="character" w:customStyle="1" w:styleId="text">
    <w:name w:val="text"/>
    <w:basedOn w:val="Policepardfaut"/>
    <w:rsid w:val="002F4647"/>
  </w:style>
  <w:style w:type="character" w:styleId="Mentionnonrsolue">
    <w:name w:val="Unresolved Mention"/>
    <w:basedOn w:val="Policepardfaut"/>
    <w:rsid w:val="009A0367"/>
    <w:rPr>
      <w:color w:val="605E5C"/>
      <w:shd w:val="clear" w:color="auto" w:fill="E1DFDD"/>
    </w:rPr>
  </w:style>
  <w:style w:type="paragraph" w:styleId="Listepuces">
    <w:name w:val="List Bullet"/>
    <w:basedOn w:val="Normal"/>
    <w:uiPriority w:val="9"/>
    <w:qFormat/>
    <w:rsid w:val="00B47C90"/>
    <w:pPr>
      <w:numPr>
        <w:numId w:val="9"/>
      </w:numPr>
      <w:spacing w:after="120" w:line="259" w:lineRule="auto"/>
    </w:pPr>
    <w:rPr>
      <w:rFonts w:asciiTheme="minorHAnsi" w:eastAsiaTheme="minorEastAsia" w:hAnsiTheme="minorHAnsi" w:cstheme="minorBidi"/>
      <w:color w:val="595959" w:themeColor="text1" w:themeTint="A6"/>
      <w:sz w:val="30"/>
      <w:szCs w:val="30"/>
      <w:lang w:eastAsia="ja-JP" w:bidi="fr-FR"/>
    </w:rPr>
  </w:style>
  <w:style w:type="character" w:customStyle="1" w:styleId="object-hover">
    <w:name w:val="object-hover"/>
    <w:basedOn w:val="Policepardfaut"/>
    <w:rsid w:val="00980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7028">
      <w:bodyDiv w:val="1"/>
      <w:marLeft w:val="0"/>
      <w:marRight w:val="0"/>
      <w:marTop w:val="0"/>
      <w:marBottom w:val="0"/>
      <w:divBdr>
        <w:top w:val="none" w:sz="0" w:space="0" w:color="auto"/>
        <w:left w:val="none" w:sz="0" w:space="0" w:color="auto"/>
        <w:bottom w:val="none" w:sz="0" w:space="0" w:color="auto"/>
        <w:right w:val="none" w:sz="0" w:space="0" w:color="auto"/>
      </w:divBdr>
    </w:div>
    <w:div w:id="37556226">
      <w:bodyDiv w:val="1"/>
      <w:marLeft w:val="0"/>
      <w:marRight w:val="0"/>
      <w:marTop w:val="0"/>
      <w:marBottom w:val="0"/>
      <w:divBdr>
        <w:top w:val="none" w:sz="0" w:space="0" w:color="auto"/>
        <w:left w:val="none" w:sz="0" w:space="0" w:color="auto"/>
        <w:bottom w:val="none" w:sz="0" w:space="0" w:color="auto"/>
        <w:right w:val="none" w:sz="0" w:space="0" w:color="auto"/>
      </w:divBdr>
    </w:div>
    <w:div w:id="52891884">
      <w:bodyDiv w:val="1"/>
      <w:marLeft w:val="0"/>
      <w:marRight w:val="0"/>
      <w:marTop w:val="0"/>
      <w:marBottom w:val="0"/>
      <w:divBdr>
        <w:top w:val="none" w:sz="0" w:space="0" w:color="auto"/>
        <w:left w:val="none" w:sz="0" w:space="0" w:color="auto"/>
        <w:bottom w:val="none" w:sz="0" w:space="0" w:color="auto"/>
        <w:right w:val="none" w:sz="0" w:space="0" w:color="auto"/>
      </w:divBdr>
    </w:div>
    <w:div w:id="93795354">
      <w:bodyDiv w:val="1"/>
      <w:marLeft w:val="0"/>
      <w:marRight w:val="0"/>
      <w:marTop w:val="0"/>
      <w:marBottom w:val="0"/>
      <w:divBdr>
        <w:top w:val="none" w:sz="0" w:space="0" w:color="auto"/>
        <w:left w:val="none" w:sz="0" w:space="0" w:color="auto"/>
        <w:bottom w:val="none" w:sz="0" w:space="0" w:color="auto"/>
        <w:right w:val="none" w:sz="0" w:space="0" w:color="auto"/>
      </w:divBdr>
    </w:div>
    <w:div w:id="135732500">
      <w:bodyDiv w:val="1"/>
      <w:marLeft w:val="0"/>
      <w:marRight w:val="0"/>
      <w:marTop w:val="0"/>
      <w:marBottom w:val="0"/>
      <w:divBdr>
        <w:top w:val="none" w:sz="0" w:space="0" w:color="auto"/>
        <w:left w:val="none" w:sz="0" w:space="0" w:color="auto"/>
        <w:bottom w:val="none" w:sz="0" w:space="0" w:color="auto"/>
        <w:right w:val="none" w:sz="0" w:space="0" w:color="auto"/>
      </w:divBdr>
    </w:div>
    <w:div w:id="307438081">
      <w:bodyDiv w:val="1"/>
      <w:marLeft w:val="0"/>
      <w:marRight w:val="0"/>
      <w:marTop w:val="0"/>
      <w:marBottom w:val="0"/>
      <w:divBdr>
        <w:top w:val="none" w:sz="0" w:space="0" w:color="auto"/>
        <w:left w:val="none" w:sz="0" w:space="0" w:color="auto"/>
        <w:bottom w:val="none" w:sz="0" w:space="0" w:color="auto"/>
        <w:right w:val="none" w:sz="0" w:space="0" w:color="auto"/>
      </w:divBdr>
    </w:div>
    <w:div w:id="670715388">
      <w:bodyDiv w:val="1"/>
      <w:marLeft w:val="0"/>
      <w:marRight w:val="0"/>
      <w:marTop w:val="0"/>
      <w:marBottom w:val="0"/>
      <w:divBdr>
        <w:top w:val="none" w:sz="0" w:space="0" w:color="auto"/>
        <w:left w:val="none" w:sz="0" w:space="0" w:color="auto"/>
        <w:bottom w:val="none" w:sz="0" w:space="0" w:color="auto"/>
        <w:right w:val="none" w:sz="0" w:space="0" w:color="auto"/>
      </w:divBdr>
    </w:div>
    <w:div w:id="721446071">
      <w:bodyDiv w:val="1"/>
      <w:marLeft w:val="0"/>
      <w:marRight w:val="0"/>
      <w:marTop w:val="0"/>
      <w:marBottom w:val="0"/>
      <w:divBdr>
        <w:top w:val="none" w:sz="0" w:space="0" w:color="auto"/>
        <w:left w:val="none" w:sz="0" w:space="0" w:color="auto"/>
        <w:bottom w:val="none" w:sz="0" w:space="0" w:color="auto"/>
        <w:right w:val="none" w:sz="0" w:space="0" w:color="auto"/>
      </w:divBdr>
    </w:div>
    <w:div w:id="760838137">
      <w:bodyDiv w:val="1"/>
      <w:marLeft w:val="0"/>
      <w:marRight w:val="0"/>
      <w:marTop w:val="0"/>
      <w:marBottom w:val="0"/>
      <w:divBdr>
        <w:top w:val="none" w:sz="0" w:space="0" w:color="auto"/>
        <w:left w:val="none" w:sz="0" w:space="0" w:color="auto"/>
        <w:bottom w:val="none" w:sz="0" w:space="0" w:color="auto"/>
        <w:right w:val="none" w:sz="0" w:space="0" w:color="auto"/>
      </w:divBdr>
    </w:div>
    <w:div w:id="875390579">
      <w:bodyDiv w:val="1"/>
      <w:marLeft w:val="0"/>
      <w:marRight w:val="0"/>
      <w:marTop w:val="0"/>
      <w:marBottom w:val="0"/>
      <w:divBdr>
        <w:top w:val="none" w:sz="0" w:space="0" w:color="auto"/>
        <w:left w:val="none" w:sz="0" w:space="0" w:color="auto"/>
        <w:bottom w:val="none" w:sz="0" w:space="0" w:color="auto"/>
        <w:right w:val="none" w:sz="0" w:space="0" w:color="auto"/>
      </w:divBdr>
      <w:divsChild>
        <w:div w:id="1089812215">
          <w:marLeft w:val="0"/>
          <w:marRight w:val="0"/>
          <w:marTop w:val="0"/>
          <w:marBottom w:val="0"/>
          <w:divBdr>
            <w:top w:val="none" w:sz="0" w:space="0" w:color="auto"/>
            <w:left w:val="none" w:sz="0" w:space="0" w:color="auto"/>
            <w:bottom w:val="none" w:sz="0" w:space="0" w:color="auto"/>
            <w:right w:val="none" w:sz="0" w:space="0" w:color="auto"/>
          </w:divBdr>
        </w:div>
      </w:divsChild>
    </w:div>
    <w:div w:id="934094979">
      <w:bodyDiv w:val="1"/>
      <w:marLeft w:val="0"/>
      <w:marRight w:val="0"/>
      <w:marTop w:val="0"/>
      <w:marBottom w:val="0"/>
      <w:divBdr>
        <w:top w:val="none" w:sz="0" w:space="0" w:color="auto"/>
        <w:left w:val="none" w:sz="0" w:space="0" w:color="auto"/>
        <w:bottom w:val="none" w:sz="0" w:space="0" w:color="auto"/>
        <w:right w:val="none" w:sz="0" w:space="0" w:color="auto"/>
      </w:divBdr>
      <w:divsChild>
        <w:div w:id="117534459">
          <w:marLeft w:val="0"/>
          <w:marRight w:val="0"/>
          <w:marTop w:val="0"/>
          <w:marBottom w:val="0"/>
          <w:divBdr>
            <w:top w:val="none" w:sz="0" w:space="0" w:color="auto"/>
            <w:left w:val="none" w:sz="0" w:space="0" w:color="auto"/>
            <w:bottom w:val="none" w:sz="0" w:space="0" w:color="auto"/>
            <w:right w:val="none" w:sz="0" w:space="0" w:color="auto"/>
          </w:divBdr>
          <w:divsChild>
            <w:div w:id="1122848307">
              <w:marLeft w:val="0"/>
              <w:marRight w:val="0"/>
              <w:marTop w:val="0"/>
              <w:marBottom w:val="0"/>
              <w:divBdr>
                <w:top w:val="none" w:sz="0" w:space="0" w:color="auto"/>
                <w:left w:val="none" w:sz="0" w:space="0" w:color="auto"/>
                <w:bottom w:val="none" w:sz="0" w:space="0" w:color="auto"/>
                <w:right w:val="none" w:sz="0" w:space="0" w:color="auto"/>
              </w:divBdr>
              <w:divsChild>
                <w:div w:id="444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40392">
      <w:bodyDiv w:val="1"/>
      <w:marLeft w:val="0"/>
      <w:marRight w:val="0"/>
      <w:marTop w:val="0"/>
      <w:marBottom w:val="0"/>
      <w:divBdr>
        <w:top w:val="none" w:sz="0" w:space="0" w:color="auto"/>
        <w:left w:val="none" w:sz="0" w:space="0" w:color="auto"/>
        <w:bottom w:val="none" w:sz="0" w:space="0" w:color="auto"/>
        <w:right w:val="none" w:sz="0" w:space="0" w:color="auto"/>
      </w:divBdr>
    </w:div>
    <w:div w:id="968511289">
      <w:bodyDiv w:val="1"/>
      <w:marLeft w:val="0"/>
      <w:marRight w:val="0"/>
      <w:marTop w:val="0"/>
      <w:marBottom w:val="0"/>
      <w:divBdr>
        <w:top w:val="none" w:sz="0" w:space="0" w:color="auto"/>
        <w:left w:val="none" w:sz="0" w:space="0" w:color="auto"/>
        <w:bottom w:val="none" w:sz="0" w:space="0" w:color="auto"/>
        <w:right w:val="none" w:sz="0" w:space="0" w:color="auto"/>
      </w:divBdr>
      <w:divsChild>
        <w:div w:id="1397312491">
          <w:marLeft w:val="0"/>
          <w:marRight w:val="0"/>
          <w:marTop w:val="0"/>
          <w:marBottom w:val="0"/>
          <w:divBdr>
            <w:top w:val="none" w:sz="0" w:space="0" w:color="auto"/>
            <w:left w:val="none" w:sz="0" w:space="0" w:color="auto"/>
            <w:bottom w:val="none" w:sz="0" w:space="0" w:color="auto"/>
            <w:right w:val="none" w:sz="0" w:space="0" w:color="auto"/>
          </w:divBdr>
        </w:div>
        <w:div w:id="317534287">
          <w:marLeft w:val="0"/>
          <w:marRight w:val="0"/>
          <w:marTop w:val="0"/>
          <w:marBottom w:val="0"/>
          <w:divBdr>
            <w:top w:val="none" w:sz="0" w:space="0" w:color="auto"/>
            <w:left w:val="none" w:sz="0" w:space="0" w:color="auto"/>
            <w:bottom w:val="none" w:sz="0" w:space="0" w:color="auto"/>
            <w:right w:val="none" w:sz="0" w:space="0" w:color="auto"/>
          </w:divBdr>
        </w:div>
        <w:div w:id="1339115538">
          <w:marLeft w:val="0"/>
          <w:marRight w:val="0"/>
          <w:marTop w:val="0"/>
          <w:marBottom w:val="0"/>
          <w:divBdr>
            <w:top w:val="none" w:sz="0" w:space="0" w:color="auto"/>
            <w:left w:val="none" w:sz="0" w:space="0" w:color="auto"/>
            <w:bottom w:val="none" w:sz="0" w:space="0" w:color="auto"/>
            <w:right w:val="none" w:sz="0" w:space="0" w:color="auto"/>
          </w:divBdr>
        </w:div>
        <w:div w:id="52852606">
          <w:marLeft w:val="0"/>
          <w:marRight w:val="0"/>
          <w:marTop w:val="0"/>
          <w:marBottom w:val="0"/>
          <w:divBdr>
            <w:top w:val="none" w:sz="0" w:space="0" w:color="auto"/>
            <w:left w:val="none" w:sz="0" w:space="0" w:color="auto"/>
            <w:bottom w:val="none" w:sz="0" w:space="0" w:color="auto"/>
            <w:right w:val="none" w:sz="0" w:space="0" w:color="auto"/>
          </w:divBdr>
        </w:div>
      </w:divsChild>
    </w:div>
    <w:div w:id="1135296944">
      <w:bodyDiv w:val="1"/>
      <w:marLeft w:val="0"/>
      <w:marRight w:val="0"/>
      <w:marTop w:val="0"/>
      <w:marBottom w:val="0"/>
      <w:divBdr>
        <w:top w:val="none" w:sz="0" w:space="0" w:color="auto"/>
        <w:left w:val="none" w:sz="0" w:space="0" w:color="auto"/>
        <w:bottom w:val="none" w:sz="0" w:space="0" w:color="auto"/>
        <w:right w:val="none" w:sz="0" w:space="0" w:color="auto"/>
      </w:divBdr>
    </w:div>
    <w:div w:id="1146355814">
      <w:bodyDiv w:val="1"/>
      <w:marLeft w:val="0"/>
      <w:marRight w:val="0"/>
      <w:marTop w:val="0"/>
      <w:marBottom w:val="0"/>
      <w:divBdr>
        <w:top w:val="none" w:sz="0" w:space="0" w:color="auto"/>
        <w:left w:val="none" w:sz="0" w:space="0" w:color="auto"/>
        <w:bottom w:val="none" w:sz="0" w:space="0" w:color="auto"/>
        <w:right w:val="none" w:sz="0" w:space="0" w:color="auto"/>
      </w:divBdr>
    </w:div>
    <w:div w:id="1261252381">
      <w:bodyDiv w:val="1"/>
      <w:marLeft w:val="0"/>
      <w:marRight w:val="0"/>
      <w:marTop w:val="0"/>
      <w:marBottom w:val="0"/>
      <w:divBdr>
        <w:top w:val="none" w:sz="0" w:space="0" w:color="auto"/>
        <w:left w:val="none" w:sz="0" w:space="0" w:color="auto"/>
        <w:bottom w:val="none" w:sz="0" w:space="0" w:color="auto"/>
        <w:right w:val="none" w:sz="0" w:space="0" w:color="auto"/>
      </w:divBdr>
    </w:div>
    <w:div w:id="1430546126">
      <w:bodyDiv w:val="1"/>
      <w:marLeft w:val="0"/>
      <w:marRight w:val="0"/>
      <w:marTop w:val="0"/>
      <w:marBottom w:val="0"/>
      <w:divBdr>
        <w:top w:val="none" w:sz="0" w:space="0" w:color="auto"/>
        <w:left w:val="none" w:sz="0" w:space="0" w:color="auto"/>
        <w:bottom w:val="none" w:sz="0" w:space="0" w:color="auto"/>
        <w:right w:val="none" w:sz="0" w:space="0" w:color="auto"/>
      </w:divBdr>
    </w:div>
    <w:div w:id="1524711400">
      <w:bodyDiv w:val="1"/>
      <w:marLeft w:val="0"/>
      <w:marRight w:val="0"/>
      <w:marTop w:val="0"/>
      <w:marBottom w:val="0"/>
      <w:divBdr>
        <w:top w:val="none" w:sz="0" w:space="0" w:color="auto"/>
        <w:left w:val="none" w:sz="0" w:space="0" w:color="auto"/>
        <w:bottom w:val="none" w:sz="0" w:space="0" w:color="auto"/>
        <w:right w:val="none" w:sz="0" w:space="0" w:color="auto"/>
      </w:divBdr>
    </w:div>
    <w:div w:id="1591740963">
      <w:bodyDiv w:val="1"/>
      <w:marLeft w:val="0"/>
      <w:marRight w:val="0"/>
      <w:marTop w:val="0"/>
      <w:marBottom w:val="0"/>
      <w:divBdr>
        <w:top w:val="none" w:sz="0" w:space="0" w:color="auto"/>
        <w:left w:val="none" w:sz="0" w:space="0" w:color="auto"/>
        <w:bottom w:val="none" w:sz="0" w:space="0" w:color="auto"/>
        <w:right w:val="none" w:sz="0" w:space="0" w:color="auto"/>
      </w:divBdr>
    </w:div>
    <w:div w:id="1651591930">
      <w:bodyDiv w:val="1"/>
      <w:marLeft w:val="0"/>
      <w:marRight w:val="0"/>
      <w:marTop w:val="0"/>
      <w:marBottom w:val="0"/>
      <w:divBdr>
        <w:top w:val="none" w:sz="0" w:space="0" w:color="auto"/>
        <w:left w:val="none" w:sz="0" w:space="0" w:color="auto"/>
        <w:bottom w:val="none" w:sz="0" w:space="0" w:color="auto"/>
        <w:right w:val="none" w:sz="0" w:space="0" w:color="auto"/>
      </w:divBdr>
      <w:divsChild>
        <w:div w:id="941062515">
          <w:marLeft w:val="0"/>
          <w:marRight w:val="0"/>
          <w:marTop w:val="0"/>
          <w:marBottom w:val="0"/>
          <w:divBdr>
            <w:top w:val="none" w:sz="0" w:space="0" w:color="auto"/>
            <w:left w:val="none" w:sz="0" w:space="0" w:color="auto"/>
            <w:bottom w:val="none" w:sz="0" w:space="0" w:color="auto"/>
            <w:right w:val="none" w:sz="0" w:space="0" w:color="auto"/>
          </w:divBdr>
        </w:div>
      </w:divsChild>
    </w:div>
    <w:div w:id="1657297039">
      <w:bodyDiv w:val="1"/>
      <w:marLeft w:val="0"/>
      <w:marRight w:val="0"/>
      <w:marTop w:val="0"/>
      <w:marBottom w:val="0"/>
      <w:divBdr>
        <w:top w:val="none" w:sz="0" w:space="0" w:color="auto"/>
        <w:left w:val="none" w:sz="0" w:space="0" w:color="auto"/>
        <w:bottom w:val="none" w:sz="0" w:space="0" w:color="auto"/>
        <w:right w:val="none" w:sz="0" w:space="0" w:color="auto"/>
      </w:divBdr>
    </w:div>
    <w:div w:id="1815246487">
      <w:bodyDiv w:val="1"/>
      <w:marLeft w:val="0"/>
      <w:marRight w:val="0"/>
      <w:marTop w:val="0"/>
      <w:marBottom w:val="0"/>
      <w:divBdr>
        <w:top w:val="none" w:sz="0" w:space="0" w:color="auto"/>
        <w:left w:val="none" w:sz="0" w:space="0" w:color="auto"/>
        <w:bottom w:val="none" w:sz="0" w:space="0" w:color="auto"/>
        <w:right w:val="none" w:sz="0" w:space="0" w:color="auto"/>
      </w:divBdr>
      <w:divsChild>
        <w:div w:id="1979190889">
          <w:marLeft w:val="0"/>
          <w:marRight w:val="0"/>
          <w:marTop w:val="0"/>
          <w:marBottom w:val="0"/>
          <w:divBdr>
            <w:top w:val="none" w:sz="0" w:space="0" w:color="auto"/>
            <w:left w:val="none" w:sz="0" w:space="0" w:color="auto"/>
            <w:bottom w:val="none" w:sz="0" w:space="0" w:color="auto"/>
            <w:right w:val="none" w:sz="0" w:space="0" w:color="auto"/>
          </w:divBdr>
          <w:divsChild>
            <w:div w:id="1610703768">
              <w:marLeft w:val="0"/>
              <w:marRight w:val="0"/>
              <w:marTop w:val="0"/>
              <w:marBottom w:val="0"/>
              <w:divBdr>
                <w:top w:val="none" w:sz="0" w:space="0" w:color="auto"/>
                <w:left w:val="none" w:sz="0" w:space="0" w:color="auto"/>
                <w:bottom w:val="none" w:sz="0" w:space="0" w:color="auto"/>
                <w:right w:val="none" w:sz="0" w:space="0" w:color="auto"/>
              </w:divBdr>
              <w:divsChild>
                <w:div w:id="20364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6616">
      <w:bodyDiv w:val="1"/>
      <w:marLeft w:val="0"/>
      <w:marRight w:val="0"/>
      <w:marTop w:val="0"/>
      <w:marBottom w:val="0"/>
      <w:divBdr>
        <w:top w:val="none" w:sz="0" w:space="0" w:color="auto"/>
        <w:left w:val="none" w:sz="0" w:space="0" w:color="auto"/>
        <w:bottom w:val="none" w:sz="0" w:space="0" w:color="auto"/>
        <w:right w:val="none" w:sz="0" w:space="0" w:color="auto"/>
      </w:divBdr>
    </w:div>
    <w:div w:id="2020230968">
      <w:bodyDiv w:val="1"/>
      <w:marLeft w:val="0"/>
      <w:marRight w:val="0"/>
      <w:marTop w:val="0"/>
      <w:marBottom w:val="0"/>
      <w:divBdr>
        <w:top w:val="none" w:sz="0" w:space="0" w:color="auto"/>
        <w:left w:val="none" w:sz="0" w:space="0" w:color="auto"/>
        <w:bottom w:val="none" w:sz="0" w:space="0" w:color="auto"/>
        <w:right w:val="none" w:sz="0" w:space="0" w:color="auto"/>
      </w:divBdr>
    </w:div>
    <w:div w:id="2068802378">
      <w:bodyDiv w:val="1"/>
      <w:marLeft w:val="0"/>
      <w:marRight w:val="0"/>
      <w:marTop w:val="0"/>
      <w:marBottom w:val="0"/>
      <w:divBdr>
        <w:top w:val="none" w:sz="0" w:space="0" w:color="auto"/>
        <w:left w:val="none" w:sz="0" w:space="0" w:color="auto"/>
        <w:bottom w:val="none" w:sz="0" w:space="0" w:color="auto"/>
        <w:right w:val="none" w:sz="0" w:space="0" w:color="auto"/>
      </w:divBdr>
    </w:div>
    <w:div w:id="2074347664">
      <w:bodyDiv w:val="1"/>
      <w:marLeft w:val="0"/>
      <w:marRight w:val="0"/>
      <w:marTop w:val="0"/>
      <w:marBottom w:val="0"/>
      <w:divBdr>
        <w:top w:val="none" w:sz="0" w:space="0" w:color="auto"/>
        <w:left w:val="none" w:sz="0" w:space="0" w:color="auto"/>
        <w:bottom w:val="none" w:sz="0" w:space="0" w:color="auto"/>
        <w:right w:val="none" w:sz="0" w:space="0" w:color="auto"/>
      </w:divBdr>
    </w:div>
    <w:div w:id="2087217611">
      <w:bodyDiv w:val="1"/>
      <w:marLeft w:val="0"/>
      <w:marRight w:val="0"/>
      <w:marTop w:val="0"/>
      <w:marBottom w:val="0"/>
      <w:divBdr>
        <w:top w:val="none" w:sz="0" w:space="0" w:color="auto"/>
        <w:left w:val="none" w:sz="0" w:space="0" w:color="auto"/>
        <w:bottom w:val="none" w:sz="0" w:space="0" w:color="auto"/>
        <w:right w:val="none" w:sz="0" w:space="0" w:color="auto"/>
      </w:divBdr>
      <w:divsChild>
        <w:div w:id="765810727">
          <w:marLeft w:val="0"/>
          <w:marRight w:val="0"/>
          <w:marTop w:val="0"/>
          <w:marBottom w:val="0"/>
          <w:divBdr>
            <w:top w:val="none" w:sz="0" w:space="0" w:color="auto"/>
            <w:left w:val="none" w:sz="0" w:space="0" w:color="auto"/>
            <w:bottom w:val="none" w:sz="0" w:space="0" w:color="auto"/>
            <w:right w:val="none" w:sz="0" w:space="0" w:color="auto"/>
          </w:divBdr>
          <w:divsChild>
            <w:div w:id="864750647">
              <w:marLeft w:val="0"/>
              <w:marRight w:val="0"/>
              <w:marTop w:val="0"/>
              <w:marBottom w:val="0"/>
              <w:divBdr>
                <w:top w:val="none" w:sz="0" w:space="0" w:color="auto"/>
                <w:left w:val="none" w:sz="0" w:space="0" w:color="auto"/>
                <w:bottom w:val="none" w:sz="0" w:space="0" w:color="auto"/>
                <w:right w:val="none" w:sz="0" w:space="0" w:color="auto"/>
              </w:divBdr>
              <w:divsChild>
                <w:div w:id="2312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lsic.revues.org/" TargetMode="External"/><Relationship Id="rId117" Type="http://schemas.openxmlformats.org/officeDocument/2006/relationships/hyperlink" Target="http://www.ofaj.org" TargetMode="External"/><Relationship Id="rId21" Type="http://schemas.openxmlformats.org/officeDocument/2006/relationships/hyperlink" Target="http://hal-archives-ouvertes.fr/hal-00683770" TargetMode="External"/><Relationship Id="rId42" Type="http://schemas.openxmlformats.org/officeDocument/2006/relationships/hyperlink" Target="http://www.revues.armand-colin.com/lettres-langues/francais-aujourdhui/francais-aujourdhui-ndeg-195-42016/lapprentissage-langue-scolarite-ecole-maternelle-davantage-inclusive" TargetMode="External"/><Relationship Id="rId47" Type="http://schemas.openxmlformats.org/officeDocument/2006/relationships/hyperlink" Target="http://halshs.archives-ouvertes.fr/view_by_stamp.php?&amp;halsid=0nf5ekkoegn9uutah0014t05c5&amp;label=ATILF&amp;langue=fr&amp;action_todo=view&amp;id=hal-00919465&amp;version=1" TargetMode="External"/><Relationship Id="rId63" Type="http://schemas.openxmlformats.org/officeDocument/2006/relationships/hyperlink" Target="http://halshs.archives-ouvertes.fr/view_by_stamp.php?&amp;halsid=0nf5ekkoegn9uutah0014t05c5&amp;label=ATILF&amp;langue=fr&amp;action_todo=view&amp;id=hal-00944791&amp;version=1" TargetMode="External"/><Relationship Id="rId68" Type="http://schemas.openxmlformats.org/officeDocument/2006/relationships/hyperlink" Target="https://www.ifa.gr/fr/langue-francaise-fr-fr-1/professeurs-fr/formation-continue-fr/8844-la-diversite-linguistique-au-sein-de-l-ecole-grecque-contemporaine-fr" TargetMode="External"/><Relationship Id="rId84" Type="http://schemas.openxmlformats.org/officeDocument/2006/relationships/hyperlink" Target="https://theconversation.com/fr" TargetMode="External"/><Relationship Id="rId89" Type="http://schemas.openxmlformats.org/officeDocument/2006/relationships/hyperlink" Target="http://www.sudouest.fr/2016/12/21/nos-ancetres-etaient-bilingues-et-nos-enfants-seraient-capables-de-les-comprendre-3046173-4725.php" TargetMode="External"/><Relationship Id="rId112" Type="http://schemas.openxmlformats.org/officeDocument/2006/relationships/hyperlink" Target="http://hal.archives-ouvertes.fr/hal-00944797" TargetMode="External"/><Relationship Id="rId16" Type="http://schemas.openxmlformats.org/officeDocument/2006/relationships/hyperlink" Target="http://ofaj.org" TargetMode="External"/><Relationship Id="rId107" Type="http://schemas.openxmlformats.org/officeDocument/2006/relationships/hyperlink" Target="https://theconversation.com/lenfant-a-t-il-encore-une-place-a-la-maternelle-47607" TargetMode="External"/><Relationship Id="rId11" Type="http://schemas.openxmlformats.org/officeDocument/2006/relationships/hyperlink" Target="mailto:dominique.macaire@univ-lorraine.fr" TargetMode="External"/><Relationship Id="rId32" Type="http://schemas.openxmlformats.org/officeDocument/2006/relationships/hyperlink" Target="http://revuedeshep.ch/publier/" TargetMode="External"/><Relationship Id="rId37" Type="http://schemas.openxmlformats.org/officeDocument/2006/relationships/hyperlink" Target="http://rdlc.revues.org/267" TargetMode="External"/><Relationship Id="rId53" Type="http://schemas.openxmlformats.org/officeDocument/2006/relationships/hyperlink" Target="https://www.ofaj.org/la-valisette-franco-allemande-quelle-place-pour-la-langue-et-la-culture-de-lautre-lecole-maternelle" TargetMode="External"/><Relationship Id="rId58" Type="http://schemas.openxmlformats.org/officeDocument/2006/relationships/hyperlink" Target="http://acedle.org/spip.php?rubrique55" TargetMode="External"/><Relationship Id="rId74" Type="http://schemas.openxmlformats.org/officeDocument/2006/relationships/hyperlink" Target="http://journals.openedition.org/alsic/4602" TargetMode="External"/><Relationship Id="rId79" Type="http://schemas.openxmlformats.org/officeDocument/2006/relationships/hyperlink" Target="http://www.editions-hatier.fr/kiosk" TargetMode="External"/><Relationship Id="rId102" Type="http://schemas.openxmlformats.org/officeDocument/2006/relationships/hyperlink" Target="https://theconversation.com/quand-les-doctorants-francais-et-chinois-sinteressent-au-vieillissement-50336" TargetMode="External"/><Relationship Id="rId5" Type="http://schemas.openxmlformats.org/officeDocument/2006/relationships/webSettings" Target="webSettings.xml"/><Relationship Id="rId90" Type="http://schemas.openxmlformats.org/officeDocument/2006/relationships/hyperlink" Target="http://theconversation.com/why-teachers-in-france-should-stop-giving-pupils-out-dated-english-names-55412" TargetMode="External"/><Relationship Id="rId95" Type="http://schemas.openxmlformats.org/officeDocument/2006/relationships/hyperlink" Target="https://theconversation.com/les-royaux-le-petit-prince-george-et-la-seduction-montessori-52790" TargetMode="External"/><Relationship Id="rId22" Type="http://schemas.openxmlformats.org/officeDocument/2006/relationships/hyperlink" Target="http://www.atilf.fr/spip.php?rubrique599" TargetMode="External"/><Relationship Id="rId27" Type="http://schemas.openxmlformats.org/officeDocument/2006/relationships/hyperlink" Target="http://www.lairdil.org/htm/edition.php" TargetMode="External"/><Relationship Id="rId43" Type="http://schemas.openxmlformats.org/officeDocument/2006/relationships/hyperlink" Target="http://rdlc.revues.org/848" TargetMode="External"/><Relationship Id="rId48" Type="http://schemas.openxmlformats.org/officeDocument/2006/relationships/hyperlink" Target="http://www.aplv-languesmodernes.org" TargetMode="External"/><Relationship Id="rId64" Type="http://schemas.openxmlformats.org/officeDocument/2006/relationships/hyperlink" Target="http://halshs.archives-ouvertes.fr/view_by_stamp.php?&amp;halsid=0nf5ekkoegn9uutah0014t05c5&amp;label=ATILF&amp;langue=fr&amp;action_todo=view&amp;id=hal-00580546&amp;version=1" TargetMode="External"/><Relationship Id="rId69" Type="http://schemas.openxmlformats.org/officeDocument/2006/relationships/hyperlink" Target="https://www.ifa.gr/fr/langue-francaise-fr-fr-1/professeurs-fr/formation-continue-fr/8844-la-diversite-linguistique-au-sein-de-l-ecole-grecque-contemporaine-fr" TargetMode="External"/><Relationship Id="rId113" Type="http://schemas.openxmlformats.org/officeDocument/2006/relationships/hyperlink" Target="http://www.editions-hatier.fr/kiosk" TargetMode="External"/><Relationship Id="rId118" Type="http://schemas.openxmlformats.org/officeDocument/2006/relationships/hyperlink" Target="http://mp.weixin.qq.com/s?__biz=MzA5OTUzNTE2MA==&amp;mid=2695376185&amp;idx=1&amp;sn=d459e2a63460d4cac54fe530ce1b954d&amp;chksm=b5dc5d6e82abd478df945024509530dd8d8482222b88c94b1c8e2fad760a1523c99590dc97f2&amp;mpshare=1&amp;scene=1&amp;srcid=1115mgVOMdHqUkBzLuCH6gUa" TargetMode="External"/><Relationship Id="rId80" Type="http://schemas.openxmlformats.org/officeDocument/2006/relationships/hyperlink" Target="http://www.tele-tandem.org" TargetMode="External"/><Relationship Id="rId85" Type="http://schemas.openxmlformats.org/officeDocument/2006/relationships/hyperlink" Target="https://theconversation.com/peut-on-vraiment-apprendre-des-langues-etrangeres-a-lecole-113253" TargetMode="External"/><Relationship Id="rId12" Type="http://schemas.openxmlformats.org/officeDocument/2006/relationships/hyperlink" Target="https://perso.atilf.fr/dmacaire" TargetMode="External"/><Relationship Id="rId17" Type="http://schemas.openxmlformats.org/officeDocument/2006/relationships/hyperlink" Target="http://jijc2016.event.univ-lorraine.fr/jijc_accueil.php" TargetMode="External"/><Relationship Id="rId33" Type="http://schemas.openxmlformats.org/officeDocument/2006/relationships/hyperlink" Target="http://www.atilf.fr/spip.php?rubrique217" TargetMode="External"/><Relationship Id="rId38" Type="http://schemas.openxmlformats.org/officeDocument/2006/relationships/hyperlink" Target="http://www.tel.archives-ouvertes.fr" TargetMode="External"/><Relationship Id="rId59" Type="http://schemas.openxmlformats.org/officeDocument/2006/relationships/hyperlink" Target="http://acedle.org/spip.php?rubrique53" TargetMode="External"/><Relationship Id="rId103" Type="http://schemas.openxmlformats.org/officeDocument/2006/relationships/hyperlink" Target="https://theconversation.com/how-teachers-in-france-are-talking-to-their-students-about-the-paris-attacks-50867" TargetMode="External"/><Relationship Id="rId108" Type="http://schemas.openxmlformats.org/officeDocument/2006/relationships/hyperlink" Target="http://halshs.archives-ouvertes.fr/view_by_stamp.php?&amp;halsid=0nf5ekkoegn9uutah0014t05c5&amp;label=ATILF&amp;langue=fr&amp;action_todo=view&amp;id=hal-00944723&amp;version=1" TargetMode="External"/><Relationship Id="rId54" Type="http://schemas.openxmlformats.org/officeDocument/2006/relationships/hyperlink" Target="http://acedle.org/spip.php?rubrique230" TargetMode="External"/><Relationship Id="rId70" Type="http://schemas.openxmlformats.org/officeDocument/2006/relationships/hyperlink" Target="http://pare.univ-poitiers.fr/recherche/seminaire-24-et-25-mai-2016-la-recherche-au-service-de-l-apprentissage-et-de-l-enseignement-dans-le-superieur/" TargetMode="External"/><Relationship Id="rId75" Type="http://schemas.openxmlformats.org/officeDocument/2006/relationships/hyperlink" Target="https://journals.openedition.org/rdlc/4193" TargetMode="External"/><Relationship Id="rId91" Type="http://schemas.openxmlformats.org/officeDocument/2006/relationships/hyperlink" Target="https://theconversation.com/jane-ou-peter-un-prenom-anglais-peut-il-aider-a-lecole-54968" TargetMode="External"/><Relationship Id="rId96" Type="http://schemas.openxmlformats.org/officeDocument/2006/relationships/hyperlink" Target="https://theconversation.com/les-royaux-le-petit-prince-george-et-la-seduction-montessori-5279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tilf.fr/spip.php?article3804" TargetMode="External"/><Relationship Id="rId28" Type="http://schemas.openxmlformats.org/officeDocument/2006/relationships/hyperlink" Target="https://journals.openedition.org/apliut/" TargetMode="External"/><Relationship Id="rId49" Type="http://schemas.openxmlformats.org/officeDocument/2006/relationships/hyperlink" Target="http://halshs.archives-ouvertes.fr/hal-00580376/" TargetMode="External"/><Relationship Id="rId114" Type="http://schemas.openxmlformats.org/officeDocument/2006/relationships/hyperlink" Target="http://www.tele-tandem.org" TargetMode="External"/><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romanica.upol.cz/" TargetMode="External"/><Relationship Id="rId44" Type="http://schemas.openxmlformats.org/officeDocument/2006/relationships/hyperlink" Target="https://pratiques.revues.org/2925" TargetMode="External"/><Relationship Id="rId52" Type="http://schemas.openxmlformats.org/officeDocument/2006/relationships/hyperlink" Target="http://acedle.org" TargetMode="External"/><Relationship Id="rId60" Type="http://schemas.openxmlformats.org/officeDocument/2006/relationships/hyperlink" Target="http://www.cnesco.fr/fr/langues-vivantes-etrangeres-comment-mieux-accompagner-les-eleves/" TargetMode="External"/><Relationship Id="rId65" Type="http://schemas.openxmlformats.org/officeDocument/2006/relationships/hyperlink" Target="http://halshs.archives-ouvertes.fr/view_by_stamp.php?&amp;halsid=0nf5ekkoegn9uutah0014t05c5&amp;label=ATILF&amp;langue=fr&amp;action_todo=view&amp;id=hal-00580541&amp;version=2" TargetMode="External"/><Relationship Id="rId73" Type="http://schemas.openxmlformats.org/officeDocument/2006/relationships/hyperlink" Target="http://halshs.archives-ouvertes.fr/view_by_stamp.php?&amp;halsid=0nf5ekkoegn9uutah0014t05c5&amp;label=ATILF&amp;langue=fr&amp;action_todo=view&amp;id=hal-00944693&amp;version=1" TargetMode="External"/><Relationship Id="rId78" Type="http://schemas.openxmlformats.org/officeDocument/2006/relationships/hyperlink" Target="http://www.sceren.com/cyber-librairie-cndp.aspx?prod=772967" TargetMode="External"/><Relationship Id="rId81" Type="http://schemas.openxmlformats.org/officeDocument/2006/relationships/hyperlink" Target="http://www.cndp.fr/tice/animpeda/scenarios.htm" TargetMode="External"/><Relationship Id="rId86" Type="http://schemas.openxmlformats.org/officeDocument/2006/relationships/hyperlink" Target="https://theconversation.com/when-researchers-get-involved-elsewhere-83816" TargetMode="External"/><Relationship Id="rId94" Type="http://schemas.openxmlformats.org/officeDocument/2006/relationships/hyperlink" Target="http://www.huffingtonpost.fr/dominique-macaire/taimerais-etre-prof-toi_b_9109168.html?utm_hp_ref=education" TargetMode="External"/><Relationship Id="rId99" Type="http://schemas.openxmlformats.org/officeDocument/2006/relationships/hyperlink" Target="https://theconversation.com/attentats-quand-lecole-fait-face-a-lhorreur-1-52327" TargetMode="External"/><Relationship Id="rId101" Type="http://schemas.openxmlformats.org/officeDocument/2006/relationships/hyperlink" Target="https://theconversation.com/quand-les-doctorants-francais-et-chinois-sinteressent-au-vieillissement-5033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tilf.fr" TargetMode="External"/><Relationship Id="rId18" Type="http://schemas.openxmlformats.org/officeDocument/2006/relationships/hyperlink" Target="http://acedle.org/spip.php?article3408" TargetMode="External"/><Relationship Id="rId39" Type="http://schemas.openxmlformats.org/officeDocument/2006/relationships/hyperlink" Target="http://www.atilf.fr/IMG/pdf/2.artsbdm_dossierhommage_melanges_crapel_39_1.pdf" TargetMode="External"/><Relationship Id="rId109" Type="http://schemas.openxmlformats.org/officeDocument/2006/relationships/hyperlink" Target="http://inspe.univ-lorraine.fr/entendu-episode-5" TargetMode="External"/><Relationship Id="rId34" Type="http://schemas.openxmlformats.org/officeDocument/2006/relationships/hyperlink" Target="http://www.cnesco.fr/events/category/conference-de-consensus/" TargetMode="External"/><Relationship Id="rId50" Type="http://schemas.openxmlformats.org/officeDocument/2006/relationships/hyperlink" Target="http://halshs.archives-ouvertes.fr/view_by_stamp.php?&amp;halsid=jsvfohpqqk1gpp7s83ejthsb26&amp;label=SHS&amp;langue=fr&amp;action_todo=view&amp;id=hal-00554831&amp;version=1" TargetMode="External"/><Relationship Id="rId55" Type="http://schemas.openxmlformats.org/officeDocument/2006/relationships/hyperlink" Target="http://www.atilf.fr/spip.php?rubrique614" TargetMode="External"/><Relationship Id="rId76" Type="http://schemas.openxmlformats.org/officeDocument/2006/relationships/hyperlink" Target="http://halshs.archives-ouvertes.fr/view_by_stamp.php?&amp;halsid=jsvfohpqqk1gpp7s83ejthsb26&amp;label=SHS&amp;langue=fr&amp;action_todo=view&amp;id=hal-00580465&amp;version=1" TargetMode="External"/><Relationship Id="rId97" Type="http://schemas.openxmlformats.org/officeDocument/2006/relationships/hyperlink" Target="https://theconversation.com/apres-les-attentats-une-meilleure-communication-dans-les-classes-2-52332" TargetMode="External"/><Relationship Id="rId104" Type="http://schemas.openxmlformats.org/officeDocument/2006/relationships/hyperlink" Target="https://theconversation.com/attentats-comment-en-parler-aux-plus-jeunes-50807"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reseau-espe.fr/recherche/printemps-2015-de-la-recherche-espe/le-plurilinguisme-en-herbe-l-ecole-maternelle-kidilang" TargetMode="External"/><Relationship Id="rId92" Type="http://schemas.openxmlformats.org/officeDocument/2006/relationships/hyperlink" Target="https://theconversation.com/taimerais-etre-prof-toi-53723" TargetMode="External"/><Relationship Id="rId2" Type="http://schemas.openxmlformats.org/officeDocument/2006/relationships/numbering" Target="numbering.xml"/><Relationship Id="rId29" Type="http://schemas.openxmlformats.org/officeDocument/2006/relationships/hyperlink" Target="https://www.geres-sup.com/revue/" TargetMode="External"/><Relationship Id="rId24" Type="http://schemas.openxmlformats.org/officeDocument/2006/relationships/hyperlink" Target="http://www.sciencedirect.com/science/journal/18770428/34r" TargetMode="External"/><Relationship Id="rId40" Type="http://schemas.openxmlformats.org/officeDocument/2006/relationships/hyperlink" Target="https://ajccrem.hypotheses.org/760" TargetMode="External"/><Relationship Id="rId45" Type="http://schemas.openxmlformats.org/officeDocument/2006/relationships/hyperlink" Target="http://dx.doi.org/10.16925/ra.v17i31.1097" TargetMode="External"/><Relationship Id="rId66" Type="http://schemas.openxmlformats.org/officeDocument/2006/relationships/hyperlink" Target="https://www.ifa.gr/fr/langue-francaise-fr-fr-1/professeurs-fr/formation-continue-fr/8844-la-diversite-linguistique-au-sein-de-l-ecole-grecque-contemporaine-fr" TargetMode="External"/><Relationship Id="rId87" Type="http://schemas.openxmlformats.org/officeDocument/2006/relationships/hyperlink" Target="https://theconversation.com/dis-ils-parlaient-quelle-langue-nos-ancetres-70629" TargetMode="External"/><Relationship Id="rId110" Type="http://schemas.openxmlformats.org/officeDocument/2006/relationships/hyperlink" Target="https://cn.ambafrance.org/Seminaire-d-initiation-a-la-recherche-doctorale-dans-l-39575" TargetMode="External"/><Relationship Id="rId115" Type="http://schemas.openxmlformats.org/officeDocument/2006/relationships/hyperlink" Target="http://www.cndp.fr/tice/animpeda/scenarios.htm" TargetMode="External"/><Relationship Id="rId61" Type="http://schemas.openxmlformats.org/officeDocument/2006/relationships/hyperlink" Target="http://www.cnesco.fr/fr/langues-vivantes-etrangeres-comment-mieux-accompagner-les-eleves/" TargetMode="External"/><Relationship Id="rId82" Type="http://schemas.openxmlformats.org/officeDocument/2006/relationships/hyperlink" Target="http://www.unapec.org/crd/liens/lieninfo.htm" TargetMode="External"/><Relationship Id="rId19" Type="http://schemas.openxmlformats.org/officeDocument/2006/relationships/hyperlink" Target="http://www.atilf.fr/crela2013/" TargetMode="External"/><Relationship Id="rId14" Type="http://schemas.openxmlformats.org/officeDocument/2006/relationships/hyperlink" Target="https://www.hceres.fr/sites/default/files/media/publications/depot-evaluations/C2018-EV-0542493S-DER-PUR180013559-019247-RF.pdf" TargetMode="External"/><Relationship Id="rId30" Type="http://schemas.openxmlformats.org/officeDocument/2006/relationships/hyperlink" Target="https://journal.unicollaboration.org" TargetMode="External"/><Relationship Id="rId35" Type="http://schemas.openxmlformats.org/officeDocument/2006/relationships/footer" Target="footer1.xml"/><Relationship Id="rId56" Type="http://schemas.openxmlformats.org/officeDocument/2006/relationships/hyperlink" Target="http://www.atilf.fr/spip.php?rubrique599" TargetMode="External"/><Relationship Id="rId77" Type="http://schemas.openxmlformats.org/officeDocument/2006/relationships/hyperlink" Target="http://acedle.org" TargetMode="External"/><Relationship Id="rId100" Type="http://schemas.openxmlformats.org/officeDocument/2006/relationships/hyperlink" Target="https://theconversation.com/attentats-quand-lecole-fait-face-a-lhorreur-1-52327" TargetMode="External"/><Relationship Id="rId105" Type="http://schemas.openxmlformats.org/officeDocument/2006/relationships/hyperlink" Target="https://theconversation.com/attentats-quand-lecole-fait-face-a-lhorreur-1-52327" TargetMode="External"/><Relationship Id="rId8" Type="http://schemas.openxmlformats.org/officeDocument/2006/relationships/image" Target="media/image1.jpg"/><Relationship Id="rId51" Type="http://schemas.openxmlformats.org/officeDocument/2006/relationships/hyperlink" Target="http://acedle.org/spip.php?article1017&amp;var_recherche=Macaire" TargetMode="External"/><Relationship Id="rId72" Type="http://schemas.openxmlformats.org/officeDocument/2006/relationships/hyperlink" Target="http://halshs.archives-ouvertes.fr/view_by_stamp.php?&amp;halsid=0nf5ekkoegn9uutah0014t05c5&amp;label=ATILF&amp;langue=fr&amp;action_todo=view&amp;id=hal-00944704&amp;version=1" TargetMode="External"/><Relationship Id="rId93" Type="http://schemas.openxmlformats.org/officeDocument/2006/relationships/hyperlink" Target="https://theconversation.com/taimerais-etre-prof-toi-53723" TargetMode="External"/><Relationship Id="rId98" Type="http://schemas.openxmlformats.org/officeDocument/2006/relationships/hyperlink" Target="https://theconversation.com/apres-les-attentats-une-meilleure-communication-dans-les-classes-2-52332" TargetMode="External"/><Relationship Id="rId3" Type="http://schemas.openxmlformats.org/officeDocument/2006/relationships/styles" Target="styles.xml"/><Relationship Id="rId25" Type="http://schemas.openxmlformats.org/officeDocument/2006/relationships/hyperlink" Target="http://rdlc.revues.org/" TargetMode="External"/><Relationship Id="rId46" Type="http://schemas.openxmlformats.org/officeDocument/2006/relationships/hyperlink" Target="http://www.atilf.fr/spip.php?article3887" TargetMode="External"/><Relationship Id="rId67" Type="http://schemas.openxmlformats.org/officeDocument/2006/relationships/hyperlink" Target="https://www.ifa.gr/fr/langue-francaise-fr-fr-1/professeurs-fr/formation-continue-fr/8844-la-diversite-linguistique-au-sein-de-l-ecole-grecque-contemporaine-fr" TargetMode="External"/><Relationship Id="rId116" Type="http://schemas.openxmlformats.org/officeDocument/2006/relationships/hyperlink" Target="http://www.unapec.org/crd/liens/lieninfo.htm" TargetMode="External"/><Relationship Id="rId20" Type="http://schemas.openxmlformats.org/officeDocument/2006/relationships/hyperlink" Target="http://lts.univ-lorraine.fr/digitalAssets/198038_Journ__e_Recherches_contemporaines.pdf" TargetMode="External"/><Relationship Id="rId41" Type="http://schemas.openxmlformats.org/officeDocument/2006/relationships/hyperlink" Target="https://journals.openedition.org/rdlc/3017" TargetMode="External"/><Relationship Id="rId62" Type="http://schemas.openxmlformats.org/officeDocument/2006/relationships/hyperlink" Target="http://halshs.archives-ouvertes.fr/view_by_stamp.php?&amp;halsid=0nf5ekkoegn9uutah0014t05c5&amp;label=ATILF&amp;langue=fr&amp;action_todo=view&amp;id=hal-00944706&amp;version=1" TargetMode="External"/><Relationship Id="rId83" Type="http://schemas.openxmlformats.org/officeDocument/2006/relationships/hyperlink" Target="http://www.ofaj.org" TargetMode="External"/><Relationship Id="rId88" Type="http://schemas.openxmlformats.org/officeDocument/2006/relationships/hyperlink" Target="http://m.slate.fr/story/132557/langue-ancetres-asterix-latin" TargetMode="External"/><Relationship Id="rId111" Type="http://schemas.openxmlformats.org/officeDocument/2006/relationships/hyperlink" Target="https://cn.ambafrance.org/Seminaire-d-initiation-a-la-recherche-doctorale-dans-l-39575" TargetMode="External"/><Relationship Id="rId15" Type="http://schemas.openxmlformats.org/officeDocument/2006/relationships/hyperlink" Target="https://tel.archives-ouvertes.fr" TargetMode="External"/><Relationship Id="rId36" Type="http://schemas.openxmlformats.org/officeDocument/2006/relationships/footer" Target="footer2.xml"/><Relationship Id="rId57" Type="http://schemas.openxmlformats.org/officeDocument/2006/relationships/hyperlink" Target="http://acedle.org/spip.php?rubrique54" TargetMode="External"/><Relationship Id="rId106" Type="http://schemas.openxmlformats.org/officeDocument/2006/relationships/hyperlink" Target="https://theconversation.com/lenfant-a-t-il-encore-une-place-a-la-maternelle-47607"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FB9720-C374-E943-925B-EA8A69143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62</Pages>
  <Words>27808</Words>
  <Characters>154614</Characters>
  <Application>Microsoft Office Word</Application>
  <DocSecurity>0</DocSecurity>
  <Lines>2811</Lines>
  <Paragraphs>1471</Paragraphs>
  <ScaleCrop>false</ScaleCrop>
  <HeadingPairs>
    <vt:vector size="2" baseType="variant">
      <vt:variant>
        <vt:lpstr>Titre</vt:lpstr>
      </vt:variant>
      <vt:variant>
        <vt:i4>1</vt:i4>
      </vt:variant>
    </vt:vector>
  </HeadingPairs>
  <TitlesOfParts>
    <vt:vector size="1" baseType="lpstr">
      <vt:lpstr/>
    </vt:vector>
  </TitlesOfParts>
  <Company>iufm</Company>
  <LinksUpToDate>false</LinksUpToDate>
  <CharactersWithSpaces>180951</CharactersWithSpaces>
  <SharedDoc>false</SharedDoc>
  <HLinks>
    <vt:vector size="516" baseType="variant">
      <vt:variant>
        <vt:i4>262254</vt:i4>
      </vt:variant>
      <vt:variant>
        <vt:i4>255</vt:i4>
      </vt:variant>
      <vt:variant>
        <vt:i4>0</vt:i4>
      </vt:variant>
      <vt:variant>
        <vt:i4>5</vt:i4>
      </vt:variant>
      <vt:variant>
        <vt:lpwstr>http://mp.weixin.qq.com/s?__biz=MzA5OTUzNTE2MA==&amp;mid=2695376185&amp;idx=1&amp;sn=d459e2a63460d4cac54fe530ce1b954d&amp;chksm=b5dc5d6e82abd478df945024509530dd8d8482222b88c94b1c8e2fad760a1523c99590dc97f2&amp;mpshare=1&amp;scene=1&amp;srcid=1115mgVOMdHqUkBzLuCH6gUa</vt:lpwstr>
      </vt:variant>
      <vt:variant>
        <vt:lpwstr>rd</vt:lpwstr>
      </vt:variant>
      <vt:variant>
        <vt:i4>5636180</vt:i4>
      </vt:variant>
      <vt:variant>
        <vt:i4>252</vt:i4>
      </vt:variant>
      <vt:variant>
        <vt:i4>0</vt:i4>
      </vt:variant>
      <vt:variant>
        <vt:i4>5</vt:i4>
      </vt:variant>
      <vt:variant>
        <vt:lpwstr>http://www.ofaj.org/</vt:lpwstr>
      </vt:variant>
      <vt:variant>
        <vt:lpwstr/>
      </vt:variant>
      <vt:variant>
        <vt:i4>6225924</vt:i4>
      </vt:variant>
      <vt:variant>
        <vt:i4>249</vt:i4>
      </vt:variant>
      <vt:variant>
        <vt:i4>0</vt:i4>
      </vt:variant>
      <vt:variant>
        <vt:i4>5</vt:i4>
      </vt:variant>
      <vt:variant>
        <vt:lpwstr>http://www.unapec.org/crd/liens/lieninfo.htm</vt:lpwstr>
      </vt:variant>
      <vt:variant>
        <vt:lpwstr/>
      </vt:variant>
      <vt:variant>
        <vt:i4>2556018</vt:i4>
      </vt:variant>
      <vt:variant>
        <vt:i4>246</vt:i4>
      </vt:variant>
      <vt:variant>
        <vt:i4>0</vt:i4>
      </vt:variant>
      <vt:variant>
        <vt:i4>5</vt:i4>
      </vt:variant>
      <vt:variant>
        <vt:lpwstr>http://www.cndp.fr/tice/animpeda/scenarios.htm</vt:lpwstr>
      </vt:variant>
      <vt:variant>
        <vt:lpwstr/>
      </vt:variant>
      <vt:variant>
        <vt:i4>8257628</vt:i4>
      </vt:variant>
      <vt:variant>
        <vt:i4>243</vt:i4>
      </vt:variant>
      <vt:variant>
        <vt:i4>0</vt:i4>
      </vt:variant>
      <vt:variant>
        <vt:i4>5</vt:i4>
      </vt:variant>
      <vt:variant>
        <vt:lpwstr>http://www.tele-tandem.org/</vt:lpwstr>
      </vt:variant>
      <vt:variant>
        <vt:lpwstr/>
      </vt:variant>
      <vt:variant>
        <vt:i4>2359318</vt:i4>
      </vt:variant>
      <vt:variant>
        <vt:i4>240</vt:i4>
      </vt:variant>
      <vt:variant>
        <vt:i4>0</vt:i4>
      </vt:variant>
      <vt:variant>
        <vt:i4>5</vt:i4>
      </vt:variant>
      <vt:variant>
        <vt:lpwstr>http://www.editions-hatier.fr/kiosk</vt:lpwstr>
      </vt:variant>
      <vt:variant>
        <vt:lpwstr/>
      </vt:variant>
      <vt:variant>
        <vt:i4>1703947</vt:i4>
      </vt:variant>
      <vt:variant>
        <vt:i4>237</vt:i4>
      </vt:variant>
      <vt:variant>
        <vt:i4>0</vt:i4>
      </vt:variant>
      <vt:variant>
        <vt:i4>5</vt:i4>
      </vt:variant>
      <vt:variant>
        <vt:lpwstr>http://hal.archives-ouvertes.fr/hal-00944797</vt:lpwstr>
      </vt:variant>
      <vt:variant>
        <vt:lpwstr/>
      </vt:variant>
      <vt:variant>
        <vt:i4>3211343</vt:i4>
      </vt:variant>
      <vt:variant>
        <vt:i4>234</vt:i4>
      </vt:variant>
      <vt:variant>
        <vt:i4>0</vt:i4>
      </vt:variant>
      <vt:variant>
        <vt:i4>5</vt:i4>
      </vt:variant>
      <vt:variant>
        <vt:lpwstr>http://halshs.archives-ouvertes.fr/view_by_stamp.php?&amp;halsid=0nf5ekkoegn9uutah0014t05c5&amp;label=ATILF&amp;langue=fr&amp;action_todo=view&amp;id=hal-00944723&amp;version=1</vt:lpwstr>
      </vt:variant>
      <vt:variant>
        <vt:lpwstr/>
      </vt:variant>
      <vt:variant>
        <vt:i4>458850</vt:i4>
      </vt:variant>
      <vt:variant>
        <vt:i4>231</vt:i4>
      </vt:variant>
      <vt:variant>
        <vt:i4>0</vt:i4>
      </vt:variant>
      <vt:variant>
        <vt:i4>5</vt:i4>
      </vt:variant>
      <vt:variant>
        <vt:lpwstr>https://theconversation.com/lenfant-a-t-il-encore-une-place-a-la-maternelle-47607</vt:lpwstr>
      </vt:variant>
      <vt:variant>
        <vt:lpwstr/>
      </vt:variant>
      <vt:variant>
        <vt:i4>458850</vt:i4>
      </vt:variant>
      <vt:variant>
        <vt:i4>228</vt:i4>
      </vt:variant>
      <vt:variant>
        <vt:i4>0</vt:i4>
      </vt:variant>
      <vt:variant>
        <vt:i4>5</vt:i4>
      </vt:variant>
      <vt:variant>
        <vt:lpwstr>https://theconversation.com/lenfant-a-t-il-encore-une-place-a-la-maternelle-47607</vt:lpwstr>
      </vt:variant>
      <vt:variant>
        <vt:lpwstr/>
      </vt:variant>
      <vt:variant>
        <vt:i4>3211292</vt:i4>
      </vt:variant>
      <vt:variant>
        <vt:i4>225</vt:i4>
      </vt:variant>
      <vt:variant>
        <vt:i4>0</vt:i4>
      </vt:variant>
      <vt:variant>
        <vt:i4>5</vt:i4>
      </vt:variant>
      <vt:variant>
        <vt:lpwstr>https://theconversation.com/attentats-quand-lecole-fait-face-a-lhorreur-1-52327</vt:lpwstr>
      </vt:variant>
      <vt:variant>
        <vt:lpwstr/>
      </vt:variant>
      <vt:variant>
        <vt:i4>6160480</vt:i4>
      </vt:variant>
      <vt:variant>
        <vt:i4>222</vt:i4>
      </vt:variant>
      <vt:variant>
        <vt:i4>0</vt:i4>
      </vt:variant>
      <vt:variant>
        <vt:i4>5</vt:i4>
      </vt:variant>
      <vt:variant>
        <vt:lpwstr>https://theconversation.com/attentats-comment-en-parler-aux-plus-jeunes-50807</vt:lpwstr>
      </vt:variant>
      <vt:variant>
        <vt:lpwstr/>
      </vt:variant>
      <vt:variant>
        <vt:i4>3604583</vt:i4>
      </vt:variant>
      <vt:variant>
        <vt:i4>219</vt:i4>
      </vt:variant>
      <vt:variant>
        <vt:i4>0</vt:i4>
      </vt:variant>
      <vt:variant>
        <vt:i4>5</vt:i4>
      </vt:variant>
      <vt:variant>
        <vt:lpwstr>https://theconversation.com/how-teachers-in-france-are-talking-to-their-students-about-the-paris-attacks-50867</vt:lpwstr>
      </vt:variant>
      <vt:variant>
        <vt:lpwstr/>
      </vt:variant>
      <vt:variant>
        <vt:i4>5177463</vt:i4>
      </vt:variant>
      <vt:variant>
        <vt:i4>216</vt:i4>
      </vt:variant>
      <vt:variant>
        <vt:i4>0</vt:i4>
      </vt:variant>
      <vt:variant>
        <vt:i4>5</vt:i4>
      </vt:variant>
      <vt:variant>
        <vt:lpwstr>https://theconversation.com/quand-les-doctorants-francais-et-chinois-sinteressent-au-vieillissement-50336</vt:lpwstr>
      </vt:variant>
      <vt:variant>
        <vt:lpwstr/>
      </vt:variant>
      <vt:variant>
        <vt:i4>5177463</vt:i4>
      </vt:variant>
      <vt:variant>
        <vt:i4>213</vt:i4>
      </vt:variant>
      <vt:variant>
        <vt:i4>0</vt:i4>
      </vt:variant>
      <vt:variant>
        <vt:i4>5</vt:i4>
      </vt:variant>
      <vt:variant>
        <vt:lpwstr>https://theconversation.com/quand-les-doctorants-francais-et-chinois-sinteressent-au-vieillissement-50336</vt:lpwstr>
      </vt:variant>
      <vt:variant>
        <vt:lpwstr/>
      </vt:variant>
      <vt:variant>
        <vt:i4>3211292</vt:i4>
      </vt:variant>
      <vt:variant>
        <vt:i4>210</vt:i4>
      </vt:variant>
      <vt:variant>
        <vt:i4>0</vt:i4>
      </vt:variant>
      <vt:variant>
        <vt:i4>5</vt:i4>
      </vt:variant>
      <vt:variant>
        <vt:lpwstr>https://theconversation.com/attentats-quand-lecole-fait-face-a-lhorreur-1-52327</vt:lpwstr>
      </vt:variant>
      <vt:variant>
        <vt:lpwstr/>
      </vt:variant>
      <vt:variant>
        <vt:i4>3211292</vt:i4>
      </vt:variant>
      <vt:variant>
        <vt:i4>207</vt:i4>
      </vt:variant>
      <vt:variant>
        <vt:i4>0</vt:i4>
      </vt:variant>
      <vt:variant>
        <vt:i4>5</vt:i4>
      </vt:variant>
      <vt:variant>
        <vt:lpwstr>https://theconversation.com/attentats-quand-lecole-fait-face-a-lhorreur-1-52327</vt:lpwstr>
      </vt:variant>
      <vt:variant>
        <vt:lpwstr/>
      </vt:variant>
      <vt:variant>
        <vt:i4>1769548</vt:i4>
      </vt:variant>
      <vt:variant>
        <vt:i4>204</vt:i4>
      </vt:variant>
      <vt:variant>
        <vt:i4>0</vt:i4>
      </vt:variant>
      <vt:variant>
        <vt:i4>5</vt:i4>
      </vt:variant>
      <vt:variant>
        <vt:lpwstr>https://theconversation.com/apres-les-attentats-une-meilleure-communication-dans-les-classes-2-52332</vt:lpwstr>
      </vt:variant>
      <vt:variant>
        <vt:lpwstr/>
      </vt:variant>
      <vt:variant>
        <vt:i4>1769548</vt:i4>
      </vt:variant>
      <vt:variant>
        <vt:i4>201</vt:i4>
      </vt:variant>
      <vt:variant>
        <vt:i4>0</vt:i4>
      </vt:variant>
      <vt:variant>
        <vt:i4>5</vt:i4>
      </vt:variant>
      <vt:variant>
        <vt:lpwstr>https://theconversation.com/apres-les-attentats-une-meilleure-communication-dans-les-classes-2-52332</vt:lpwstr>
      </vt:variant>
      <vt:variant>
        <vt:lpwstr/>
      </vt:variant>
      <vt:variant>
        <vt:i4>3997749</vt:i4>
      </vt:variant>
      <vt:variant>
        <vt:i4>198</vt:i4>
      </vt:variant>
      <vt:variant>
        <vt:i4>0</vt:i4>
      </vt:variant>
      <vt:variant>
        <vt:i4>5</vt:i4>
      </vt:variant>
      <vt:variant>
        <vt:lpwstr>https://theconversation.com/les-royaux-le-petit-prince-george-et-la-seduction-montessori-52790</vt:lpwstr>
      </vt:variant>
      <vt:variant>
        <vt:lpwstr/>
      </vt:variant>
      <vt:variant>
        <vt:i4>3997749</vt:i4>
      </vt:variant>
      <vt:variant>
        <vt:i4>195</vt:i4>
      </vt:variant>
      <vt:variant>
        <vt:i4>0</vt:i4>
      </vt:variant>
      <vt:variant>
        <vt:i4>5</vt:i4>
      </vt:variant>
      <vt:variant>
        <vt:lpwstr>https://theconversation.com/les-royaux-le-petit-prince-george-et-la-seduction-montessori-52790</vt:lpwstr>
      </vt:variant>
      <vt:variant>
        <vt:lpwstr/>
      </vt:variant>
      <vt:variant>
        <vt:i4>5373978</vt:i4>
      </vt:variant>
      <vt:variant>
        <vt:i4>192</vt:i4>
      </vt:variant>
      <vt:variant>
        <vt:i4>0</vt:i4>
      </vt:variant>
      <vt:variant>
        <vt:i4>5</vt:i4>
      </vt:variant>
      <vt:variant>
        <vt:lpwstr>http://www.huffingtonpost.fr/dominique-macaire/taimerais-etre-prof-toi_b_9109168.html?utm_hp_ref=education</vt:lpwstr>
      </vt:variant>
      <vt:variant>
        <vt:lpwstr/>
      </vt:variant>
      <vt:variant>
        <vt:i4>5046330</vt:i4>
      </vt:variant>
      <vt:variant>
        <vt:i4>189</vt:i4>
      </vt:variant>
      <vt:variant>
        <vt:i4>0</vt:i4>
      </vt:variant>
      <vt:variant>
        <vt:i4>5</vt:i4>
      </vt:variant>
      <vt:variant>
        <vt:lpwstr>https://theconversation.com/taimerais-etre-prof-toi-53723</vt:lpwstr>
      </vt:variant>
      <vt:variant>
        <vt:lpwstr/>
      </vt:variant>
      <vt:variant>
        <vt:i4>5046330</vt:i4>
      </vt:variant>
      <vt:variant>
        <vt:i4>186</vt:i4>
      </vt:variant>
      <vt:variant>
        <vt:i4>0</vt:i4>
      </vt:variant>
      <vt:variant>
        <vt:i4>5</vt:i4>
      </vt:variant>
      <vt:variant>
        <vt:lpwstr>https://theconversation.com/taimerais-etre-prof-toi-53723</vt:lpwstr>
      </vt:variant>
      <vt:variant>
        <vt:lpwstr/>
      </vt:variant>
      <vt:variant>
        <vt:i4>65627</vt:i4>
      </vt:variant>
      <vt:variant>
        <vt:i4>183</vt:i4>
      </vt:variant>
      <vt:variant>
        <vt:i4>0</vt:i4>
      </vt:variant>
      <vt:variant>
        <vt:i4>5</vt:i4>
      </vt:variant>
      <vt:variant>
        <vt:lpwstr>https://theconversation.com/jane-ou-peter-un-prenom-anglais-peut-il-aider-a-lecole-54968</vt:lpwstr>
      </vt:variant>
      <vt:variant>
        <vt:lpwstr/>
      </vt:variant>
      <vt:variant>
        <vt:i4>6029356</vt:i4>
      </vt:variant>
      <vt:variant>
        <vt:i4>180</vt:i4>
      </vt:variant>
      <vt:variant>
        <vt:i4>0</vt:i4>
      </vt:variant>
      <vt:variant>
        <vt:i4>5</vt:i4>
      </vt:variant>
      <vt:variant>
        <vt:lpwstr>http://theconversation.com/why-teachers-in-france-should-stop-giving-pupils-out-dated-english-names-55412</vt:lpwstr>
      </vt:variant>
      <vt:variant>
        <vt:lpwstr/>
      </vt:variant>
      <vt:variant>
        <vt:i4>458773</vt:i4>
      </vt:variant>
      <vt:variant>
        <vt:i4>177</vt:i4>
      </vt:variant>
      <vt:variant>
        <vt:i4>0</vt:i4>
      </vt:variant>
      <vt:variant>
        <vt:i4>5</vt:i4>
      </vt:variant>
      <vt:variant>
        <vt:lpwstr>http://www.sudouest.fr/2016/12/21/nos-ancetres-etaient-bilingues-et-nos-enfants-seraient-capables-de-les-comprendre-3046173-4725.php</vt:lpwstr>
      </vt:variant>
      <vt:variant>
        <vt:lpwstr/>
      </vt:variant>
      <vt:variant>
        <vt:i4>5832728</vt:i4>
      </vt:variant>
      <vt:variant>
        <vt:i4>174</vt:i4>
      </vt:variant>
      <vt:variant>
        <vt:i4>0</vt:i4>
      </vt:variant>
      <vt:variant>
        <vt:i4>5</vt:i4>
      </vt:variant>
      <vt:variant>
        <vt:lpwstr>http://m.slate.fr/story/132557/langue-ancetres-asterix-latin</vt:lpwstr>
      </vt:variant>
      <vt:variant>
        <vt:lpwstr/>
      </vt:variant>
      <vt:variant>
        <vt:i4>6488122</vt:i4>
      </vt:variant>
      <vt:variant>
        <vt:i4>171</vt:i4>
      </vt:variant>
      <vt:variant>
        <vt:i4>0</vt:i4>
      </vt:variant>
      <vt:variant>
        <vt:i4>5</vt:i4>
      </vt:variant>
      <vt:variant>
        <vt:lpwstr>https://theconversation.com/dis-ils-parlaient-quelle-langue-nos-ancetres-70629</vt:lpwstr>
      </vt:variant>
      <vt:variant>
        <vt:lpwstr/>
      </vt:variant>
      <vt:variant>
        <vt:i4>1048612</vt:i4>
      </vt:variant>
      <vt:variant>
        <vt:i4>168</vt:i4>
      </vt:variant>
      <vt:variant>
        <vt:i4>0</vt:i4>
      </vt:variant>
      <vt:variant>
        <vt:i4>5</vt:i4>
      </vt:variant>
      <vt:variant>
        <vt:lpwstr>https://theconversation.com/when-researchers-get-involved-elsewhere-83816</vt:lpwstr>
      </vt:variant>
      <vt:variant>
        <vt:lpwstr/>
      </vt:variant>
      <vt:variant>
        <vt:i4>6619188</vt:i4>
      </vt:variant>
      <vt:variant>
        <vt:i4>165</vt:i4>
      </vt:variant>
      <vt:variant>
        <vt:i4>0</vt:i4>
      </vt:variant>
      <vt:variant>
        <vt:i4>5</vt:i4>
      </vt:variant>
      <vt:variant>
        <vt:lpwstr>https://theconversation.com/fr</vt:lpwstr>
      </vt:variant>
      <vt:variant>
        <vt:lpwstr/>
      </vt:variant>
      <vt:variant>
        <vt:i4>5636180</vt:i4>
      </vt:variant>
      <vt:variant>
        <vt:i4>162</vt:i4>
      </vt:variant>
      <vt:variant>
        <vt:i4>0</vt:i4>
      </vt:variant>
      <vt:variant>
        <vt:i4>5</vt:i4>
      </vt:variant>
      <vt:variant>
        <vt:lpwstr>http://www.ofaj.org/</vt:lpwstr>
      </vt:variant>
      <vt:variant>
        <vt:lpwstr/>
      </vt:variant>
      <vt:variant>
        <vt:i4>6225924</vt:i4>
      </vt:variant>
      <vt:variant>
        <vt:i4>159</vt:i4>
      </vt:variant>
      <vt:variant>
        <vt:i4>0</vt:i4>
      </vt:variant>
      <vt:variant>
        <vt:i4>5</vt:i4>
      </vt:variant>
      <vt:variant>
        <vt:lpwstr>http://www.unapec.org/crd/liens/lieninfo.htm</vt:lpwstr>
      </vt:variant>
      <vt:variant>
        <vt:lpwstr/>
      </vt:variant>
      <vt:variant>
        <vt:i4>2556018</vt:i4>
      </vt:variant>
      <vt:variant>
        <vt:i4>156</vt:i4>
      </vt:variant>
      <vt:variant>
        <vt:i4>0</vt:i4>
      </vt:variant>
      <vt:variant>
        <vt:i4>5</vt:i4>
      </vt:variant>
      <vt:variant>
        <vt:lpwstr>http://www.cndp.fr/tice/animpeda/scenarios.htm</vt:lpwstr>
      </vt:variant>
      <vt:variant>
        <vt:lpwstr/>
      </vt:variant>
      <vt:variant>
        <vt:i4>8257628</vt:i4>
      </vt:variant>
      <vt:variant>
        <vt:i4>153</vt:i4>
      </vt:variant>
      <vt:variant>
        <vt:i4>0</vt:i4>
      </vt:variant>
      <vt:variant>
        <vt:i4>5</vt:i4>
      </vt:variant>
      <vt:variant>
        <vt:lpwstr>http://www.tele-tandem.org/</vt:lpwstr>
      </vt:variant>
      <vt:variant>
        <vt:lpwstr/>
      </vt:variant>
      <vt:variant>
        <vt:i4>2359318</vt:i4>
      </vt:variant>
      <vt:variant>
        <vt:i4>150</vt:i4>
      </vt:variant>
      <vt:variant>
        <vt:i4>0</vt:i4>
      </vt:variant>
      <vt:variant>
        <vt:i4>5</vt:i4>
      </vt:variant>
      <vt:variant>
        <vt:lpwstr>http://www.editions-hatier.fr/kiosk</vt:lpwstr>
      </vt:variant>
      <vt:variant>
        <vt:lpwstr/>
      </vt:variant>
      <vt:variant>
        <vt:i4>2359315</vt:i4>
      </vt:variant>
      <vt:variant>
        <vt:i4>147</vt:i4>
      </vt:variant>
      <vt:variant>
        <vt:i4>0</vt:i4>
      </vt:variant>
      <vt:variant>
        <vt:i4>5</vt:i4>
      </vt:variant>
      <vt:variant>
        <vt:lpwstr>http://www.sceren.com/cyber-librairie-cndp.aspx?prod=772967</vt:lpwstr>
      </vt:variant>
      <vt:variant>
        <vt:lpwstr/>
      </vt:variant>
      <vt:variant>
        <vt:i4>3145827</vt:i4>
      </vt:variant>
      <vt:variant>
        <vt:i4>144</vt:i4>
      </vt:variant>
      <vt:variant>
        <vt:i4>0</vt:i4>
      </vt:variant>
      <vt:variant>
        <vt:i4>5</vt:i4>
      </vt:variant>
      <vt:variant>
        <vt:lpwstr>http://acedle.org/</vt:lpwstr>
      </vt:variant>
      <vt:variant>
        <vt:lpwstr/>
      </vt:variant>
      <vt:variant>
        <vt:i4>4784171</vt:i4>
      </vt:variant>
      <vt:variant>
        <vt:i4>141</vt:i4>
      </vt:variant>
      <vt:variant>
        <vt:i4>0</vt:i4>
      </vt:variant>
      <vt:variant>
        <vt:i4>5</vt:i4>
      </vt:variant>
      <vt:variant>
        <vt:lpwstr>http://halshs.archives-ouvertes.fr/view_by_stamp.php?&amp;halsid=jsvfohpqqk1gpp7s83ejthsb26&amp;label=SHS&amp;langue=fr&amp;action_todo=view&amp;id=hal-00580465&amp;version=1</vt:lpwstr>
      </vt:variant>
      <vt:variant>
        <vt:lpwstr/>
      </vt:variant>
      <vt:variant>
        <vt:i4>3145796</vt:i4>
      </vt:variant>
      <vt:variant>
        <vt:i4>138</vt:i4>
      </vt:variant>
      <vt:variant>
        <vt:i4>0</vt:i4>
      </vt:variant>
      <vt:variant>
        <vt:i4>5</vt:i4>
      </vt:variant>
      <vt:variant>
        <vt:lpwstr>http://halshs.archives-ouvertes.fr/view_by_stamp.php?&amp;halsid=0nf5ekkoegn9uutah0014t05c5&amp;label=ATILF&amp;langue=fr&amp;action_todo=view&amp;id=hal-00944693&amp;version=1</vt:lpwstr>
      </vt:variant>
      <vt:variant>
        <vt:lpwstr/>
      </vt:variant>
      <vt:variant>
        <vt:i4>3539021</vt:i4>
      </vt:variant>
      <vt:variant>
        <vt:i4>135</vt:i4>
      </vt:variant>
      <vt:variant>
        <vt:i4>0</vt:i4>
      </vt:variant>
      <vt:variant>
        <vt:i4>5</vt:i4>
      </vt:variant>
      <vt:variant>
        <vt:lpwstr>http://halshs.archives-ouvertes.fr/view_by_stamp.php?&amp;halsid=0nf5ekkoegn9uutah0014t05c5&amp;label=ATILF&amp;langue=fr&amp;action_todo=view&amp;id=hal-00944704&amp;version=1</vt:lpwstr>
      </vt:variant>
      <vt:variant>
        <vt:lpwstr/>
      </vt:variant>
      <vt:variant>
        <vt:i4>3473526</vt:i4>
      </vt:variant>
      <vt:variant>
        <vt:i4>132</vt:i4>
      </vt:variant>
      <vt:variant>
        <vt:i4>0</vt:i4>
      </vt:variant>
      <vt:variant>
        <vt:i4>5</vt:i4>
      </vt:variant>
      <vt:variant>
        <vt:lpwstr>http://www.reseau-espe.fr/recherche/printemps-2015-de-la-recherche-espe/le-plurilinguisme-en-herbe-l-ecole-maternelle-kidilang</vt:lpwstr>
      </vt:variant>
      <vt:variant>
        <vt:lpwstr/>
      </vt:variant>
      <vt:variant>
        <vt:i4>393315</vt:i4>
      </vt:variant>
      <vt:variant>
        <vt:i4>129</vt:i4>
      </vt:variant>
      <vt:variant>
        <vt:i4>0</vt:i4>
      </vt:variant>
      <vt:variant>
        <vt:i4>5</vt:i4>
      </vt:variant>
      <vt:variant>
        <vt:lpwstr>http://pare.univ-poitiers.fr/recherche/seminaire-24-et-25-mai-2016-la-recherche-au-service-de-l-apprentissage-et-de-l-enseignement-dans-le-superieur/</vt:lpwstr>
      </vt:variant>
      <vt:variant>
        <vt:lpwstr/>
      </vt:variant>
      <vt:variant>
        <vt:i4>4063297</vt:i4>
      </vt:variant>
      <vt:variant>
        <vt:i4>126</vt:i4>
      </vt:variant>
      <vt:variant>
        <vt:i4>0</vt:i4>
      </vt:variant>
      <vt:variant>
        <vt:i4>5</vt:i4>
      </vt:variant>
      <vt:variant>
        <vt:lpwstr>http://halshs.archives-ouvertes.fr/view_by_stamp.php?&amp;halsid=0nf5ekkoegn9uutah0014t05c5&amp;label=ATILF&amp;langue=fr&amp;action_todo=view&amp;id=hal-00580541&amp;version=2</vt:lpwstr>
      </vt:variant>
      <vt:variant>
        <vt:lpwstr/>
      </vt:variant>
      <vt:variant>
        <vt:i4>3801153</vt:i4>
      </vt:variant>
      <vt:variant>
        <vt:i4>123</vt:i4>
      </vt:variant>
      <vt:variant>
        <vt:i4>0</vt:i4>
      </vt:variant>
      <vt:variant>
        <vt:i4>5</vt:i4>
      </vt:variant>
      <vt:variant>
        <vt:lpwstr>http://halshs.archives-ouvertes.fr/view_by_stamp.php?&amp;halsid=0nf5ekkoegn9uutah0014t05c5&amp;label=ATILF&amp;langue=fr&amp;action_todo=view&amp;id=hal-00580546&amp;version=1</vt:lpwstr>
      </vt:variant>
      <vt:variant>
        <vt:lpwstr/>
      </vt:variant>
      <vt:variant>
        <vt:i4>3342404</vt:i4>
      </vt:variant>
      <vt:variant>
        <vt:i4>120</vt:i4>
      </vt:variant>
      <vt:variant>
        <vt:i4>0</vt:i4>
      </vt:variant>
      <vt:variant>
        <vt:i4>5</vt:i4>
      </vt:variant>
      <vt:variant>
        <vt:lpwstr>http://halshs.archives-ouvertes.fr/view_by_stamp.php?&amp;halsid=0nf5ekkoegn9uutah0014t05c5&amp;label=ATILF&amp;langue=fr&amp;action_todo=view&amp;id=hal-00944791&amp;version=1</vt:lpwstr>
      </vt:variant>
      <vt:variant>
        <vt:lpwstr/>
      </vt:variant>
      <vt:variant>
        <vt:i4>3407949</vt:i4>
      </vt:variant>
      <vt:variant>
        <vt:i4>117</vt:i4>
      </vt:variant>
      <vt:variant>
        <vt:i4>0</vt:i4>
      </vt:variant>
      <vt:variant>
        <vt:i4>5</vt:i4>
      </vt:variant>
      <vt:variant>
        <vt:lpwstr>http://halshs.archives-ouvertes.fr/view_by_stamp.php?&amp;halsid=0nf5ekkoegn9uutah0014t05c5&amp;label=ATILF&amp;langue=fr&amp;action_todo=view&amp;id=hal-00944706&amp;version=1</vt:lpwstr>
      </vt:variant>
      <vt:variant>
        <vt:lpwstr/>
      </vt:variant>
      <vt:variant>
        <vt:i4>589856</vt:i4>
      </vt:variant>
      <vt:variant>
        <vt:i4>114</vt:i4>
      </vt:variant>
      <vt:variant>
        <vt:i4>0</vt:i4>
      </vt:variant>
      <vt:variant>
        <vt:i4>5</vt:i4>
      </vt:variant>
      <vt:variant>
        <vt:lpwstr>http://acedle.org/spip.php?rubrique53</vt:lpwstr>
      </vt:variant>
      <vt:variant>
        <vt:lpwstr/>
      </vt:variant>
      <vt:variant>
        <vt:i4>589862</vt:i4>
      </vt:variant>
      <vt:variant>
        <vt:i4>111</vt:i4>
      </vt:variant>
      <vt:variant>
        <vt:i4>0</vt:i4>
      </vt:variant>
      <vt:variant>
        <vt:i4>5</vt:i4>
      </vt:variant>
      <vt:variant>
        <vt:lpwstr>http://acedle.org/spip.php?rubrique55</vt:lpwstr>
      </vt:variant>
      <vt:variant>
        <vt:lpwstr/>
      </vt:variant>
      <vt:variant>
        <vt:i4>589863</vt:i4>
      </vt:variant>
      <vt:variant>
        <vt:i4>108</vt:i4>
      </vt:variant>
      <vt:variant>
        <vt:i4>0</vt:i4>
      </vt:variant>
      <vt:variant>
        <vt:i4>5</vt:i4>
      </vt:variant>
      <vt:variant>
        <vt:lpwstr>http://acedle.org/spip.php?rubrique54</vt:lpwstr>
      </vt:variant>
      <vt:variant>
        <vt:lpwstr/>
      </vt:variant>
      <vt:variant>
        <vt:i4>786525</vt:i4>
      </vt:variant>
      <vt:variant>
        <vt:i4>105</vt:i4>
      </vt:variant>
      <vt:variant>
        <vt:i4>0</vt:i4>
      </vt:variant>
      <vt:variant>
        <vt:i4>5</vt:i4>
      </vt:variant>
      <vt:variant>
        <vt:lpwstr>http://www.atilf.fr/spip.php?rubrique599</vt:lpwstr>
      </vt:variant>
      <vt:variant>
        <vt:lpwstr/>
      </vt:variant>
      <vt:variant>
        <vt:i4>131157</vt:i4>
      </vt:variant>
      <vt:variant>
        <vt:i4>102</vt:i4>
      </vt:variant>
      <vt:variant>
        <vt:i4>0</vt:i4>
      </vt:variant>
      <vt:variant>
        <vt:i4>5</vt:i4>
      </vt:variant>
      <vt:variant>
        <vt:lpwstr>http://www.atilf.fr/spip.php?rubrique614</vt:lpwstr>
      </vt:variant>
      <vt:variant>
        <vt:lpwstr/>
      </vt:variant>
      <vt:variant>
        <vt:i4>4063264</vt:i4>
      </vt:variant>
      <vt:variant>
        <vt:i4>99</vt:i4>
      </vt:variant>
      <vt:variant>
        <vt:i4>0</vt:i4>
      </vt:variant>
      <vt:variant>
        <vt:i4>5</vt:i4>
      </vt:variant>
      <vt:variant>
        <vt:lpwstr>http://acedle.org/spip.php?rubrique230</vt:lpwstr>
      </vt:variant>
      <vt:variant>
        <vt:lpwstr/>
      </vt:variant>
      <vt:variant>
        <vt:i4>4915218</vt:i4>
      </vt:variant>
      <vt:variant>
        <vt:i4>96</vt:i4>
      </vt:variant>
      <vt:variant>
        <vt:i4>0</vt:i4>
      </vt:variant>
      <vt:variant>
        <vt:i4>5</vt:i4>
      </vt:variant>
      <vt:variant>
        <vt:lpwstr>https://www.ofaj.org/la-valisette-franco-allemande-quelle-place-pour-la-langue-et-la-culture-de-lautre-lecole-maternelle</vt:lpwstr>
      </vt:variant>
      <vt:variant>
        <vt:lpwstr/>
      </vt:variant>
      <vt:variant>
        <vt:i4>3145827</vt:i4>
      </vt:variant>
      <vt:variant>
        <vt:i4>93</vt:i4>
      </vt:variant>
      <vt:variant>
        <vt:i4>0</vt:i4>
      </vt:variant>
      <vt:variant>
        <vt:i4>5</vt:i4>
      </vt:variant>
      <vt:variant>
        <vt:lpwstr>http://acedle.org/</vt:lpwstr>
      </vt:variant>
      <vt:variant>
        <vt:lpwstr/>
      </vt:variant>
      <vt:variant>
        <vt:i4>5242935</vt:i4>
      </vt:variant>
      <vt:variant>
        <vt:i4>90</vt:i4>
      </vt:variant>
      <vt:variant>
        <vt:i4>0</vt:i4>
      </vt:variant>
      <vt:variant>
        <vt:i4>5</vt:i4>
      </vt:variant>
      <vt:variant>
        <vt:lpwstr>http://acedle.org/spip.php?article1017&amp;var_recherche=Macaire</vt:lpwstr>
      </vt:variant>
      <vt:variant>
        <vt:lpwstr/>
      </vt:variant>
      <vt:variant>
        <vt:i4>4980778</vt:i4>
      </vt:variant>
      <vt:variant>
        <vt:i4>87</vt:i4>
      </vt:variant>
      <vt:variant>
        <vt:i4>0</vt:i4>
      </vt:variant>
      <vt:variant>
        <vt:i4>5</vt:i4>
      </vt:variant>
      <vt:variant>
        <vt:lpwstr>http://halshs.archives-ouvertes.fr/view_by_stamp.php?&amp;halsid=jsvfohpqqk1gpp7s83ejthsb26&amp;label=SHS&amp;langue=fr&amp;action_todo=view&amp;id=hal-00554831&amp;version=1</vt:lpwstr>
      </vt:variant>
      <vt:variant>
        <vt:lpwstr/>
      </vt:variant>
      <vt:variant>
        <vt:i4>852052</vt:i4>
      </vt:variant>
      <vt:variant>
        <vt:i4>84</vt:i4>
      </vt:variant>
      <vt:variant>
        <vt:i4>0</vt:i4>
      </vt:variant>
      <vt:variant>
        <vt:i4>5</vt:i4>
      </vt:variant>
      <vt:variant>
        <vt:lpwstr>http://halshs.archives-ouvertes.fr/hal-00580376/</vt:lpwstr>
      </vt:variant>
      <vt:variant>
        <vt:lpwstr/>
      </vt:variant>
      <vt:variant>
        <vt:i4>327757</vt:i4>
      </vt:variant>
      <vt:variant>
        <vt:i4>81</vt:i4>
      </vt:variant>
      <vt:variant>
        <vt:i4>0</vt:i4>
      </vt:variant>
      <vt:variant>
        <vt:i4>5</vt:i4>
      </vt:variant>
      <vt:variant>
        <vt:lpwstr>http://www.aplv-languesmodernes.org/</vt:lpwstr>
      </vt:variant>
      <vt:variant>
        <vt:lpwstr/>
      </vt:variant>
      <vt:variant>
        <vt:i4>3211334</vt:i4>
      </vt:variant>
      <vt:variant>
        <vt:i4>78</vt:i4>
      </vt:variant>
      <vt:variant>
        <vt:i4>0</vt:i4>
      </vt:variant>
      <vt:variant>
        <vt:i4>5</vt:i4>
      </vt:variant>
      <vt:variant>
        <vt:lpwstr>http://halshs.archives-ouvertes.fr/view_by_stamp.php?&amp;halsid=0nf5ekkoegn9uutah0014t05c5&amp;label=ATILF&amp;langue=fr&amp;action_todo=view&amp;id=hal-00919465&amp;version=1</vt:lpwstr>
      </vt:variant>
      <vt:variant>
        <vt:lpwstr/>
      </vt:variant>
      <vt:variant>
        <vt:i4>1048587</vt:i4>
      </vt:variant>
      <vt:variant>
        <vt:i4>75</vt:i4>
      </vt:variant>
      <vt:variant>
        <vt:i4>0</vt:i4>
      </vt:variant>
      <vt:variant>
        <vt:i4>5</vt:i4>
      </vt:variant>
      <vt:variant>
        <vt:lpwstr>http://www.atilf.fr/spip.php?article3887</vt:lpwstr>
      </vt:variant>
      <vt:variant>
        <vt:lpwstr/>
      </vt:variant>
      <vt:variant>
        <vt:i4>5046394</vt:i4>
      </vt:variant>
      <vt:variant>
        <vt:i4>72</vt:i4>
      </vt:variant>
      <vt:variant>
        <vt:i4>0</vt:i4>
      </vt:variant>
      <vt:variant>
        <vt:i4>5</vt:i4>
      </vt:variant>
      <vt:variant>
        <vt:lpwstr>http://dx.doi.org/10.16925/ra.v17i31.1097</vt:lpwstr>
      </vt:variant>
      <vt:variant>
        <vt:lpwstr/>
      </vt:variant>
      <vt:variant>
        <vt:i4>4587552</vt:i4>
      </vt:variant>
      <vt:variant>
        <vt:i4>69</vt:i4>
      </vt:variant>
      <vt:variant>
        <vt:i4>0</vt:i4>
      </vt:variant>
      <vt:variant>
        <vt:i4>5</vt:i4>
      </vt:variant>
      <vt:variant>
        <vt:lpwstr>https://pratiques.revues.org/2925</vt:lpwstr>
      </vt:variant>
      <vt:variant>
        <vt:lpwstr/>
      </vt:variant>
      <vt:variant>
        <vt:i4>7340072</vt:i4>
      </vt:variant>
      <vt:variant>
        <vt:i4>66</vt:i4>
      </vt:variant>
      <vt:variant>
        <vt:i4>0</vt:i4>
      </vt:variant>
      <vt:variant>
        <vt:i4>5</vt:i4>
      </vt:variant>
      <vt:variant>
        <vt:lpwstr>http://rdlc.revues.org/848</vt:lpwstr>
      </vt:variant>
      <vt:variant>
        <vt:lpwstr/>
      </vt:variant>
      <vt:variant>
        <vt:i4>3932269</vt:i4>
      </vt:variant>
      <vt:variant>
        <vt:i4>63</vt:i4>
      </vt:variant>
      <vt:variant>
        <vt:i4>0</vt:i4>
      </vt:variant>
      <vt:variant>
        <vt:i4>5</vt:i4>
      </vt:variant>
      <vt:variant>
        <vt:lpwstr>http://www.revues.armand-colin.com/lettres-langues/francais-aujourdhui/francais-aujourdhui-ndeg-195-42016/lapprentissage-langue-scolarite-ecole-maternelle-davantage-inclusive</vt:lpwstr>
      </vt:variant>
      <vt:variant>
        <vt:lpwstr/>
      </vt:variant>
      <vt:variant>
        <vt:i4>5111894</vt:i4>
      </vt:variant>
      <vt:variant>
        <vt:i4>60</vt:i4>
      </vt:variant>
      <vt:variant>
        <vt:i4>0</vt:i4>
      </vt:variant>
      <vt:variant>
        <vt:i4>5</vt:i4>
      </vt:variant>
      <vt:variant>
        <vt:lpwstr>http://www.tel.archives-ouvertes.fr/</vt:lpwstr>
      </vt:variant>
      <vt:variant>
        <vt:lpwstr/>
      </vt:variant>
      <vt:variant>
        <vt:i4>7667754</vt:i4>
      </vt:variant>
      <vt:variant>
        <vt:i4>57</vt:i4>
      </vt:variant>
      <vt:variant>
        <vt:i4>0</vt:i4>
      </vt:variant>
      <vt:variant>
        <vt:i4>5</vt:i4>
      </vt:variant>
      <vt:variant>
        <vt:lpwstr>http://rdlc.revues.org/267</vt:lpwstr>
      </vt:variant>
      <vt:variant>
        <vt:lpwstr/>
      </vt:variant>
      <vt:variant>
        <vt:i4>3145827</vt:i4>
      </vt:variant>
      <vt:variant>
        <vt:i4>54</vt:i4>
      </vt:variant>
      <vt:variant>
        <vt:i4>0</vt:i4>
      </vt:variant>
      <vt:variant>
        <vt:i4>5</vt:i4>
      </vt:variant>
      <vt:variant>
        <vt:lpwstr>http://acedle.org/</vt:lpwstr>
      </vt:variant>
      <vt:variant>
        <vt:lpwstr/>
      </vt:variant>
      <vt:variant>
        <vt:i4>327765</vt:i4>
      </vt:variant>
      <vt:variant>
        <vt:i4>51</vt:i4>
      </vt:variant>
      <vt:variant>
        <vt:i4>0</vt:i4>
      </vt:variant>
      <vt:variant>
        <vt:i4>5</vt:i4>
      </vt:variant>
      <vt:variant>
        <vt:lpwstr>http://www.atilf.fr/spip.php?rubrique217</vt:lpwstr>
      </vt:variant>
      <vt:variant>
        <vt:lpwstr/>
      </vt:variant>
      <vt:variant>
        <vt:i4>2097211</vt:i4>
      </vt:variant>
      <vt:variant>
        <vt:i4>48</vt:i4>
      </vt:variant>
      <vt:variant>
        <vt:i4>0</vt:i4>
      </vt:variant>
      <vt:variant>
        <vt:i4>5</vt:i4>
      </vt:variant>
      <vt:variant>
        <vt:lpwstr>http://www.lairdil.org/htm/edition.php</vt:lpwstr>
      </vt:variant>
      <vt:variant>
        <vt:lpwstr/>
      </vt:variant>
      <vt:variant>
        <vt:i4>4718665</vt:i4>
      </vt:variant>
      <vt:variant>
        <vt:i4>45</vt:i4>
      </vt:variant>
      <vt:variant>
        <vt:i4>0</vt:i4>
      </vt:variant>
      <vt:variant>
        <vt:i4>5</vt:i4>
      </vt:variant>
      <vt:variant>
        <vt:lpwstr>http://alsic.revues.org/</vt:lpwstr>
      </vt:variant>
      <vt:variant>
        <vt:lpwstr/>
      </vt:variant>
      <vt:variant>
        <vt:i4>7340060</vt:i4>
      </vt:variant>
      <vt:variant>
        <vt:i4>42</vt:i4>
      </vt:variant>
      <vt:variant>
        <vt:i4>0</vt:i4>
      </vt:variant>
      <vt:variant>
        <vt:i4>5</vt:i4>
      </vt:variant>
      <vt:variant>
        <vt:lpwstr>http://rdlc.revues.org/</vt:lpwstr>
      </vt:variant>
      <vt:variant>
        <vt:lpwstr/>
      </vt:variant>
      <vt:variant>
        <vt:i4>6226037</vt:i4>
      </vt:variant>
      <vt:variant>
        <vt:i4>39</vt:i4>
      </vt:variant>
      <vt:variant>
        <vt:i4>0</vt:i4>
      </vt:variant>
      <vt:variant>
        <vt:i4>5</vt:i4>
      </vt:variant>
      <vt:variant>
        <vt:lpwstr>http://www.sciencedirect.com/science/journal/18770428/34r</vt:lpwstr>
      </vt:variant>
      <vt:variant>
        <vt:lpwstr/>
      </vt:variant>
      <vt:variant>
        <vt:i4>1245187</vt:i4>
      </vt:variant>
      <vt:variant>
        <vt:i4>36</vt:i4>
      </vt:variant>
      <vt:variant>
        <vt:i4>0</vt:i4>
      </vt:variant>
      <vt:variant>
        <vt:i4>5</vt:i4>
      </vt:variant>
      <vt:variant>
        <vt:lpwstr>http://www.atilf.fr/spip.php?article3804</vt:lpwstr>
      </vt:variant>
      <vt:variant>
        <vt:lpwstr/>
      </vt:variant>
      <vt:variant>
        <vt:i4>786525</vt:i4>
      </vt:variant>
      <vt:variant>
        <vt:i4>33</vt:i4>
      </vt:variant>
      <vt:variant>
        <vt:i4>0</vt:i4>
      </vt:variant>
      <vt:variant>
        <vt:i4>5</vt:i4>
      </vt:variant>
      <vt:variant>
        <vt:lpwstr>http://www.atilf.fr/spip.php?rubrique599</vt:lpwstr>
      </vt:variant>
      <vt:variant>
        <vt:lpwstr/>
      </vt:variant>
      <vt:variant>
        <vt:i4>1114126</vt:i4>
      </vt:variant>
      <vt:variant>
        <vt:i4>30</vt:i4>
      </vt:variant>
      <vt:variant>
        <vt:i4>0</vt:i4>
      </vt:variant>
      <vt:variant>
        <vt:i4>5</vt:i4>
      </vt:variant>
      <vt:variant>
        <vt:lpwstr>http://hal-archives-ouvertes.fr/hal-00683770</vt:lpwstr>
      </vt:variant>
      <vt:variant>
        <vt:lpwstr/>
      </vt:variant>
      <vt:variant>
        <vt:i4>8192100</vt:i4>
      </vt:variant>
      <vt:variant>
        <vt:i4>27</vt:i4>
      </vt:variant>
      <vt:variant>
        <vt:i4>0</vt:i4>
      </vt:variant>
      <vt:variant>
        <vt:i4>5</vt:i4>
      </vt:variant>
      <vt:variant>
        <vt:lpwstr>http://lts.univ-lorraine.fr/digitalAssets/198038_Journ__e_Recherches_contemporaines.pdf</vt:lpwstr>
      </vt:variant>
      <vt:variant>
        <vt:lpwstr/>
      </vt:variant>
      <vt:variant>
        <vt:i4>4063344</vt:i4>
      </vt:variant>
      <vt:variant>
        <vt:i4>24</vt:i4>
      </vt:variant>
      <vt:variant>
        <vt:i4>0</vt:i4>
      </vt:variant>
      <vt:variant>
        <vt:i4>5</vt:i4>
      </vt:variant>
      <vt:variant>
        <vt:lpwstr>http://www.atilf.fr/crela2013/</vt:lpwstr>
      </vt:variant>
      <vt:variant>
        <vt:lpwstr/>
      </vt:variant>
      <vt:variant>
        <vt:i4>3080308</vt:i4>
      </vt:variant>
      <vt:variant>
        <vt:i4>21</vt:i4>
      </vt:variant>
      <vt:variant>
        <vt:i4>0</vt:i4>
      </vt:variant>
      <vt:variant>
        <vt:i4>5</vt:i4>
      </vt:variant>
      <vt:variant>
        <vt:lpwstr>http://acedle.org/spip.php?article3408</vt:lpwstr>
      </vt:variant>
      <vt:variant>
        <vt:lpwstr/>
      </vt:variant>
      <vt:variant>
        <vt:i4>196633</vt:i4>
      </vt:variant>
      <vt:variant>
        <vt:i4>18</vt:i4>
      </vt:variant>
      <vt:variant>
        <vt:i4>0</vt:i4>
      </vt:variant>
      <vt:variant>
        <vt:i4>5</vt:i4>
      </vt:variant>
      <vt:variant>
        <vt:lpwstr>http://jijc2016.event.univ-lorraine.fr/jijc_accueil.php</vt:lpwstr>
      </vt:variant>
      <vt:variant>
        <vt:lpwstr/>
      </vt:variant>
      <vt:variant>
        <vt:i4>5636109</vt:i4>
      </vt:variant>
      <vt:variant>
        <vt:i4>15</vt:i4>
      </vt:variant>
      <vt:variant>
        <vt:i4>0</vt:i4>
      </vt:variant>
      <vt:variant>
        <vt:i4>5</vt:i4>
      </vt:variant>
      <vt:variant>
        <vt:lpwstr>http://ofaj.org/</vt:lpwstr>
      </vt:variant>
      <vt:variant>
        <vt:lpwstr/>
      </vt:variant>
      <vt:variant>
        <vt:i4>786452</vt:i4>
      </vt:variant>
      <vt:variant>
        <vt:i4>12</vt:i4>
      </vt:variant>
      <vt:variant>
        <vt:i4>0</vt:i4>
      </vt:variant>
      <vt:variant>
        <vt:i4>5</vt:i4>
      </vt:variant>
      <vt:variant>
        <vt:lpwstr>http://www.atilf.fr/</vt:lpwstr>
      </vt:variant>
      <vt:variant>
        <vt:lpwstr/>
      </vt:variant>
      <vt:variant>
        <vt:i4>1507365</vt:i4>
      </vt:variant>
      <vt:variant>
        <vt:i4>9</vt:i4>
      </vt:variant>
      <vt:variant>
        <vt:i4>0</vt:i4>
      </vt:variant>
      <vt:variant>
        <vt:i4>5</vt:i4>
      </vt:variant>
      <vt:variant>
        <vt:lpwstr>https://tel.archives-ouvertes.fr/</vt:lpwstr>
      </vt:variant>
      <vt:variant>
        <vt:lpwstr/>
      </vt:variant>
      <vt:variant>
        <vt:i4>786452</vt:i4>
      </vt:variant>
      <vt:variant>
        <vt:i4>6</vt:i4>
      </vt:variant>
      <vt:variant>
        <vt:i4>0</vt:i4>
      </vt:variant>
      <vt:variant>
        <vt:i4>5</vt:i4>
      </vt:variant>
      <vt:variant>
        <vt:lpwstr>http://www.atilf.fr/</vt:lpwstr>
      </vt:variant>
      <vt:variant>
        <vt:lpwstr/>
      </vt:variant>
      <vt:variant>
        <vt:i4>1441891</vt:i4>
      </vt:variant>
      <vt:variant>
        <vt:i4>3</vt:i4>
      </vt:variant>
      <vt:variant>
        <vt:i4>0</vt:i4>
      </vt:variant>
      <vt:variant>
        <vt:i4>5</vt:i4>
      </vt:variant>
      <vt:variant>
        <vt:lpwstr>https://apps.atilf.fr/homepages/dmacaire/</vt:lpwstr>
      </vt:variant>
      <vt:variant>
        <vt:lpwstr/>
      </vt:variant>
      <vt:variant>
        <vt:i4>5570585</vt:i4>
      </vt:variant>
      <vt:variant>
        <vt:i4>0</vt:i4>
      </vt:variant>
      <vt:variant>
        <vt:i4>0</vt:i4>
      </vt:variant>
      <vt:variant>
        <vt:i4>5</vt:i4>
      </vt:variant>
      <vt:variant>
        <vt:lpwstr>mailto:dominique.macaire@univ-lorraine.fr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iufm</dc:creator>
  <cp:keywords/>
  <cp:lastModifiedBy>Microsoft Office User</cp:lastModifiedBy>
  <cp:revision>25</cp:revision>
  <cp:lastPrinted>2021-05-07T12:44:00Z</cp:lastPrinted>
  <dcterms:created xsi:type="dcterms:W3CDTF">2021-05-14T12:14:00Z</dcterms:created>
  <dcterms:modified xsi:type="dcterms:W3CDTF">2021-05-18T13:08:00Z</dcterms:modified>
</cp:coreProperties>
</file>